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56" w:rsidRPr="00635C91" w:rsidRDefault="00531156" w:rsidP="00531156">
      <w:pPr>
        <w:pStyle w:val="BodyText"/>
        <w:jc w:val="center"/>
        <w:rPr>
          <w:rFonts w:cs="Arial"/>
          <w:b/>
          <w:sz w:val="40"/>
          <w:szCs w:val="40"/>
        </w:rPr>
      </w:pPr>
    </w:p>
    <w:p w:rsidR="00157F62" w:rsidRDefault="00157F62" w:rsidP="00531156">
      <w:pPr>
        <w:jc w:val="center"/>
        <w:outlineLvl w:val="0"/>
        <w:rPr>
          <w:rFonts w:ascii="Arial" w:hAnsi="Arial" w:cs="Arial"/>
          <w:b/>
          <w:color w:val="333399"/>
          <w:sz w:val="40"/>
          <w:szCs w:val="40"/>
        </w:rPr>
      </w:pPr>
      <w:r>
        <w:rPr>
          <w:rFonts w:ascii="Arial" w:hAnsi="Arial" w:cs="Arial"/>
          <w:b/>
          <w:color w:val="333399"/>
          <w:sz w:val="40"/>
          <w:szCs w:val="40"/>
        </w:rPr>
        <w:t>Diabetes Strategic Framework</w:t>
      </w:r>
    </w:p>
    <w:p w:rsidR="00531156" w:rsidRPr="00635C91" w:rsidRDefault="00157F62" w:rsidP="00531156">
      <w:pPr>
        <w:jc w:val="center"/>
        <w:outlineLvl w:val="0"/>
        <w:rPr>
          <w:rFonts w:ascii="Arial" w:hAnsi="Arial" w:cs="Arial"/>
          <w:b/>
          <w:color w:val="333399"/>
          <w:sz w:val="40"/>
          <w:szCs w:val="40"/>
        </w:rPr>
      </w:pPr>
      <w:r>
        <w:rPr>
          <w:rFonts w:ascii="Arial" w:hAnsi="Arial" w:cs="Arial"/>
          <w:b/>
          <w:color w:val="333399"/>
          <w:sz w:val="40"/>
          <w:szCs w:val="40"/>
        </w:rPr>
        <w:t>Con</w:t>
      </w:r>
      <w:r w:rsidR="00531156" w:rsidRPr="00635C91">
        <w:rPr>
          <w:rFonts w:ascii="Arial" w:hAnsi="Arial" w:cs="Arial"/>
          <w:b/>
          <w:color w:val="333399"/>
          <w:sz w:val="40"/>
          <w:szCs w:val="40"/>
        </w:rPr>
        <w:t>sultation Response Questionnaire</w:t>
      </w:r>
    </w:p>
    <w:p w:rsidR="00531156" w:rsidRPr="00635C91" w:rsidRDefault="00531156" w:rsidP="00531156">
      <w:pPr>
        <w:pStyle w:val="BodyText"/>
        <w:jc w:val="center"/>
        <w:rPr>
          <w:rFonts w:cs="Arial"/>
          <w:color w:val="000000"/>
          <w:sz w:val="40"/>
          <w:szCs w:val="40"/>
        </w:rPr>
      </w:pPr>
    </w:p>
    <w:p w:rsidR="00531156" w:rsidRPr="00635C91" w:rsidRDefault="00531156" w:rsidP="00531156">
      <w:pPr>
        <w:pStyle w:val="BodyText"/>
        <w:jc w:val="center"/>
        <w:rPr>
          <w:rFonts w:cs="Arial"/>
          <w:b/>
          <w:color w:val="000000"/>
          <w:sz w:val="40"/>
          <w:szCs w:val="40"/>
        </w:rPr>
      </w:pPr>
    </w:p>
    <w:p w:rsidR="00531156" w:rsidRPr="00563C36" w:rsidRDefault="00531156" w:rsidP="00531156">
      <w:pPr>
        <w:pStyle w:val="BodyText"/>
        <w:jc w:val="center"/>
        <w:rPr>
          <w:rFonts w:cs="Arial"/>
          <w:b/>
          <w:color w:val="000000"/>
          <w:sz w:val="32"/>
          <w:szCs w:val="32"/>
        </w:rPr>
      </w:pPr>
    </w:p>
    <w:p w:rsidR="00531156" w:rsidRPr="00563C36" w:rsidRDefault="00531156" w:rsidP="00531156">
      <w:pPr>
        <w:pStyle w:val="BodyText"/>
        <w:jc w:val="center"/>
        <w:rPr>
          <w:rFonts w:cs="Arial"/>
          <w:b/>
          <w:color w:val="000000"/>
          <w:sz w:val="32"/>
          <w:szCs w:val="32"/>
        </w:rPr>
      </w:pPr>
    </w:p>
    <w:p w:rsidR="00531156" w:rsidRPr="00563C36" w:rsidRDefault="00531156" w:rsidP="00531156">
      <w:pPr>
        <w:pStyle w:val="BodyText"/>
        <w:jc w:val="center"/>
        <w:rPr>
          <w:rFonts w:cs="Arial"/>
          <w:b/>
          <w:color w:val="000000"/>
          <w:sz w:val="32"/>
          <w:szCs w:val="32"/>
        </w:rPr>
      </w:pPr>
    </w:p>
    <w:p w:rsidR="00531156" w:rsidRPr="00563C36" w:rsidRDefault="00531156" w:rsidP="00531156">
      <w:pPr>
        <w:pStyle w:val="BodyText"/>
        <w:jc w:val="center"/>
        <w:rPr>
          <w:rFonts w:cs="Arial"/>
          <w:b/>
          <w:color w:val="000000"/>
          <w:sz w:val="32"/>
          <w:szCs w:val="32"/>
        </w:rPr>
      </w:pPr>
    </w:p>
    <w:p w:rsidR="00531156" w:rsidRPr="00563C36" w:rsidRDefault="00531156" w:rsidP="00531156">
      <w:pPr>
        <w:pStyle w:val="BodyText"/>
        <w:jc w:val="center"/>
        <w:rPr>
          <w:rFonts w:cs="Arial"/>
          <w:b/>
          <w:color w:val="000000"/>
          <w:sz w:val="32"/>
          <w:szCs w:val="32"/>
        </w:rPr>
      </w:pPr>
    </w:p>
    <w:p w:rsidR="00531156" w:rsidRPr="00563C36" w:rsidRDefault="00531156" w:rsidP="00531156">
      <w:pPr>
        <w:pStyle w:val="BodyText"/>
        <w:jc w:val="center"/>
        <w:rPr>
          <w:rFonts w:cs="Arial"/>
          <w:b/>
          <w:color w:val="000000"/>
          <w:sz w:val="32"/>
          <w:szCs w:val="32"/>
        </w:rPr>
      </w:pPr>
    </w:p>
    <w:p w:rsidR="00531156" w:rsidRPr="00563C36" w:rsidRDefault="00531156" w:rsidP="00531156">
      <w:pPr>
        <w:pStyle w:val="BodyText"/>
        <w:jc w:val="center"/>
        <w:rPr>
          <w:rFonts w:cs="Arial"/>
          <w:b/>
          <w:color w:val="000000"/>
          <w:sz w:val="32"/>
          <w:szCs w:val="32"/>
        </w:rPr>
      </w:pPr>
    </w:p>
    <w:p w:rsidR="00531156" w:rsidRPr="00563C36" w:rsidRDefault="00531156" w:rsidP="00531156">
      <w:pPr>
        <w:pStyle w:val="BodyText"/>
        <w:jc w:val="right"/>
        <w:rPr>
          <w:rFonts w:cs="Arial"/>
          <w:color w:val="000000"/>
          <w:sz w:val="32"/>
          <w:szCs w:val="32"/>
        </w:rPr>
      </w:pPr>
    </w:p>
    <w:p w:rsidR="00531156" w:rsidRPr="00563C36" w:rsidRDefault="00531156" w:rsidP="00531156">
      <w:pPr>
        <w:pStyle w:val="BodyText"/>
        <w:jc w:val="right"/>
        <w:rPr>
          <w:rFonts w:cs="Arial"/>
          <w:color w:val="000000"/>
          <w:sz w:val="32"/>
          <w:szCs w:val="32"/>
        </w:rPr>
      </w:pPr>
    </w:p>
    <w:p w:rsidR="00531156" w:rsidRPr="00563C36" w:rsidRDefault="00531156" w:rsidP="00531156">
      <w:pPr>
        <w:pStyle w:val="BodyText"/>
        <w:jc w:val="right"/>
        <w:rPr>
          <w:rFonts w:cs="Arial"/>
          <w:color w:val="000000"/>
          <w:sz w:val="32"/>
          <w:szCs w:val="32"/>
        </w:rPr>
      </w:pPr>
    </w:p>
    <w:p w:rsidR="00531156" w:rsidRPr="00563C36" w:rsidRDefault="00531156" w:rsidP="00531156">
      <w:pPr>
        <w:pStyle w:val="BodyText"/>
        <w:jc w:val="right"/>
        <w:rPr>
          <w:rFonts w:cs="Arial"/>
          <w:color w:val="000000"/>
          <w:sz w:val="32"/>
          <w:szCs w:val="32"/>
        </w:rPr>
      </w:pPr>
    </w:p>
    <w:p w:rsidR="00531156" w:rsidRPr="00563C36" w:rsidRDefault="00531156" w:rsidP="00531156">
      <w:pPr>
        <w:pStyle w:val="BodyText"/>
        <w:jc w:val="right"/>
        <w:rPr>
          <w:rFonts w:cs="Arial"/>
          <w:color w:val="000000"/>
          <w:sz w:val="32"/>
          <w:szCs w:val="32"/>
        </w:rPr>
      </w:pPr>
    </w:p>
    <w:p w:rsidR="00531156" w:rsidRPr="00563C36" w:rsidRDefault="00531156" w:rsidP="00531156">
      <w:pPr>
        <w:pStyle w:val="BodyText"/>
        <w:jc w:val="right"/>
        <w:rPr>
          <w:rFonts w:cs="Arial"/>
          <w:color w:val="000000"/>
          <w:sz w:val="32"/>
          <w:szCs w:val="32"/>
        </w:rPr>
      </w:pPr>
    </w:p>
    <w:p w:rsidR="00531156" w:rsidRPr="00563C36" w:rsidRDefault="00531156" w:rsidP="00531156">
      <w:pPr>
        <w:pStyle w:val="BodyText"/>
        <w:jc w:val="right"/>
        <w:rPr>
          <w:rFonts w:cs="Arial"/>
          <w:sz w:val="32"/>
          <w:szCs w:val="32"/>
        </w:rPr>
      </w:pPr>
    </w:p>
    <w:p w:rsidR="00026BC4" w:rsidRDefault="00026BC4" w:rsidP="00531156">
      <w:pPr>
        <w:pStyle w:val="BodyText"/>
        <w:jc w:val="right"/>
        <w:rPr>
          <w:rFonts w:cs="Arial"/>
          <w:b/>
          <w:i w:val="0"/>
          <w:color w:val="000080"/>
          <w:sz w:val="32"/>
          <w:szCs w:val="32"/>
        </w:rPr>
      </w:pPr>
    </w:p>
    <w:p w:rsidR="00026BC4" w:rsidRDefault="00026BC4" w:rsidP="00531156">
      <w:pPr>
        <w:pStyle w:val="BodyText"/>
        <w:jc w:val="right"/>
        <w:rPr>
          <w:rFonts w:cs="Arial"/>
          <w:b/>
          <w:i w:val="0"/>
          <w:color w:val="000080"/>
          <w:sz w:val="32"/>
          <w:szCs w:val="32"/>
        </w:rPr>
      </w:pPr>
    </w:p>
    <w:p w:rsidR="00026BC4" w:rsidRDefault="00026BC4" w:rsidP="00531156">
      <w:pPr>
        <w:pStyle w:val="BodyText"/>
        <w:jc w:val="right"/>
        <w:rPr>
          <w:rFonts w:cs="Arial"/>
          <w:b/>
          <w:i w:val="0"/>
          <w:color w:val="000080"/>
          <w:sz w:val="32"/>
          <w:szCs w:val="32"/>
        </w:rPr>
      </w:pPr>
    </w:p>
    <w:p w:rsidR="00026BC4" w:rsidRDefault="00026BC4" w:rsidP="00531156">
      <w:pPr>
        <w:pStyle w:val="BodyText"/>
        <w:jc w:val="right"/>
        <w:rPr>
          <w:rFonts w:cs="Arial"/>
          <w:b/>
          <w:i w:val="0"/>
          <w:color w:val="000080"/>
          <w:sz w:val="32"/>
          <w:szCs w:val="32"/>
        </w:rPr>
      </w:pPr>
    </w:p>
    <w:p w:rsidR="00026BC4" w:rsidRDefault="00026BC4" w:rsidP="00531156">
      <w:pPr>
        <w:pStyle w:val="BodyText"/>
        <w:jc w:val="right"/>
        <w:rPr>
          <w:rFonts w:cs="Arial"/>
          <w:b/>
          <w:i w:val="0"/>
          <w:color w:val="000080"/>
          <w:sz w:val="32"/>
          <w:szCs w:val="32"/>
        </w:rPr>
      </w:pPr>
    </w:p>
    <w:p w:rsidR="00026BC4" w:rsidRDefault="00026BC4" w:rsidP="00531156">
      <w:pPr>
        <w:pStyle w:val="BodyText"/>
        <w:jc w:val="right"/>
        <w:rPr>
          <w:rFonts w:cs="Arial"/>
          <w:b/>
          <w:i w:val="0"/>
          <w:color w:val="000080"/>
          <w:sz w:val="32"/>
          <w:szCs w:val="32"/>
        </w:rPr>
      </w:pPr>
    </w:p>
    <w:p w:rsidR="00026BC4" w:rsidRDefault="00026BC4" w:rsidP="00531156">
      <w:pPr>
        <w:pStyle w:val="BodyText"/>
        <w:jc w:val="right"/>
        <w:rPr>
          <w:rFonts w:cs="Arial"/>
          <w:b/>
          <w:i w:val="0"/>
          <w:color w:val="000080"/>
          <w:sz w:val="32"/>
          <w:szCs w:val="32"/>
        </w:rPr>
      </w:pPr>
    </w:p>
    <w:p w:rsidR="00026BC4" w:rsidRDefault="00026BC4" w:rsidP="00531156">
      <w:pPr>
        <w:pStyle w:val="BodyText"/>
        <w:jc w:val="right"/>
        <w:rPr>
          <w:rFonts w:cs="Arial"/>
          <w:b/>
          <w:i w:val="0"/>
          <w:color w:val="000080"/>
          <w:sz w:val="32"/>
          <w:szCs w:val="32"/>
        </w:rPr>
      </w:pPr>
    </w:p>
    <w:p w:rsidR="00026BC4" w:rsidRDefault="00026BC4" w:rsidP="00531156">
      <w:pPr>
        <w:pStyle w:val="BodyText"/>
        <w:jc w:val="right"/>
        <w:rPr>
          <w:rFonts w:cs="Arial"/>
          <w:b/>
          <w:i w:val="0"/>
          <w:color w:val="000080"/>
          <w:sz w:val="32"/>
          <w:szCs w:val="32"/>
        </w:rPr>
      </w:pPr>
    </w:p>
    <w:p w:rsidR="00026BC4" w:rsidRDefault="00026BC4" w:rsidP="00531156">
      <w:pPr>
        <w:pStyle w:val="BodyText"/>
        <w:jc w:val="right"/>
        <w:rPr>
          <w:rFonts w:cs="Arial"/>
          <w:b/>
          <w:i w:val="0"/>
          <w:color w:val="000080"/>
          <w:sz w:val="32"/>
          <w:szCs w:val="32"/>
        </w:rPr>
      </w:pPr>
    </w:p>
    <w:p w:rsidR="00531156" w:rsidRPr="00635C91" w:rsidRDefault="006C4CA2" w:rsidP="00635C91">
      <w:pPr>
        <w:pStyle w:val="BodyText"/>
        <w:jc w:val="right"/>
        <w:rPr>
          <w:rFonts w:cs="Arial"/>
          <w:b/>
          <w:i w:val="0"/>
          <w:color w:val="000080"/>
          <w:sz w:val="32"/>
          <w:szCs w:val="32"/>
        </w:rPr>
      </w:pPr>
      <w:r>
        <w:rPr>
          <w:rFonts w:cs="Arial"/>
          <w:b/>
          <w:i w:val="0"/>
          <w:color w:val="000080"/>
          <w:sz w:val="32"/>
          <w:szCs w:val="32"/>
        </w:rPr>
        <w:t xml:space="preserve">March </w:t>
      </w:r>
      <w:r w:rsidR="00157F62">
        <w:rPr>
          <w:rFonts w:cs="Arial"/>
          <w:b/>
          <w:i w:val="0"/>
          <w:color w:val="000080"/>
          <w:sz w:val="32"/>
          <w:szCs w:val="32"/>
        </w:rPr>
        <w:t>2016</w:t>
      </w:r>
    </w:p>
    <w:p w:rsidR="00531156" w:rsidRPr="005C0FEF" w:rsidRDefault="00531156" w:rsidP="00531156">
      <w:pPr>
        <w:rPr>
          <w:rFonts w:ascii="Arial" w:hAnsi="Arial" w:cs="Arial"/>
          <w:b/>
          <w:sz w:val="22"/>
          <w:szCs w:val="22"/>
        </w:rPr>
      </w:pPr>
    </w:p>
    <w:p w:rsidR="00531156" w:rsidRPr="005C0FEF" w:rsidRDefault="002834F8" w:rsidP="00531156">
      <w:pPr>
        <w:rPr>
          <w:rFonts w:ascii="Arial" w:hAnsi="Arial" w:cs="Arial"/>
          <w:b/>
          <w:sz w:val="22"/>
          <w:szCs w:val="22"/>
        </w:rPr>
      </w:pPr>
      <w:r>
        <w:rPr>
          <w:rFonts w:ascii="Arial" w:hAnsi="Arial" w:cs="Arial"/>
          <w:b/>
          <w:sz w:val="22"/>
          <w:szCs w:val="22"/>
        </w:rPr>
        <w:br w:type="page"/>
      </w:r>
      <w:r w:rsidR="00531156" w:rsidRPr="005C0FEF">
        <w:rPr>
          <w:rFonts w:ascii="Arial" w:hAnsi="Arial" w:cs="Arial"/>
          <w:b/>
          <w:sz w:val="22"/>
          <w:szCs w:val="22"/>
        </w:rPr>
        <w:lastRenderedPageBreak/>
        <w:t>CONSULTATION RESPONSE QUESTIONNAIRE</w:t>
      </w:r>
    </w:p>
    <w:p w:rsidR="00531156" w:rsidRPr="005C0FEF" w:rsidRDefault="00531156" w:rsidP="00531156">
      <w:pPr>
        <w:rPr>
          <w:rFonts w:ascii="Arial" w:hAnsi="Arial" w:cs="Arial"/>
          <w:sz w:val="22"/>
          <w:szCs w:val="22"/>
        </w:rPr>
      </w:pPr>
    </w:p>
    <w:p w:rsidR="00531156" w:rsidRPr="005C0FEF" w:rsidRDefault="00531156" w:rsidP="00531156">
      <w:pPr>
        <w:rPr>
          <w:rFonts w:ascii="Arial" w:hAnsi="Arial" w:cs="Arial"/>
          <w:sz w:val="22"/>
          <w:szCs w:val="22"/>
        </w:rPr>
      </w:pPr>
      <w:r w:rsidRPr="005C0FEF">
        <w:rPr>
          <w:rFonts w:ascii="Arial" w:hAnsi="Arial" w:cs="Arial"/>
          <w:sz w:val="22"/>
          <w:szCs w:val="22"/>
        </w:rPr>
        <w:t>You can respond to the consultation document by e-mail, letter or fax.</w:t>
      </w:r>
    </w:p>
    <w:p w:rsidR="00531156" w:rsidRPr="005C0FEF" w:rsidRDefault="00531156" w:rsidP="00531156">
      <w:pPr>
        <w:rPr>
          <w:rFonts w:ascii="Arial" w:hAnsi="Arial" w:cs="Arial"/>
          <w:sz w:val="22"/>
          <w:szCs w:val="22"/>
        </w:rPr>
      </w:pPr>
    </w:p>
    <w:p w:rsidR="00531156" w:rsidRPr="005C0FEF" w:rsidRDefault="00531156" w:rsidP="00531156">
      <w:pPr>
        <w:rPr>
          <w:rFonts w:ascii="Arial" w:hAnsi="Arial" w:cs="Arial"/>
          <w:sz w:val="22"/>
          <w:szCs w:val="22"/>
        </w:rPr>
      </w:pPr>
      <w:r w:rsidRPr="005C0FEF">
        <w:rPr>
          <w:rFonts w:ascii="Arial" w:hAnsi="Arial" w:cs="Arial"/>
          <w:sz w:val="22"/>
          <w:szCs w:val="22"/>
        </w:rPr>
        <w:t>Before you submit your response, please read Appendix 1 about the effect of the Freedom of Information Act 2000 on the confidentiality of responses to public consultation exercises.</w:t>
      </w:r>
    </w:p>
    <w:p w:rsidR="00531156" w:rsidRPr="005C0FEF" w:rsidRDefault="00531156" w:rsidP="00531156">
      <w:pPr>
        <w:rPr>
          <w:rFonts w:ascii="Arial" w:hAnsi="Arial" w:cs="Arial"/>
          <w:sz w:val="22"/>
          <w:szCs w:val="22"/>
        </w:rPr>
      </w:pPr>
    </w:p>
    <w:p w:rsidR="00531156" w:rsidRPr="005C0FEF" w:rsidRDefault="00531156" w:rsidP="00531156">
      <w:pPr>
        <w:rPr>
          <w:rFonts w:ascii="Arial" w:hAnsi="Arial" w:cs="Arial"/>
          <w:sz w:val="22"/>
          <w:szCs w:val="22"/>
        </w:rPr>
      </w:pPr>
      <w:r w:rsidRPr="005C0FEF">
        <w:rPr>
          <w:rFonts w:ascii="Arial" w:hAnsi="Arial" w:cs="Arial"/>
          <w:sz w:val="22"/>
          <w:szCs w:val="22"/>
        </w:rPr>
        <w:t>Responses should be sent to:</w:t>
      </w:r>
    </w:p>
    <w:p w:rsidR="00531156" w:rsidRPr="005C0FEF" w:rsidRDefault="00531156" w:rsidP="00531156">
      <w:pPr>
        <w:rPr>
          <w:rFonts w:ascii="Arial" w:hAnsi="Arial" w:cs="Arial"/>
          <w:sz w:val="22"/>
          <w:szCs w:val="22"/>
        </w:rPr>
      </w:pPr>
    </w:p>
    <w:p w:rsidR="00531156" w:rsidRDefault="00531156" w:rsidP="00531156">
      <w:pPr>
        <w:autoSpaceDE w:val="0"/>
        <w:autoSpaceDN w:val="0"/>
        <w:adjustRightInd w:val="0"/>
        <w:rPr>
          <w:rFonts w:ascii="Arial" w:hAnsi="Arial" w:cs="Arial"/>
          <w:sz w:val="22"/>
          <w:szCs w:val="22"/>
          <w:lang w:val="de-DE"/>
        </w:rPr>
      </w:pPr>
      <w:r w:rsidRPr="005C0FEF">
        <w:rPr>
          <w:rFonts w:ascii="Arial" w:hAnsi="Arial" w:cs="Arial"/>
          <w:sz w:val="22"/>
          <w:szCs w:val="22"/>
          <w:lang w:val="de-DE"/>
        </w:rPr>
        <w:t xml:space="preserve">E-mail:   </w:t>
      </w:r>
      <w:r w:rsidRPr="00D04038">
        <w:rPr>
          <w:rFonts w:ascii="Arial" w:hAnsi="Arial" w:cs="Arial"/>
          <w:sz w:val="22"/>
          <w:szCs w:val="22"/>
          <w:lang w:val="de-DE"/>
        </w:rPr>
        <w:tab/>
      </w:r>
      <w:hyperlink r:id="rId8" w:history="1">
        <w:r w:rsidR="000F2606" w:rsidRPr="00881691">
          <w:rPr>
            <w:rStyle w:val="Hyperlink"/>
            <w:rFonts w:ascii="Arial" w:hAnsi="Arial" w:cs="Arial"/>
            <w:sz w:val="22"/>
            <w:szCs w:val="22"/>
            <w:lang w:val="de-DE"/>
          </w:rPr>
          <w:t>phdconsultation@dhsspsni.gov.uk</w:t>
        </w:r>
      </w:hyperlink>
    </w:p>
    <w:p w:rsidR="00531156" w:rsidRPr="005C0FEF" w:rsidRDefault="00531156" w:rsidP="00531156">
      <w:pPr>
        <w:pStyle w:val="TOCBase"/>
        <w:spacing w:after="0" w:line="240" w:lineRule="auto"/>
        <w:rPr>
          <w:rFonts w:cs="Arial"/>
          <w:sz w:val="22"/>
          <w:szCs w:val="22"/>
          <w:lang w:val="de-DE"/>
        </w:rPr>
      </w:pPr>
    </w:p>
    <w:p w:rsidR="00531156" w:rsidRDefault="00531156" w:rsidP="00157F62">
      <w:pPr>
        <w:pStyle w:val="TOCBase"/>
        <w:tabs>
          <w:tab w:val="clear" w:pos="6480"/>
          <w:tab w:val="right" w:leader="dot" w:pos="0"/>
        </w:tabs>
        <w:spacing w:after="0" w:line="240" w:lineRule="auto"/>
        <w:rPr>
          <w:rFonts w:cs="Arial"/>
          <w:sz w:val="22"/>
          <w:szCs w:val="22"/>
        </w:rPr>
      </w:pPr>
      <w:r w:rsidRPr="005C0FEF">
        <w:rPr>
          <w:rFonts w:cs="Arial"/>
          <w:sz w:val="22"/>
          <w:szCs w:val="22"/>
        </w:rPr>
        <w:t>Written:</w:t>
      </w:r>
      <w:r w:rsidRPr="005C0FEF">
        <w:rPr>
          <w:rFonts w:cs="Arial"/>
          <w:sz w:val="22"/>
          <w:szCs w:val="22"/>
        </w:rPr>
        <w:tab/>
      </w:r>
      <w:r>
        <w:rPr>
          <w:rFonts w:cs="Arial"/>
          <w:sz w:val="22"/>
          <w:szCs w:val="22"/>
        </w:rPr>
        <w:t xml:space="preserve"> </w:t>
      </w:r>
      <w:r>
        <w:rPr>
          <w:rFonts w:cs="Arial"/>
          <w:sz w:val="22"/>
          <w:szCs w:val="22"/>
        </w:rPr>
        <w:tab/>
      </w:r>
      <w:r w:rsidR="000F2606">
        <w:rPr>
          <w:rFonts w:cs="Arial"/>
          <w:sz w:val="22"/>
          <w:szCs w:val="22"/>
        </w:rPr>
        <w:t>PHD Admin Team</w:t>
      </w:r>
    </w:p>
    <w:p w:rsidR="000F2606" w:rsidRDefault="000F2606" w:rsidP="00157F62">
      <w:pPr>
        <w:pStyle w:val="TOCBase"/>
        <w:tabs>
          <w:tab w:val="clear" w:pos="6480"/>
          <w:tab w:val="right" w:leader="dot" w:pos="0"/>
        </w:tabs>
        <w:spacing w:after="0" w:line="240" w:lineRule="auto"/>
        <w:rPr>
          <w:rFonts w:cs="Arial"/>
          <w:sz w:val="22"/>
          <w:szCs w:val="22"/>
        </w:rPr>
      </w:pPr>
      <w:r>
        <w:rPr>
          <w:rFonts w:cs="Arial"/>
          <w:sz w:val="22"/>
          <w:szCs w:val="22"/>
        </w:rPr>
        <w:tab/>
      </w:r>
      <w:r>
        <w:rPr>
          <w:rFonts w:cs="Arial"/>
          <w:sz w:val="22"/>
          <w:szCs w:val="22"/>
        </w:rPr>
        <w:tab/>
        <w:t>Room C4.22</w:t>
      </w:r>
    </w:p>
    <w:p w:rsidR="000F2606" w:rsidRDefault="000F2606" w:rsidP="00157F62">
      <w:pPr>
        <w:pStyle w:val="TOCBase"/>
        <w:tabs>
          <w:tab w:val="clear" w:pos="6480"/>
          <w:tab w:val="right" w:leader="dot" w:pos="0"/>
        </w:tabs>
        <w:spacing w:after="0" w:line="240" w:lineRule="auto"/>
        <w:rPr>
          <w:rFonts w:cs="Arial"/>
          <w:sz w:val="22"/>
          <w:szCs w:val="22"/>
        </w:rPr>
      </w:pPr>
      <w:r>
        <w:rPr>
          <w:rFonts w:cs="Arial"/>
          <w:sz w:val="22"/>
          <w:szCs w:val="22"/>
        </w:rPr>
        <w:tab/>
      </w:r>
      <w:r>
        <w:rPr>
          <w:rFonts w:cs="Arial"/>
          <w:sz w:val="22"/>
          <w:szCs w:val="22"/>
        </w:rPr>
        <w:tab/>
        <w:t>Castle Buildings</w:t>
      </w:r>
      <w:r>
        <w:rPr>
          <w:rFonts w:cs="Arial"/>
          <w:sz w:val="22"/>
          <w:szCs w:val="22"/>
        </w:rPr>
        <w:br/>
      </w:r>
      <w:r>
        <w:rPr>
          <w:rFonts w:cs="Arial"/>
          <w:sz w:val="22"/>
          <w:szCs w:val="22"/>
        </w:rPr>
        <w:tab/>
      </w:r>
      <w:r>
        <w:rPr>
          <w:rFonts w:cs="Arial"/>
          <w:sz w:val="22"/>
          <w:szCs w:val="22"/>
        </w:rPr>
        <w:tab/>
        <w:t>Stormont</w:t>
      </w:r>
    </w:p>
    <w:p w:rsidR="000F2606" w:rsidRDefault="000F2606" w:rsidP="00157F62">
      <w:pPr>
        <w:pStyle w:val="TOCBase"/>
        <w:tabs>
          <w:tab w:val="clear" w:pos="6480"/>
          <w:tab w:val="right" w:leader="dot" w:pos="0"/>
        </w:tabs>
        <w:spacing w:after="0" w:line="240" w:lineRule="auto"/>
        <w:rPr>
          <w:rFonts w:cs="Arial"/>
          <w:sz w:val="22"/>
          <w:szCs w:val="22"/>
        </w:rPr>
      </w:pPr>
      <w:r>
        <w:rPr>
          <w:rFonts w:cs="Arial"/>
          <w:sz w:val="22"/>
          <w:szCs w:val="22"/>
        </w:rPr>
        <w:tab/>
      </w:r>
      <w:r>
        <w:rPr>
          <w:rFonts w:cs="Arial"/>
          <w:sz w:val="22"/>
          <w:szCs w:val="22"/>
        </w:rPr>
        <w:tab/>
        <w:t>Belfast</w:t>
      </w:r>
    </w:p>
    <w:p w:rsidR="000F2606" w:rsidRPr="005C0FEF" w:rsidRDefault="000F2606" w:rsidP="00157F62">
      <w:pPr>
        <w:pStyle w:val="TOCBase"/>
        <w:tabs>
          <w:tab w:val="clear" w:pos="6480"/>
          <w:tab w:val="right" w:leader="dot" w:pos="0"/>
        </w:tabs>
        <w:spacing w:after="0" w:line="240" w:lineRule="auto"/>
        <w:rPr>
          <w:rFonts w:cs="Arial"/>
          <w:sz w:val="22"/>
          <w:szCs w:val="22"/>
        </w:rPr>
      </w:pPr>
      <w:r>
        <w:rPr>
          <w:rFonts w:cs="Arial"/>
          <w:sz w:val="22"/>
          <w:szCs w:val="22"/>
        </w:rPr>
        <w:tab/>
      </w:r>
      <w:r>
        <w:rPr>
          <w:rFonts w:cs="Arial"/>
          <w:sz w:val="22"/>
          <w:szCs w:val="22"/>
        </w:rPr>
        <w:tab/>
        <w:t>BT4 3SQ</w:t>
      </w:r>
    </w:p>
    <w:p w:rsidR="00531156" w:rsidRPr="005C0FEF" w:rsidRDefault="00531156" w:rsidP="00531156">
      <w:pPr>
        <w:pStyle w:val="TOCBase"/>
        <w:spacing w:after="0" w:line="240" w:lineRule="auto"/>
        <w:ind w:left="1440"/>
        <w:rPr>
          <w:rFonts w:cs="Arial"/>
          <w:sz w:val="22"/>
          <w:szCs w:val="22"/>
        </w:rPr>
      </w:pPr>
    </w:p>
    <w:p w:rsidR="00531156" w:rsidRPr="00D04038" w:rsidRDefault="00531156" w:rsidP="00531156">
      <w:pPr>
        <w:tabs>
          <w:tab w:val="left" w:pos="1243"/>
        </w:tabs>
        <w:rPr>
          <w:rFonts w:ascii="Arial" w:hAnsi="Arial" w:cs="Arial"/>
          <w:sz w:val="22"/>
          <w:szCs w:val="22"/>
        </w:rPr>
      </w:pPr>
      <w:r w:rsidRPr="00D04038">
        <w:rPr>
          <w:rFonts w:ascii="Arial" w:hAnsi="Arial" w:cs="Arial"/>
          <w:sz w:val="22"/>
          <w:szCs w:val="22"/>
        </w:rPr>
        <w:t>Telephone:</w:t>
      </w:r>
      <w:r w:rsidRPr="00D04038">
        <w:rPr>
          <w:rFonts w:ascii="Arial" w:hAnsi="Arial" w:cs="Arial"/>
          <w:sz w:val="22"/>
          <w:szCs w:val="22"/>
        </w:rPr>
        <w:tab/>
        <w:t>028 90</w:t>
      </w:r>
      <w:r w:rsidR="000F2606">
        <w:rPr>
          <w:rFonts w:ascii="Arial" w:hAnsi="Arial" w:cs="Arial"/>
          <w:sz w:val="22"/>
          <w:szCs w:val="22"/>
        </w:rPr>
        <w:t>52 2059</w:t>
      </w:r>
    </w:p>
    <w:p w:rsidR="00531156" w:rsidRPr="00D04038" w:rsidRDefault="00531156" w:rsidP="00531156">
      <w:pPr>
        <w:tabs>
          <w:tab w:val="left" w:pos="1243"/>
        </w:tabs>
        <w:rPr>
          <w:rFonts w:ascii="Arial" w:hAnsi="Arial" w:cs="Arial"/>
          <w:sz w:val="22"/>
          <w:szCs w:val="22"/>
        </w:rPr>
      </w:pPr>
    </w:p>
    <w:p w:rsidR="000F2606" w:rsidRDefault="000F2606" w:rsidP="00531156">
      <w:pPr>
        <w:pStyle w:val="TOCBase"/>
        <w:spacing w:after="0" w:line="240" w:lineRule="auto"/>
        <w:rPr>
          <w:rFonts w:cs="Arial"/>
          <w:b/>
          <w:sz w:val="22"/>
          <w:szCs w:val="22"/>
        </w:rPr>
      </w:pPr>
    </w:p>
    <w:p w:rsidR="00531156" w:rsidRPr="005C0FEF" w:rsidRDefault="00531156" w:rsidP="00531156">
      <w:pPr>
        <w:pStyle w:val="TOCBase"/>
        <w:spacing w:after="0" w:line="240" w:lineRule="auto"/>
        <w:rPr>
          <w:rFonts w:cs="Arial"/>
          <w:b/>
          <w:sz w:val="22"/>
          <w:szCs w:val="22"/>
        </w:rPr>
      </w:pPr>
      <w:r w:rsidRPr="005C0FEF">
        <w:rPr>
          <w:rFonts w:cs="Arial"/>
          <w:b/>
          <w:sz w:val="22"/>
          <w:szCs w:val="22"/>
        </w:rPr>
        <w:t>Responses must be received no later than</w:t>
      </w:r>
      <w:r w:rsidR="00157F62">
        <w:rPr>
          <w:rFonts w:cs="Arial"/>
          <w:b/>
          <w:sz w:val="22"/>
          <w:szCs w:val="22"/>
        </w:rPr>
        <w:t xml:space="preserve"> </w:t>
      </w:r>
      <w:r w:rsidR="00C25C3D">
        <w:rPr>
          <w:rFonts w:cs="Arial"/>
          <w:b/>
          <w:sz w:val="22"/>
          <w:szCs w:val="22"/>
        </w:rPr>
        <w:t>31 May 2016</w:t>
      </w:r>
    </w:p>
    <w:p w:rsidR="00531156" w:rsidRPr="005C0FEF" w:rsidRDefault="00531156" w:rsidP="00531156">
      <w:pPr>
        <w:rPr>
          <w:rFonts w:ascii="Arial" w:hAnsi="Arial" w:cs="Arial"/>
          <w:sz w:val="22"/>
          <w:szCs w:val="22"/>
        </w:rPr>
      </w:pPr>
    </w:p>
    <w:p w:rsidR="00531156" w:rsidRPr="005C0FEF" w:rsidRDefault="00A53AB4" w:rsidP="00531156">
      <w:pPr>
        <w:spacing w:line="360" w:lineRule="auto"/>
        <w:ind w:left="2160" w:hanging="2160"/>
        <w:rPr>
          <w:rFonts w:ascii="Arial" w:hAnsi="Arial" w:cs="Arial"/>
          <w:sz w:val="22"/>
          <w:szCs w:val="22"/>
        </w:rPr>
      </w:pPr>
      <w:r>
        <w:rPr>
          <w:rFonts w:ascii="Arial" w:hAnsi="Arial" w:cs="Arial"/>
          <w:noProof/>
          <w:sz w:val="22"/>
          <w:szCs w:val="22"/>
          <w:lang w:eastAsia="en-GB"/>
        </w:rPr>
        <w:pict>
          <v:rect id="_x0000_s1026" style="position:absolute;left:0;text-align:left;margin-left:4in;margin-top:2.55pt;width:18pt;height:18pt;z-index:251657216"/>
        </w:pict>
      </w:r>
      <w:r>
        <w:rPr>
          <w:rFonts w:ascii="Arial" w:hAnsi="Arial" w:cs="Arial"/>
          <w:noProof/>
          <w:sz w:val="22"/>
          <w:szCs w:val="22"/>
          <w:lang w:eastAsia="en-GB"/>
        </w:rPr>
        <w:pict>
          <v:rect id="_x0000_s1027" style="position:absolute;left:0;text-align:left;margin-left:4in;margin-top:20.55pt;width:18pt;height:18pt;z-index:251658240"/>
        </w:pict>
      </w:r>
      <w:r w:rsidR="00531156" w:rsidRPr="005C0FEF">
        <w:rPr>
          <w:rFonts w:ascii="Arial" w:hAnsi="Arial" w:cs="Arial"/>
          <w:sz w:val="22"/>
          <w:szCs w:val="22"/>
        </w:rPr>
        <w:t>I am responding:</w:t>
      </w:r>
      <w:r w:rsidR="00531156" w:rsidRPr="005C0FEF">
        <w:rPr>
          <w:rFonts w:ascii="Arial" w:hAnsi="Arial" w:cs="Arial"/>
          <w:sz w:val="22"/>
          <w:szCs w:val="22"/>
        </w:rPr>
        <w:tab/>
        <w:t>as an individual</w:t>
      </w:r>
      <w:r w:rsidR="00531156" w:rsidRPr="005C0FEF">
        <w:rPr>
          <w:rFonts w:ascii="Arial" w:hAnsi="Arial" w:cs="Arial"/>
          <w:sz w:val="22"/>
          <w:szCs w:val="22"/>
        </w:rPr>
        <w:tab/>
      </w:r>
    </w:p>
    <w:p w:rsidR="00531156" w:rsidRPr="005C0FEF" w:rsidRDefault="00531156" w:rsidP="00531156">
      <w:pPr>
        <w:spacing w:line="360" w:lineRule="auto"/>
        <w:ind w:left="2160" w:hanging="2160"/>
        <w:rPr>
          <w:rFonts w:ascii="Arial" w:hAnsi="Arial" w:cs="Arial"/>
          <w:sz w:val="22"/>
          <w:szCs w:val="22"/>
        </w:rPr>
      </w:pPr>
      <w:r w:rsidRPr="005C0FEF">
        <w:rPr>
          <w:rFonts w:ascii="Arial" w:hAnsi="Arial" w:cs="Arial"/>
          <w:sz w:val="22"/>
          <w:szCs w:val="22"/>
        </w:rPr>
        <w:tab/>
        <w:t>on behalf of an organisation</w:t>
      </w:r>
    </w:p>
    <w:p w:rsidR="00531156" w:rsidRPr="005C0FEF" w:rsidRDefault="00531156" w:rsidP="00531156">
      <w:pPr>
        <w:rPr>
          <w:rFonts w:ascii="Arial" w:hAnsi="Arial" w:cs="Arial"/>
          <w:sz w:val="22"/>
          <w:szCs w:val="22"/>
        </w:rPr>
      </w:pPr>
      <w:r w:rsidRPr="005C0FEF">
        <w:rPr>
          <w:rFonts w:ascii="Arial" w:hAnsi="Arial" w:cs="Arial"/>
          <w:sz w:val="22"/>
          <w:szCs w:val="22"/>
        </w:rPr>
        <w:tab/>
      </w:r>
      <w:r w:rsidRPr="005C0FEF">
        <w:rPr>
          <w:rFonts w:ascii="Arial" w:hAnsi="Arial" w:cs="Arial"/>
          <w:sz w:val="22"/>
          <w:szCs w:val="22"/>
        </w:rPr>
        <w:tab/>
      </w:r>
      <w:r w:rsidRPr="005C0FEF">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6666"/>
      </w:tblGrid>
      <w:tr w:rsidR="00531156" w:rsidRPr="005C0FEF" w:rsidTr="00531156">
        <w:tc>
          <w:tcPr>
            <w:tcW w:w="1908" w:type="dxa"/>
            <w:tcBorders>
              <w:top w:val="nil"/>
              <w:left w:val="nil"/>
              <w:bottom w:val="nil"/>
              <w:right w:val="nil"/>
            </w:tcBorders>
          </w:tcPr>
          <w:p w:rsidR="00531156" w:rsidRPr="005C0FEF" w:rsidRDefault="00531156" w:rsidP="00531156">
            <w:pPr>
              <w:spacing w:line="360" w:lineRule="auto"/>
              <w:rPr>
                <w:rFonts w:ascii="Arial" w:hAnsi="Arial" w:cs="Arial"/>
                <w:sz w:val="22"/>
                <w:szCs w:val="22"/>
              </w:rPr>
            </w:pPr>
            <w:r w:rsidRPr="005C0FEF">
              <w:rPr>
                <w:rFonts w:ascii="Arial" w:hAnsi="Arial" w:cs="Arial"/>
                <w:sz w:val="22"/>
                <w:szCs w:val="22"/>
              </w:rPr>
              <w:t>Name:</w:t>
            </w:r>
          </w:p>
        </w:tc>
        <w:tc>
          <w:tcPr>
            <w:tcW w:w="7668" w:type="dxa"/>
            <w:tcBorders>
              <w:top w:val="nil"/>
              <w:left w:val="nil"/>
              <w:right w:val="nil"/>
            </w:tcBorders>
          </w:tcPr>
          <w:p w:rsidR="00531156" w:rsidRPr="005C0FEF" w:rsidRDefault="00531156" w:rsidP="00531156">
            <w:pPr>
              <w:spacing w:line="360" w:lineRule="auto"/>
              <w:rPr>
                <w:rFonts w:ascii="Arial" w:hAnsi="Arial" w:cs="Arial"/>
                <w:sz w:val="22"/>
                <w:szCs w:val="22"/>
              </w:rPr>
            </w:pPr>
          </w:p>
        </w:tc>
      </w:tr>
      <w:tr w:rsidR="00531156" w:rsidRPr="005C0FEF" w:rsidTr="00531156">
        <w:tc>
          <w:tcPr>
            <w:tcW w:w="1908" w:type="dxa"/>
            <w:tcBorders>
              <w:top w:val="nil"/>
              <w:left w:val="nil"/>
              <w:bottom w:val="nil"/>
              <w:right w:val="nil"/>
            </w:tcBorders>
          </w:tcPr>
          <w:p w:rsidR="00531156" w:rsidRPr="005C0FEF" w:rsidRDefault="00531156" w:rsidP="00531156">
            <w:pPr>
              <w:spacing w:line="360" w:lineRule="auto"/>
              <w:rPr>
                <w:rFonts w:ascii="Arial" w:hAnsi="Arial" w:cs="Arial"/>
                <w:sz w:val="22"/>
                <w:szCs w:val="22"/>
              </w:rPr>
            </w:pPr>
            <w:r w:rsidRPr="005C0FEF">
              <w:rPr>
                <w:rFonts w:ascii="Arial" w:hAnsi="Arial" w:cs="Arial"/>
                <w:sz w:val="22"/>
                <w:szCs w:val="22"/>
              </w:rPr>
              <w:t>Job Title:</w:t>
            </w:r>
          </w:p>
        </w:tc>
        <w:tc>
          <w:tcPr>
            <w:tcW w:w="7668" w:type="dxa"/>
            <w:tcBorders>
              <w:left w:val="nil"/>
              <w:right w:val="nil"/>
            </w:tcBorders>
          </w:tcPr>
          <w:p w:rsidR="00531156" w:rsidRPr="005C0FEF" w:rsidRDefault="00531156" w:rsidP="00531156">
            <w:pPr>
              <w:spacing w:line="360" w:lineRule="auto"/>
              <w:rPr>
                <w:rFonts w:ascii="Arial" w:hAnsi="Arial" w:cs="Arial"/>
                <w:sz w:val="22"/>
                <w:szCs w:val="22"/>
              </w:rPr>
            </w:pPr>
          </w:p>
        </w:tc>
      </w:tr>
      <w:tr w:rsidR="00531156" w:rsidRPr="005C0FEF" w:rsidTr="00531156">
        <w:tc>
          <w:tcPr>
            <w:tcW w:w="1908" w:type="dxa"/>
            <w:tcBorders>
              <w:top w:val="nil"/>
              <w:left w:val="nil"/>
              <w:bottom w:val="nil"/>
              <w:right w:val="nil"/>
            </w:tcBorders>
          </w:tcPr>
          <w:p w:rsidR="00531156" w:rsidRPr="005C0FEF" w:rsidRDefault="00531156" w:rsidP="00531156">
            <w:pPr>
              <w:spacing w:line="360" w:lineRule="auto"/>
              <w:rPr>
                <w:rFonts w:ascii="Arial" w:hAnsi="Arial" w:cs="Arial"/>
                <w:sz w:val="22"/>
                <w:szCs w:val="22"/>
              </w:rPr>
            </w:pPr>
            <w:r w:rsidRPr="005C0FEF">
              <w:rPr>
                <w:rFonts w:ascii="Arial" w:hAnsi="Arial" w:cs="Arial"/>
                <w:sz w:val="22"/>
                <w:szCs w:val="22"/>
              </w:rPr>
              <w:t>Organisation:</w:t>
            </w:r>
          </w:p>
        </w:tc>
        <w:tc>
          <w:tcPr>
            <w:tcW w:w="7668" w:type="dxa"/>
            <w:tcBorders>
              <w:left w:val="nil"/>
              <w:right w:val="nil"/>
            </w:tcBorders>
          </w:tcPr>
          <w:p w:rsidR="00531156" w:rsidRPr="005C0FEF" w:rsidRDefault="00531156" w:rsidP="00531156">
            <w:pPr>
              <w:spacing w:line="360" w:lineRule="auto"/>
              <w:rPr>
                <w:rFonts w:ascii="Arial" w:hAnsi="Arial" w:cs="Arial"/>
                <w:sz w:val="22"/>
                <w:szCs w:val="22"/>
              </w:rPr>
            </w:pPr>
          </w:p>
        </w:tc>
      </w:tr>
      <w:tr w:rsidR="00531156" w:rsidRPr="005C0FEF" w:rsidTr="00531156">
        <w:tc>
          <w:tcPr>
            <w:tcW w:w="1908" w:type="dxa"/>
            <w:tcBorders>
              <w:top w:val="nil"/>
              <w:left w:val="nil"/>
              <w:bottom w:val="nil"/>
              <w:right w:val="nil"/>
            </w:tcBorders>
          </w:tcPr>
          <w:p w:rsidR="00531156" w:rsidRPr="005C0FEF" w:rsidRDefault="00531156" w:rsidP="00531156">
            <w:pPr>
              <w:spacing w:line="360" w:lineRule="auto"/>
              <w:rPr>
                <w:rFonts w:ascii="Arial" w:hAnsi="Arial" w:cs="Arial"/>
                <w:sz w:val="22"/>
                <w:szCs w:val="22"/>
              </w:rPr>
            </w:pPr>
            <w:r w:rsidRPr="005C0FEF">
              <w:rPr>
                <w:rFonts w:ascii="Arial" w:hAnsi="Arial" w:cs="Arial"/>
                <w:sz w:val="22"/>
                <w:szCs w:val="22"/>
              </w:rPr>
              <w:t>Address:</w:t>
            </w:r>
          </w:p>
        </w:tc>
        <w:tc>
          <w:tcPr>
            <w:tcW w:w="7668" w:type="dxa"/>
            <w:tcBorders>
              <w:left w:val="nil"/>
              <w:right w:val="nil"/>
            </w:tcBorders>
          </w:tcPr>
          <w:p w:rsidR="00531156" w:rsidRPr="005C0FEF" w:rsidRDefault="00531156" w:rsidP="00531156">
            <w:pPr>
              <w:spacing w:line="360" w:lineRule="auto"/>
              <w:rPr>
                <w:rFonts w:ascii="Arial" w:hAnsi="Arial" w:cs="Arial"/>
                <w:sz w:val="22"/>
                <w:szCs w:val="22"/>
              </w:rPr>
            </w:pPr>
          </w:p>
        </w:tc>
      </w:tr>
      <w:tr w:rsidR="00531156" w:rsidRPr="005C0FEF" w:rsidTr="00531156">
        <w:tc>
          <w:tcPr>
            <w:tcW w:w="1908" w:type="dxa"/>
            <w:tcBorders>
              <w:top w:val="nil"/>
              <w:left w:val="nil"/>
              <w:bottom w:val="nil"/>
              <w:right w:val="nil"/>
            </w:tcBorders>
          </w:tcPr>
          <w:p w:rsidR="00531156" w:rsidRPr="005C0FEF" w:rsidRDefault="00531156" w:rsidP="00531156">
            <w:pPr>
              <w:spacing w:line="360" w:lineRule="auto"/>
              <w:rPr>
                <w:rFonts w:ascii="Arial" w:hAnsi="Arial" w:cs="Arial"/>
                <w:sz w:val="22"/>
                <w:szCs w:val="22"/>
              </w:rPr>
            </w:pPr>
          </w:p>
        </w:tc>
        <w:tc>
          <w:tcPr>
            <w:tcW w:w="7668" w:type="dxa"/>
            <w:tcBorders>
              <w:left w:val="nil"/>
              <w:right w:val="nil"/>
            </w:tcBorders>
          </w:tcPr>
          <w:p w:rsidR="00531156" w:rsidRPr="005C0FEF" w:rsidRDefault="00531156" w:rsidP="00531156">
            <w:pPr>
              <w:spacing w:line="360" w:lineRule="auto"/>
              <w:rPr>
                <w:rFonts w:ascii="Arial" w:hAnsi="Arial" w:cs="Arial"/>
                <w:sz w:val="22"/>
                <w:szCs w:val="22"/>
              </w:rPr>
            </w:pPr>
          </w:p>
        </w:tc>
      </w:tr>
      <w:tr w:rsidR="00531156" w:rsidRPr="005C0FEF" w:rsidTr="00531156">
        <w:tc>
          <w:tcPr>
            <w:tcW w:w="1908" w:type="dxa"/>
            <w:tcBorders>
              <w:top w:val="nil"/>
              <w:left w:val="nil"/>
              <w:bottom w:val="nil"/>
              <w:right w:val="nil"/>
            </w:tcBorders>
          </w:tcPr>
          <w:p w:rsidR="00531156" w:rsidRPr="005C0FEF" w:rsidRDefault="00531156" w:rsidP="00531156">
            <w:pPr>
              <w:spacing w:line="360" w:lineRule="auto"/>
              <w:rPr>
                <w:rFonts w:ascii="Arial" w:hAnsi="Arial" w:cs="Arial"/>
                <w:sz w:val="22"/>
                <w:szCs w:val="22"/>
              </w:rPr>
            </w:pPr>
            <w:r w:rsidRPr="005C0FEF">
              <w:rPr>
                <w:rFonts w:ascii="Arial" w:hAnsi="Arial" w:cs="Arial"/>
                <w:sz w:val="22"/>
                <w:szCs w:val="22"/>
              </w:rPr>
              <w:t>Tel:</w:t>
            </w:r>
          </w:p>
        </w:tc>
        <w:tc>
          <w:tcPr>
            <w:tcW w:w="7668" w:type="dxa"/>
            <w:tcBorders>
              <w:left w:val="nil"/>
              <w:right w:val="nil"/>
            </w:tcBorders>
          </w:tcPr>
          <w:p w:rsidR="00531156" w:rsidRPr="005C0FEF" w:rsidRDefault="00531156" w:rsidP="00531156">
            <w:pPr>
              <w:spacing w:line="360" w:lineRule="auto"/>
              <w:rPr>
                <w:rFonts w:ascii="Arial" w:hAnsi="Arial" w:cs="Arial"/>
                <w:sz w:val="22"/>
                <w:szCs w:val="22"/>
              </w:rPr>
            </w:pPr>
          </w:p>
        </w:tc>
      </w:tr>
      <w:tr w:rsidR="00531156" w:rsidRPr="005C0FEF" w:rsidTr="00531156">
        <w:tc>
          <w:tcPr>
            <w:tcW w:w="1908" w:type="dxa"/>
            <w:tcBorders>
              <w:top w:val="nil"/>
              <w:left w:val="nil"/>
              <w:bottom w:val="nil"/>
              <w:right w:val="nil"/>
            </w:tcBorders>
          </w:tcPr>
          <w:p w:rsidR="00531156" w:rsidRPr="005C0FEF" w:rsidRDefault="00531156" w:rsidP="00531156">
            <w:pPr>
              <w:spacing w:line="360" w:lineRule="auto"/>
              <w:rPr>
                <w:rFonts w:ascii="Arial" w:hAnsi="Arial" w:cs="Arial"/>
                <w:sz w:val="22"/>
                <w:szCs w:val="22"/>
              </w:rPr>
            </w:pPr>
            <w:r w:rsidRPr="005C0FEF">
              <w:rPr>
                <w:rFonts w:ascii="Arial" w:hAnsi="Arial" w:cs="Arial"/>
                <w:sz w:val="22"/>
                <w:szCs w:val="22"/>
              </w:rPr>
              <w:t>Fax:</w:t>
            </w:r>
          </w:p>
        </w:tc>
        <w:tc>
          <w:tcPr>
            <w:tcW w:w="7668" w:type="dxa"/>
            <w:tcBorders>
              <w:left w:val="nil"/>
              <w:right w:val="nil"/>
            </w:tcBorders>
          </w:tcPr>
          <w:p w:rsidR="00531156" w:rsidRPr="005C0FEF" w:rsidRDefault="00531156" w:rsidP="00531156">
            <w:pPr>
              <w:spacing w:line="360" w:lineRule="auto"/>
              <w:rPr>
                <w:rFonts w:ascii="Arial" w:hAnsi="Arial" w:cs="Arial"/>
                <w:sz w:val="22"/>
                <w:szCs w:val="22"/>
              </w:rPr>
            </w:pPr>
          </w:p>
        </w:tc>
      </w:tr>
      <w:tr w:rsidR="00531156" w:rsidRPr="005C0FEF" w:rsidTr="00531156">
        <w:tc>
          <w:tcPr>
            <w:tcW w:w="1908" w:type="dxa"/>
            <w:tcBorders>
              <w:top w:val="nil"/>
              <w:left w:val="nil"/>
              <w:bottom w:val="nil"/>
              <w:right w:val="nil"/>
            </w:tcBorders>
          </w:tcPr>
          <w:p w:rsidR="00531156" w:rsidRPr="005C0FEF" w:rsidRDefault="00531156" w:rsidP="00531156">
            <w:pPr>
              <w:spacing w:line="360" w:lineRule="auto"/>
              <w:rPr>
                <w:rFonts w:ascii="Arial" w:hAnsi="Arial" w:cs="Arial"/>
                <w:sz w:val="22"/>
                <w:szCs w:val="22"/>
              </w:rPr>
            </w:pPr>
            <w:r w:rsidRPr="005C0FEF">
              <w:rPr>
                <w:rFonts w:ascii="Arial" w:hAnsi="Arial" w:cs="Arial"/>
                <w:sz w:val="22"/>
                <w:szCs w:val="22"/>
              </w:rPr>
              <w:t>e-mail:</w:t>
            </w:r>
          </w:p>
        </w:tc>
        <w:tc>
          <w:tcPr>
            <w:tcW w:w="7668" w:type="dxa"/>
            <w:tcBorders>
              <w:left w:val="nil"/>
              <w:right w:val="nil"/>
            </w:tcBorders>
          </w:tcPr>
          <w:p w:rsidR="00531156" w:rsidRPr="005C0FEF" w:rsidRDefault="00531156" w:rsidP="00531156">
            <w:pPr>
              <w:spacing w:line="360" w:lineRule="auto"/>
              <w:rPr>
                <w:rFonts w:ascii="Arial" w:hAnsi="Arial" w:cs="Arial"/>
                <w:sz w:val="22"/>
                <w:szCs w:val="22"/>
              </w:rPr>
            </w:pPr>
          </w:p>
        </w:tc>
      </w:tr>
    </w:tbl>
    <w:p w:rsidR="00531156" w:rsidRPr="005C0FEF" w:rsidRDefault="00531156" w:rsidP="00531156">
      <w:pPr>
        <w:rPr>
          <w:rFonts w:ascii="Arial" w:hAnsi="Arial" w:cs="Arial"/>
          <w:sz w:val="22"/>
          <w:szCs w:val="22"/>
        </w:rPr>
      </w:pPr>
    </w:p>
    <w:p w:rsidR="00531156" w:rsidRPr="005C0FEF" w:rsidRDefault="00531156" w:rsidP="00531156">
      <w:pPr>
        <w:rPr>
          <w:rFonts w:ascii="Arial" w:hAnsi="Arial" w:cs="Arial"/>
          <w:sz w:val="22"/>
          <w:szCs w:val="22"/>
        </w:rPr>
      </w:pPr>
    </w:p>
    <w:p w:rsidR="00531156" w:rsidRDefault="00531156" w:rsidP="00531156">
      <w:pPr>
        <w:outlineLvl w:val="0"/>
        <w:rPr>
          <w:rFonts w:ascii="Arial" w:hAnsi="Arial" w:cs="Arial"/>
          <w:sz w:val="22"/>
          <w:szCs w:val="22"/>
        </w:rPr>
      </w:pPr>
    </w:p>
    <w:p w:rsidR="00531156" w:rsidRDefault="00531156" w:rsidP="00531156">
      <w:pPr>
        <w:outlineLvl w:val="0"/>
        <w:rPr>
          <w:rFonts w:ascii="Arial" w:hAnsi="Arial" w:cs="Arial"/>
          <w:sz w:val="22"/>
          <w:szCs w:val="22"/>
        </w:rPr>
      </w:pPr>
    </w:p>
    <w:p w:rsidR="00CC3D22" w:rsidRDefault="00881F0D" w:rsidP="00881F0D">
      <w:pPr>
        <w:outlineLvl w:val="0"/>
        <w:rPr>
          <w:rFonts w:ascii="Arial" w:hAnsi="Arial" w:cs="Arial"/>
          <w:u w:val="single"/>
        </w:rPr>
      </w:pPr>
      <w:r>
        <w:rPr>
          <w:rFonts w:ascii="Arial" w:hAnsi="Arial" w:cs="Arial"/>
          <w:sz w:val="22"/>
          <w:szCs w:val="22"/>
        </w:rPr>
        <w:br w:type="page"/>
      </w:r>
    </w:p>
    <w:p w:rsidR="00531156" w:rsidRPr="00AA7D6A" w:rsidRDefault="00531156" w:rsidP="00531156">
      <w:pPr>
        <w:jc w:val="both"/>
        <w:rPr>
          <w:rFonts w:ascii="Arial" w:hAnsi="Arial" w:cs="Arial"/>
          <w:u w:val="single"/>
        </w:rPr>
      </w:pPr>
      <w:r w:rsidRPr="00AA7D6A">
        <w:rPr>
          <w:rFonts w:ascii="Arial" w:hAnsi="Arial" w:cs="Arial"/>
          <w:u w:val="single"/>
        </w:rPr>
        <w:t>Background</w:t>
      </w:r>
    </w:p>
    <w:p w:rsidR="00910C46" w:rsidRDefault="00910C46" w:rsidP="00910C46">
      <w:pPr>
        <w:rPr>
          <w:rFonts w:ascii="Arial" w:hAnsi="Arial" w:cs="Arial"/>
        </w:rPr>
      </w:pPr>
    </w:p>
    <w:p w:rsidR="00AD7297" w:rsidRDefault="00AD7297" w:rsidP="00AD7297">
      <w:pPr>
        <w:tabs>
          <w:tab w:val="left" w:pos="0"/>
        </w:tabs>
        <w:spacing w:line="360" w:lineRule="auto"/>
        <w:rPr>
          <w:rFonts w:ascii="Arial" w:hAnsi="Arial" w:cs="Arial"/>
        </w:rPr>
      </w:pPr>
      <w:r w:rsidRPr="00AD7297">
        <w:rPr>
          <w:rFonts w:ascii="Arial" w:hAnsi="Arial" w:cs="Arial"/>
        </w:rPr>
        <w:t xml:space="preserve">In Northern Ireland, at March 2015, there were 84,836 adults aged 17 and over living with Type 1 and Type 2 diabetes, approximately 90% of these cases are Type 2.  Although it is estimated that 80% of Type 2 </w:t>
      </w:r>
      <w:r w:rsidR="006C4CA2">
        <w:rPr>
          <w:rFonts w:ascii="Arial" w:hAnsi="Arial" w:cs="Arial"/>
        </w:rPr>
        <w:t xml:space="preserve">diabetes </w:t>
      </w:r>
      <w:r w:rsidRPr="00AD7297">
        <w:rPr>
          <w:rFonts w:ascii="Arial" w:hAnsi="Arial" w:cs="Arial"/>
        </w:rPr>
        <w:t>is preventable, because it is age-related, the prevalence of Type 2 diabetes will continue to rise as the population demographic profile ages.</w:t>
      </w:r>
    </w:p>
    <w:p w:rsidR="00AD7297" w:rsidRDefault="00AD7297" w:rsidP="00AD7297">
      <w:pPr>
        <w:tabs>
          <w:tab w:val="left" w:pos="0"/>
        </w:tabs>
        <w:spacing w:line="360" w:lineRule="auto"/>
        <w:rPr>
          <w:rFonts w:ascii="Arial" w:hAnsi="Arial" w:cs="Arial"/>
        </w:rPr>
      </w:pPr>
    </w:p>
    <w:p w:rsidR="00AD7297" w:rsidRPr="00AD7297" w:rsidRDefault="00AD7297" w:rsidP="00AD7297">
      <w:pPr>
        <w:tabs>
          <w:tab w:val="left" w:pos="0"/>
        </w:tabs>
        <w:spacing w:line="360" w:lineRule="auto"/>
        <w:rPr>
          <w:rFonts w:ascii="Arial" w:hAnsi="Arial" w:cs="Arial"/>
        </w:rPr>
      </w:pPr>
      <w:r w:rsidRPr="00AD7297">
        <w:rPr>
          <w:rFonts w:ascii="Arial" w:hAnsi="Arial" w:cs="Arial"/>
        </w:rPr>
        <w:t xml:space="preserve">Diabetes is one of the most common chronic medical conditions in children.  The </w:t>
      </w:r>
      <w:r w:rsidR="006C4CA2">
        <w:rPr>
          <w:rFonts w:ascii="Arial" w:hAnsi="Arial" w:cs="Arial"/>
        </w:rPr>
        <w:t xml:space="preserve">Diabetes Strategic </w:t>
      </w:r>
      <w:r w:rsidRPr="00AD7297">
        <w:rPr>
          <w:rFonts w:ascii="Arial" w:hAnsi="Arial" w:cs="Arial"/>
        </w:rPr>
        <w:t>Framework notes that there are 1,207 children with Type 1 diabetes attending paediatric diabetic clinics and sporadic cases of Type 2 diabetes are now being seen in Northern Ireland.  In 2014, there were 140 new cases of Type 1 diabetes diagnosed in children under the age of 15, the largest number of children diagnosed in Northern Ireland to date.</w:t>
      </w:r>
    </w:p>
    <w:p w:rsidR="00B978B7" w:rsidRPr="00B978B7" w:rsidRDefault="00B978B7" w:rsidP="00B978B7">
      <w:pPr>
        <w:spacing w:line="360" w:lineRule="auto"/>
        <w:rPr>
          <w:rFonts w:ascii="Arial" w:hAnsi="Arial" w:cs="Arial"/>
        </w:rPr>
      </w:pPr>
    </w:p>
    <w:p w:rsidR="00B978B7" w:rsidRPr="00B978B7" w:rsidRDefault="00AD7297" w:rsidP="00B978B7">
      <w:pPr>
        <w:autoSpaceDE w:val="0"/>
        <w:autoSpaceDN w:val="0"/>
        <w:adjustRightInd w:val="0"/>
        <w:spacing w:line="360" w:lineRule="auto"/>
        <w:rPr>
          <w:rFonts w:ascii="Arial" w:hAnsi="Arial" w:cs="Arial"/>
        </w:rPr>
      </w:pPr>
      <w:r w:rsidRPr="00AD7297">
        <w:rPr>
          <w:rFonts w:ascii="Arial" w:hAnsi="Arial" w:cs="Arial"/>
        </w:rPr>
        <w:t xml:space="preserve">Gestational diabetes is </w:t>
      </w:r>
      <w:r w:rsidR="006C4CA2">
        <w:rPr>
          <w:rFonts w:ascii="Arial" w:hAnsi="Arial" w:cs="Arial"/>
        </w:rPr>
        <w:t xml:space="preserve">also </w:t>
      </w:r>
      <w:r w:rsidRPr="00AD7297">
        <w:rPr>
          <w:rFonts w:ascii="Arial" w:hAnsi="Arial" w:cs="Arial"/>
        </w:rPr>
        <w:t xml:space="preserve">increasing. In 2013/2014, there were 1,251 women who had diabetes in pregnancy with 1,270 infants born to those women, making up 5.2% of all pregnancies.  </w:t>
      </w:r>
    </w:p>
    <w:p w:rsidR="00B978B7" w:rsidRDefault="00B978B7" w:rsidP="00B978B7">
      <w:pPr>
        <w:autoSpaceDE w:val="0"/>
        <w:autoSpaceDN w:val="0"/>
        <w:adjustRightInd w:val="0"/>
        <w:spacing w:line="360" w:lineRule="auto"/>
        <w:rPr>
          <w:rFonts w:cs="Arial"/>
        </w:rPr>
      </w:pPr>
    </w:p>
    <w:p w:rsidR="00553CC2" w:rsidRDefault="00886818" w:rsidP="00AD7297">
      <w:pPr>
        <w:tabs>
          <w:tab w:val="left" w:pos="0"/>
        </w:tabs>
        <w:autoSpaceDE w:val="0"/>
        <w:autoSpaceDN w:val="0"/>
        <w:adjustRightInd w:val="0"/>
        <w:spacing w:line="360" w:lineRule="auto"/>
        <w:rPr>
          <w:rFonts w:ascii="Arial" w:hAnsi="Arial" w:cs="Arial"/>
          <w:szCs w:val="22"/>
        </w:rPr>
      </w:pPr>
      <w:r>
        <w:rPr>
          <w:rFonts w:ascii="Arial" w:hAnsi="Arial" w:cs="Arial"/>
          <w:szCs w:val="22"/>
        </w:rPr>
        <w:t xml:space="preserve">The Diabetes Strategic </w:t>
      </w:r>
      <w:r w:rsidR="00CD3987">
        <w:rPr>
          <w:rFonts w:ascii="Arial" w:hAnsi="Arial" w:cs="Arial"/>
          <w:szCs w:val="22"/>
        </w:rPr>
        <w:t>F</w:t>
      </w:r>
      <w:r>
        <w:rPr>
          <w:rFonts w:ascii="Arial" w:hAnsi="Arial" w:cs="Arial"/>
          <w:szCs w:val="22"/>
        </w:rPr>
        <w:t xml:space="preserve">ramework </w:t>
      </w:r>
      <w:r w:rsidR="002834F8">
        <w:rPr>
          <w:rFonts w:ascii="Arial" w:hAnsi="Arial" w:cs="Arial"/>
          <w:szCs w:val="22"/>
        </w:rPr>
        <w:t>(</w:t>
      </w:r>
      <w:r>
        <w:rPr>
          <w:rFonts w:ascii="Arial" w:hAnsi="Arial" w:cs="Arial"/>
          <w:szCs w:val="22"/>
        </w:rPr>
        <w:t xml:space="preserve">and implementation plan) has been developed as a result of </w:t>
      </w:r>
      <w:r w:rsidR="0009356B">
        <w:rPr>
          <w:rFonts w:ascii="Arial" w:hAnsi="Arial" w:cs="Arial"/>
          <w:szCs w:val="22"/>
        </w:rPr>
        <w:t xml:space="preserve">a </w:t>
      </w:r>
      <w:r>
        <w:rPr>
          <w:rFonts w:ascii="Arial" w:hAnsi="Arial" w:cs="Arial"/>
          <w:szCs w:val="22"/>
        </w:rPr>
        <w:t xml:space="preserve">review of diabetes services commissioned in 2012 and led by the Department’s Chief </w:t>
      </w:r>
      <w:r w:rsidR="002834F8">
        <w:rPr>
          <w:rFonts w:ascii="Arial" w:hAnsi="Arial" w:cs="Arial"/>
          <w:szCs w:val="22"/>
        </w:rPr>
        <w:t>M</w:t>
      </w:r>
      <w:r>
        <w:rPr>
          <w:rFonts w:ascii="Arial" w:hAnsi="Arial" w:cs="Arial"/>
          <w:szCs w:val="22"/>
        </w:rPr>
        <w:t xml:space="preserve">edical Officer. </w:t>
      </w:r>
      <w:r w:rsidR="007C4D03">
        <w:rPr>
          <w:rFonts w:ascii="Arial" w:hAnsi="Arial" w:cs="Arial"/>
          <w:szCs w:val="22"/>
        </w:rPr>
        <w:t xml:space="preserve"> The Diabetes Review </w:t>
      </w:r>
      <w:r w:rsidR="0004779C">
        <w:rPr>
          <w:rFonts w:ascii="Arial" w:hAnsi="Arial" w:cs="Arial"/>
          <w:szCs w:val="22"/>
        </w:rPr>
        <w:t xml:space="preserve">report </w:t>
      </w:r>
      <w:r w:rsidR="007C4D03">
        <w:rPr>
          <w:rFonts w:ascii="Arial" w:hAnsi="Arial" w:cs="Arial"/>
          <w:szCs w:val="22"/>
        </w:rPr>
        <w:t xml:space="preserve">(2014) </w:t>
      </w:r>
      <w:r w:rsidR="00881F0D">
        <w:rPr>
          <w:rFonts w:ascii="Arial" w:hAnsi="Arial" w:cs="Arial"/>
          <w:szCs w:val="22"/>
        </w:rPr>
        <w:t>can be found at</w:t>
      </w:r>
      <w:r w:rsidR="00C25C3D">
        <w:rPr>
          <w:rFonts w:ascii="Arial" w:hAnsi="Arial" w:cs="Arial"/>
          <w:szCs w:val="22"/>
        </w:rPr>
        <w:t>:</w:t>
      </w:r>
      <w:r w:rsidR="00553CC2">
        <w:rPr>
          <w:rFonts w:ascii="Arial" w:hAnsi="Arial" w:cs="Arial"/>
          <w:szCs w:val="22"/>
        </w:rPr>
        <w:t xml:space="preserve"> </w:t>
      </w:r>
      <w:hyperlink r:id="rId9" w:history="1">
        <w:r w:rsidR="00553CC2" w:rsidRPr="00F139FE">
          <w:rPr>
            <w:rStyle w:val="Hyperlink"/>
            <w:rFonts w:ascii="Arial" w:hAnsi="Arial" w:cs="Arial"/>
            <w:szCs w:val="22"/>
          </w:rPr>
          <w:t>https://www.dhsspsni.gov.uk/sites/default/files/publications/dhssps/report-of-diabetes-review-steering-group.PDF</w:t>
        </w:r>
      </w:hyperlink>
    </w:p>
    <w:p w:rsidR="00AD7297" w:rsidRDefault="00AD7297" w:rsidP="00AD7297">
      <w:pPr>
        <w:autoSpaceDE w:val="0"/>
        <w:autoSpaceDN w:val="0"/>
        <w:adjustRightInd w:val="0"/>
        <w:spacing w:line="360" w:lineRule="auto"/>
        <w:rPr>
          <w:rFonts w:ascii="Arial" w:hAnsi="Arial" w:cs="Arial"/>
          <w:szCs w:val="22"/>
        </w:rPr>
      </w:pPr>
    </w:p>
    <w:p w:rsidR="00AD7297" w:rsidRPr="00AD7297" w:rsidRDefault="00AD7297" w:rsidP="00AD7297">
      <w:pPr>
        <w:tabs>
          <w:tab w:val="left" w:pos="0"/>
        </w:tabs>
        <w:autoSpaceDE w:val="0"/>
        <w:autoSpaceDN w:val="0"/>
        <w:adjustRightInd w:val="0"/>
        <w:spacing w:line="360" w:lineRule="auto"/>
        <w:rPr>
          <w:rFonts w:ascii="Arial" w:hAnsi="Arial" w:cs="Arial"/>
          <w:szCs w:val="22"/>
        </w:rPr>
      </w:pPr>
      <w:r w:rsidRPr="00AD7297">
        <w:rPr>
          <w:rFonts w:ascii="Arial" w:hAnsi="Arial" w:cs="Arial"/>
        </w:rPr>
        <w:t>The review report made 11 recommendations to improve diabetes care in Northern Ireland. One of its recommendations was for the development of a strategic direction or ‘roadmap’ to address the gaps in services and emerging priorities identified by the review group and inform service d</w:t>
      </w:r>
      <w:r w:rsidR="006C4CA2">
        <w:rPr>
          <w:rFonts w:ascii="Arial" w:hAnsi="Arial" w:cs="Arial"/>
        </w:rPr>
        <w:t>evelopment</w:t>
      </w:r>
      <w:r w:rsidRPr="00AD7297">
        <w:rPr>
          <w:rFonts w:ascii="Arial" w:hAnsi="Arial" w:cs="Arial"/>
        </w:rPr>
        <w:t>.</w:t>
      </w:r>
      <w:r w:rsidR="0009356B">
        <w:rPr>
          <w:rFonts w:ascii="Arial" w:hAnsi="Arial" w:cs="Arial"/>
        </w:rPr>
        <w:t xml:space="preserve"> This Diabetes Strategic Framework has been developed in response to this recommendation.</w:t>
      </w:r>
      <w:r w:rsidRPr="00AD7297">
        <w:rPr>
          <w:rFonts w:ascii="Arial" w:hAnsi="Arial" w:cs="Arial"/>
        </w:rPr>
        <w:t xml:space="preserve">  </w:t>
      </w:r>
    </w:p>
    <w:p w:rsidR="0009356B" w:rsidRDefault="0009356B" w:rsidP="00B978B7">
      <w:pPr>
        <w:autoSpaceDE w:val="0"/>
        <w:autoSpaceDN w:val="0"/>
        <w:adjustRightInd w:val="0"/>
        <w:spacing w:line="360" w:lineRule="auto"/>
        <w:rPr>
          <w:rFonts w:ascii="Arial" w:hAnsi="Arial" w:cs="Arial"/>
          <w:szCs w:val="22"/>
        </w:rPr>
      </w:pPr>
    </w:p>
    <w:p w:rsidR="00886818" w:rsidRDefault="00886818" w:rsidP="00531156">
      <w:pPr>
        <w:autoSpaceDE w:val="0"/>
        <w:autoSpaceDN w:val="0"/>
        <w:adjustRightInd w:val="0"/>
        <w:spacing w:line="360" w:lineRule="auto"/>
        <w:rPr>
          <w:rFonts w:ascii="Arial" w:hAnsi="Arial" w:cs="Arial"/>
          <w:szCs w:val="22"/>
        </w:rPr>
      </w:pPr>
    </w:p>
    <w:p w:rsidR="00910C46" w:rsidRPr="00C25C3D" w:rsidRDefault="00910C46" w:rsidP="00910C46">
      <w:pPr>
        <w:spacing w:line="360" w:lineRule="auto"/>
        <w:rPr>
          <w:rFonts w:ascii="Arial" w:hAnsi="Arial" w:cs="Arial"/>
        </w:rPr>
      </w:pPr>
      <w:r w:rsidRPr="0051224E">
        <w:rPr>
          <w:rFonts w:ascii="Arial" w:hAnsi="Arial" w:cs="Arial"/>
        </w:rPr>
        <w:lastRenderedPageBreak/>
        <w:t xml:space="preserve">The </w:t>
      </w:r>
      <w:r>
        <w:rPr>
          <w:rFonts w:ascii="Arial" w:hAnsi="Arial" w:cs="Arial"/>
        </w:rPr>
        <w:t xml:space="preserve">aim </w:t>
      </w:r>
      <w:r w:rsidRPr="0051224E">
        <w:rPr>
          <w:rFonts w:ascii="Arial" w:hAnsi="Arial" w:cs="Arial"/>
        </w:rPr>
        <w:t>of this Diabetes Strategic Framework is</w:t>
      </w:r>
      <w:r w:rsidRPr="0051224E">
        <w:rPr>
          <w:rFonts w:ascii="Arial" w:hAnsi="Arial" w:cs="Arial"/>
          <w:b/>
        </w:rPr>
        <w:t xml:space="preserve"> </w:t>
      </w:r>
      <w:r w:rsidRPr="00C25C3D">
        <w:rPr>
          <w:rFonts w:ascii="Arial" w:hAnsi="Arial" w:cs="Arial"/>
        </w:rPr>
        <w:t>to realise a vision of care which improves outcomes for people living with diabetes, or at risk of developing Type 2 diabetes, including services that are:</w:t>
      </w:r>
    </w:p>
    <w:p w:rsidR="00910C46" w:rsidRPr="006D4A70" w:rsidRDefault="00910C46" w:rsidP="00910C46">
      <w:pPr>
        <w:pStyle w:val="ListParagraph"/>
        <w:numPr>
          <w:ilvl w:val="0"/>
          <w:numId w:val="4"/>
        </w:numPr>
        <w:spacing w:line="360" w:lineRule="auto"/>
        <w:ind w:left="360"/>
        <w:rPr>
          <w:rFonts w:ascii="Arial" w:hAnsi="Arial" w:cs="Arial"/>
        </w:rPr>
      </w:pPr>
      <w:r w:rsidRPr="006D4A70">
        <w:rPr>
          <w:rFonts w:ascii="Arial" w:hAnsi="Arial" w:cs="Arial"/>
        </w:rPr>
        <w:t>evidence-based and co-designed with people living with diabetes to achieve best clinical outcomes;</w:t>
      </w:r>
    </w:p>
    <w:p w:rsidR="00910C46" w:rsidRDefault="00910C46" w:rsidP="00910C46">
      <w:pPr>
        <w:pStyle w:val="ListParagraph"/>
        <w:numPr>
          <w:ilvl w:val="0"/>
          <w:numId w:val="4"/>
        </w:numPr>
        <w:spacing w:line="360" w:lineRule="auto"/>
        <w:ind w:left="360"/>
        <w:rPr>
          <w:rFonts w:ascii="Arial" w:hAnsi="Arial" w:cs="Arial"/>
        </w:rPr>
      </w:pPr>
      <w:r w:rsidRPr="006D4A70">
        <w:rPr>
          <w:rFonts w:ascii="Arial" w:hAnsi="Arial" w:cs="Arial"/>
        </w:rPr>
        <w:t>person-centred and encouraging self-management; and</w:t>
      </w:r>
    </w:p>
    <w:p w:rsidR="00910C46" w:rsidRDefault="00910C46" w:rsidP="00910C46">
      <w:pPr>
        <w:pStyle w:val="ListParagraph"/>
        <w:numPr>
          <w:ilvl w:val="0"/>
          <w:numId w:val="4"/>
        </w:numPr>
        <w:spacing w:line="360" w:lineRule="auto"/>
        <w:ind w:left="360"/>
        <w:rPr>
          <w:rFonts w:ascii="Arial" w:hAnsi="Arial" w:cs="Arial"/>
        </w:rPr>
      </w:pPr>
      <w:r w:rsidRPr="006D4A70">
        <w:rPr>
          <w:rFonts w:ascii="Arial" w:hAnsi="Arial" w:cs="Arial"/>
        </w:rPr>
        <w:t>seamless from the service user perspective, responsive and accessible.</w:t>
      </w:r>
    </w:p>
    <w:p w:rsidR="00886818" w:rsidRDefault="00886818" w:rsidP="00531156">
      <w:pPr>
        <w:autoSpaceDE w:val="0"/>
        <w:autoSpaceDN w:val="0"/>
        <w:adjustRightInd w:val="0"/>
        <w:spacing w:line="360" w:lineRule="auto"/>
        <w:rPr>
          <w:rFonts w:ascii="Arial" w:hAnsi="Arial" w:cs="Arial"/>
        </w:rPr>
      </w:pPr>
    </w:p>
    <w:p w:rsidR="0009356B" w:rsidRDefault="0009356B" w:rsidP="007C4D03">
      <w:pPr>
        <w:autoSpaceDE w:val="0"/>
        <w:autoSpaceDN w:val="0"/>
        <w:adjustRightInd w:val="0"/>
        <w:spacing w:line="360" w:lineRule="auto"/>
        <w:rPr>
          <w:rFonts w:ascii="Arial" w:hAnsi="Arial" w:cs="Arial"/>
        </w:rPr>
      </w:pPr>
      <w:r w:rsidRPr="00834DE3">
        <w:rPr>
          <w:rFonts w:ascii="Arial" w:hAnsi="Arial" w:cs="Arial"/>
        </w:rPr>
        <w:t xml:space="preserve">The </w:t>
      </w:r>
      <w:r>
        <w:rPr>
          <w:rFonts w:ascii="Arial" w:hAnsi="Arial" w:cs="Arial"/>
        </w:rPr>
        <w:t xml:space="preserve">draft Strategic Framework </w:t>
      </w:r>
      <w:r w:rsidRPr="00834DE3">
        <w:rPr>
          <w:rFonts w:ascii="Arial" w:hAnsi="Arial" w:cs="Arial"/>
        </w:rPr>
        <w:t>therefore highlights the key challenges identified by the review gr</w:t>
      </w:r>
      <w:r>
        <w:rPr>
          <w:rFonts w:ascii="Arial" w:hAnsi="Arial" w:cs="Arial"/>
        </w:rPr>
        <w:t>oup, reflects feedback from a stakeholder workshop (</w:t>
      </w:r>
      <w:r w:rsidR="006C4CA2">
        <w:rPr>
          <w:rFonts w:ascii="Arial" w:hAnsi="Arial" w:cs="Arial"/>
        </w:rPr>
        <w:t xml:space="preserve">held </w:t>
      </w:r>
      <w:r>
        <w:rPr>
          <w:rFonts w:ascii="Arial" w:hAnsi="Arial" w:cs="Arial"/>
        </w:rPr>
        <w:t>April 2015)</w:t>
      </w:r>
      <w:r w:rsidRPr="00834DE3">
        <w:rPr>
          <w:rFonts w:ascii="Arial" w:hAnsi="Arial" w:cs="Arial"/>
        </w:rPr>
        <w:t xml:space="preserve"> and considers how the recommendations </w:t>
      </w:r>
      <w:r>
        <w:rPr>
          <w:rFonts w:ascii="Arial" w:hAnsi="Arial" w:cs="Arial"/>
        </w:rPr>
        <w:t>contained in t</w:t>
      </w:r>
      <w:r w:rsidRPr="00834DE3">
        <w:rPr>
          <w:rFonts w:ascii="Arial" w:hAnsi="Arial" w:cs="Arial"/>
        </w:rPr>
        <w:t>he diabetes review report can be taken forward.</w:t>
      </w:r>
      <w:r>
        <w:rPr>
          <w:rFonts w:ascii="Arial" w:hAnsi="Arial" w:cs="Arial"/>
        </w:rPr>
        <w:t xml:space="preserve"> </w:t>
      </w:r>
    </w:p>
    <w:p w:rsidR="0009356B" w:rsidRDefault="0009356B" w:rsidP="007C4D03">
      <w:pPr>
        <w:autoSpaceDE w:val="0"/>
        <w:autoSpaceDN w:val="0"/>
        <w:adjustRightInd w:val="0"/>
        <w:spacing w:line="360" w:lineRule="auto"/>
        <w:rPr>
          <w:rFonts w:ascii="Arial" w:hAnsi="Arial" w:cs="Arial"/>
        </w:rPr>
      </w:pPr>
    </w:p>
    <w:p w:rsidR="00AD7297" w:rsidRDefault="0009356B" w:rsidP="00AD7297">
      <w:pPr>
        <w:pStyle w:val="ListParagraph"/>
        <w:tabs>
          <w:tab w:val="left" w:pos="0"/>
        </w:tabs>
        <w:spacing w:line="360" w:lineRule="auto"/>
        <w:ind w:left="0"/>
        <w:rPr>
          <w:rFonts w:ascii="Arial" w:hAnsi="Arial" w:cs="Arial"/>
        </w:rPr>
      </w:pPr>
      <w:r w:rsidRPr="00A03890">
        <w:rPr>
          <w:rFonts w:ascii="Arial" w:hAnsi="Arial" w:cs="Arial"/>
        </w:rPr>
        <w:t>A thematic approach has been adopted with 7 themes identified which reflect the key challenges for diabetes services identified in the diabetes review.  The 7 themes are:</w:t>
      </w:r>
    </w:p>
    <w:p w:rsidR="0009356B" w:rsidRDefault="0009356B" w:rsidP="0009356B">
      <w:pPr>
        <w:pStyle w:val="ListParagraph"/>
        <w:tabs>
          <w:tab w:val="left" w:pos="567"/>
        </w:tabs>
        <w:spacing w:line="360" w:lineRule="auto"/>
        <w:ind w:left="0"/>
        <w:rPr>
          <w:rFonts w:ascii="Arial" w:hAnsi="Arial" w:cs="Arial"/>
        </w:rPr>
      </w:pPr>
    </w:p>
    <w:p w:rsidR="0009356B" w:rsidRDefault="0009356B" w:rsidP="0009356B">
      <w:pPr>
        <w:pStyle w:val="ListParagraph"/>
        <w:numPr>
          <w:ilvl w:val="0"/>
          <w:numId w:val="7"/>
        </w:numPr>
        <w:spacing w:line="360" w:lineRule="auto"/>
        <w:ind w:left="1418" w:hanging="284"/>
        <w:rPr>
          <w:rFonts w:ascii="Arial" w:hAnsi="Arial" w:cs="Arial"/>
        </w:rPr>
      </w:pPr>
      <w:r w:rsidRPr="0051224E">
        <w:rPr>
          <w:rFonts w:ascii="Arial" w:hAnsi="Arial" w:cs="Arial"/>
        </w:rPr>
        <w:t>A Partnership Approach to Service Transformation - Clinical Leadership and User Involvement</w:t>
      </w:r>
      <w:r>
        <w:rPr>
          <w:rFonts w:ascii="Arial" w:hAnsi="Arial" w:cs="Arial"/>
        </w:rPr>
        <w:t>;</w:t>
      </w:r>
    </w:p>
    <w:p w:rsidR="0009356B" w:rsidRDefault="0009356B" w:rsidP="0009356B">
      <w:pPr>
        <w:pStyle w:val="ListParagraph"/>
        <w:numPr>
          <w:ilvl w:val="0"/>
          <w:numId w:val="7"/>
        </w:numPr>
        <w:spacing w:line="360" w:lineRule="auto"/>
        <w:ind w:left="1418" w:hanging="284"/>
        <w:rPr>
          <w:rFonts w:ascii="Arial" w:hAnsi="Arial" w:cs="Arial"/>
        </w:rPr>
      </w:pPr>
      <w:r w:rsidRPr="00AA6E44">
        <w:rPr>
          <w:rFonts w:ascii="Arial" w:hAnsi="Arial" w:cs="Arial"/>
        </w:rPr>
        <w:t>Supporting Self-management - Empowering People through Structured Diabetes Education;</w:t>
      </w:r>
    </w:p>
    <w:p w:rsidR="0009356B" w:rsidRDefault="0009356B" w:rsidP="0009356B">
      <w:pPr>
        <w:pStyle w:val="ListParagraph"/>
        <w:numPr>
          <w:ilvl w:val="0"/>
          <w:numId w:val="7"/>
        </w:numPr>
        <w:spacing w:line="360" w:lineRule="auto"/>
        <w:ind w:left="1418" w:hanging="284"/>
        <w:rPr>
          <w:rFonts w:ascii="Arial" w:hAnsi="Arial" w:cs="Arial"/>
        </w:rPr>
      </w:pPr>
      <w:r w:rsidRPr="00AA6E44">
        <w:rPr>
          <w:rFonts w:ascii="Arial" w:eastAsiaTheme="minorHAnsi" w:hAnsi="Arial" w:cs="Arial"/>
          <w:bCs/>
          <w:lang w:eastAsia="en-US"/>
        </w:rPr>
        <w:t>Prevention, Early Detection and Delaying Complications;</w:t>
      </w:r>
    </w:p>
    <w:p w:rsidR="0009356B" w:rsidRDefault="0009356B" w:rsidP="0009356B">
      <w:pPr>
        <w:pStyle w:val="ListParagraph"/>
        <w:numPr>
          <w:ilvl w:val="0"/>
          <w:numId w:val="7"/>
        </w:numPr>
        <w:spacing w:line="360" w:lineRule="auto"/>
        <w:ind w:left="1418" w:hanging="284"/>
        <w:rPr>
          <w:rFonts w:ascii="Arial" w:hAnsi="Arial" w:cs="Arial"/>
        </w:rPr>
      </w:pPr>
      <w:r>
        <w:rPr>
          <w:rFonts w:ascii="Arial" w:hAnsi="Arial" w:cs="Arial"/>
          <w:bCs/>
        </w:rPr>
        <w:t>Using I</w:t>
      </w:r>
      <w:r w:rsidRPr="00AA6E44">
        <w:rPr>
          <w:rFonts w:ascii="Arial" w:hAnsi="Arial" w:cs="Arial"/>
          <w:bCs/>
        </w:rPr>
        <w:t>nformation to Optimise Services and Impr</w:t>
      </w:r>
      <w:r>
        <w:rPr>
          <w:rFonts w:ascii="Arial" w:hAnsi="Arial" w:cs="Arial"/>
          <w:bCs/>
        </w:rPr>
        <w:t>ove Outcomes for People Living W</w:t>
      </w:r>
      <w:r w:rsidRPr="00AA6E44">
        <w:rPr>
          <w:rFonts w:ascii="Arial" w:hAnsi="Arial" w:cs="Arial"/>
          <w:bCs/>
        </w:rPr>
        <w:t xml:space="preserve">ith </w:t>
      </w:r>
      <w:r>
        <w:rPr>
          <w:rFonts w:ascii="Arial" w:hAnsi="Arial" w:cs="Arial"/>
          <w:bCs/>
        </w:rPr>
        <w:t>D</w:t>
      </w:r>
      <w:r w:rsidRPr="00AA6E44">
        <w:rPr>
          <w:rFonts w:ascii="Arial" w:hAnsi="Arial" w:cs="Arial"/>
          <w:bCs/>
        </w:rPr>
        <w:t>iabetes;</w:t>
      </w:r>
    </w:p>
    <w:p w:rsidR="0009356B" w:rsidRDefault="0009356B" w:rsidP="0009356B">
      <w:pPr>
        <w:pStyle w:val="ListParagraph"/>
        <w:numPr>
          <w:ilvl w:val="0"/>
          <w:numId w:val="7"/>
        </w:numPr>
        <w:spacing w:line="360" w:lineRule="auto"/>
        <w:ind w:left="1418" w:hanging="284"/>
        <w:rPr>
          <w:rFonts w:ascii="Arial" w:hAnsi="Arial" w:cs="Arial"/>
        </w:rPr>
      </w:pPr>
      <w:r w:rsidRPr="00AA6E44">
        <w:rPr>
          <w:rFonts w:ascii="Arial" w:hAnsi="Arial" w:cs="Arial"/>
        </w:rPr>
        <w:t>Innovative Services for People Living with Diabetes, Particularly Those Requiring Bespoke Treatment and Care;</w:t>
      </w:r>
    </w:p>
    <w:p w:rsidR="0009356B" w:rsidRDefault="0009356B" w:rsidP="0009356B">
      <w:pPr>
        <w:pStyle w:val="ListParagraph"/>
        <w:numPr>
          <w:ilvl w:val="0"/>
          <w:numId w:val="7"/>
        </w:numPr>
        <w:spacing w:line="360" w:lineRule="auto"/>
        <w:ind w:left="1418" w:hanging="284"/>
        <w:rPr>
          <w:rFonts w:ascii="Arial" w:hAnsi="Arial" w:cs="Arial"/>
        </w:rPr>
      </w:pPr>
      <w:r w:rsidRPr="00AA6E44">
        <w:rPr>
          <w:rFonts w:ascii="Arial" w:hAnsi="Arial" w:cs="Arial"/>
        </w:rPr>
        <w:t>Enhancing the Skills of Frontline Staff; and</w:t>
      </w:r>
    </w:p>
    <w:p w:rsidR="0009356B" w:rsidRPr="00AA6E44" w:rsidRDefault="0009356B" w:rsidP="0009356B">
      <w:pPr>
        <w:pStyle w:val="ListParagraph"/>
        <w:numPr>
          <w:ilvl w:val="0"/>
          <w:numId w:val="7"/>
        </w:numPr>
        <w:spacing w:line="360" w:lineRule="auto"/>
        <w:ind w:left="1418" w:hanging="284"/>
        <w:rPr>
          <w:rFonts w:ascii="Arial" w:hAnsi="Arial" w:cs="Arial"/>
        </w:rPr>
      </w:pPr>
      <w:r w:rsidRPr="00AA6E44">
        <w:rPr>
          <w:rFonts w:ascii="Arial" w:hAnsi="Arial" w:cs="Arial"/>
        </w:rPr>
        <w:t>Encouraging Innovation.</w:t>
      </w:r>
    </w:p>
    <w:p w:rsidR="0009356B" w:rsidRDefault="0009356B" w:rsidP="007C4D03">
      <w:pPr>
        <w:autoSpaceDE w:val="0"/>
        <w:autoSpaceDN w:val="0"/>
        <w:adjustRightInd w:val="0"/>
        <w:spacing w:line="360" w:lineRule="auto"/>
        <w:rPr>
          <w:rFonts w:ascii="Arial" w:eastAsiaTheme="minorHAnsi" w:hAnsi="Arial" w:cs="Arial"/>
        </w:rPr>
      </w:pPr>
    </w:p>
    <w:p w:rsidR="007C4D03" w:rsidRDefault="00910C46" w:rsidP="007C4D03">
      <w:pPr>
        <w:autoSpaceDE w:val="0"/>
        <w:autoSpaceDN w:val="0"/>
        <w:adjustRightInd w:val="0"/>
        <w:spacing w:line="360" w:lineRule="auto"/>
        <w:rPr>
          <w:rFonts w:ascii="Arial" w:hAnsi="Arial" w:cs="Arial"/>
          <w:szCs w:val="22"/>
        </w:rPr>
      </w:pPr>
      <w:r w:rsidRPr="0051224E">
        <w:rPr>
          <w:rFonts w:ascii="Arial" w:eastAsiaTheme="minorHAnsi" w:hAnsi="Arial" w:cs="Arial"/>
        </w:rPr>
        <w:t xml:space="preserve">Successful implementation of the Framework depends on enabling key stakeholders to work together, to innovate and to improve services, making best use of resources. </w:t>
      </w:r>
      <w:r w:rsidR="007C4D03">
        <w:rPr>
          <w:rFonts w:ascii="Arial" w:hAnsi="Arial" w:cs="Arial"/>
          <w:szCs w:val="22"/>
        </w:rPr>
        <w:t xml:space="preserve">Importantly, the Strategic Framework recognises the central role that people </w:t>
      </w:r>
      <w:r w:rsidR="0043753A">
        <w:rPr>
          <w:rFonts w:ascii="Arial" w:hAnsi="Arial" w:cs="Arial"/>
          <w:szCs w:val="22"/>
        </w:rPr>
        <w:t xml:space="preserve">living </w:t>
      </w:r>
      <w:r w:rsidR="007C4D03">
        <w:rPr>
          <w:rFonts w:ascii="Arial" w:hAnsi="Arial" w:cs="Arial"/>
          <w:szCs w:val="22"/>
        </w:rPr>
        <w:t xml:space="preserve">with diabetes have as partners in the planning of </w:t>
      </w:r>
      <w:r w:rsidR="007C4D03">
        <w:rPr>
          <w:rFonts w:ascii="Arial" w:hAnsi="Arial" w:cs="Arial"/>
          <w:szCs w:val="22"/>
        </w:rPr>
        <w:lastRenderedPageBreak/>
        <w:t xml:space="preserve">services and in self managing their condition to support the </w:t>
      </w:r>
      <w:r w:rsidR="007C4D03" w:rsidRPr="003E6DA8">
        <w:rPr>
          <w:rFonts w:ascii="Arial" w:hAnsi="Arial" w:cs="Arial"/>
          <w:szCs w:val="22"/>
        </w:rPr>
        <w:t>best outcomes for their personal health and well-being and quality of life.</w:t>
      </w:r>
    </w:p>
    <w:p w:rsidR="007C4D03" w:rsidRDefault="007C4D03" w:rsidP="00910C46">
      <w:pPr>
        <w:spacing w:line="360" w:lineRule="auto"/>
        <w:rPr>
          <w:rFonts w:ascii="Arial" w:hAnsi="Arial" w:cs="Arial"/>
        </w:rPr>
      </w:pPr>
    </w:p>
    <w:p w:rsidR="00910C46" w:rsidRDefault="00910C46" w:rsidP="00910C46">
      <w:pPr>
        <w:spacing w:line="360" w:lineRule="auto"/>
        <w:rPr>
          <w:rFonts w:ascii="Arial" w:hAnsi="Arial" w:cs="Arial"/>
          <w:i/>
        </w:rPr>
      </w:pPr>
      <w:r w:rsidRPr="0051224E">
        <w:rPr>
          <w:rFonts w:ascii="Arial" w:hAnsi="Arial" w:cs="Arial"/>
        </w:rPr>
        <w:t xml:space="preserve">An implementation plan has been developed as an integral part of the </w:t>
      </w:r>
      <w:r w:rsidR="006C4CA2">
        <w:rPr>
          <w:rFonts w:ascii="Arial" w:hAnsi="Arial" w:cs="Arial"/>
        </w:rPr>
        <w:t xml:space="preserve">Strategic </w:t>
      </w:r>
      <w:r w:rsidRPr="0051224E">
        <w:rPr>
          <w:rFonts w:ascii="Arial" w:hAnsi="Arial" w:cs="Arial"/>
        </w:rPr>
        <w:t>Framework. This plan refers to priorities identified now for the first 3 year phase of implementation</w:t>
      </w:r>
      <w:r w:rsidR="006C4CA2">
        <w:rPr>
          <w:rFonts w:ascii="Arial" w:hAnsi="Arial" w:cs="Arial"/>
        </w:rPr>
        <w:t>,</w:t>
      </w:r>
      <w:r w:rsidRPr="0051224E">
        <w:rPr>
          <w:rFonts w:ascii="Arial" w:hAnsi="Arial" w:cs="Arial"/>
        </w:rPr>
        <w:t xml:space="preserve"> however it will be revised and updated annually.</w:t>
      </w:r>
      <w:r w:rsidR="007C4D03" w:rsidRPr="007C4D03">
        <w:rPr>
          <w:rFonts w:ascii="Arial" w:hAnsi="Arial" w:cs="Arial"/>
        </w:rPr>
        <w:t xml:space="preserve"> </w:t>
      </w:r>
      <w:r w:rsidR="007C4D03" w:rsidRPr="0051224E">
        <w:rPr>
          <w:rFonts w:ascii="Arial" w:hAnsi="Arial" w:cs="Arial"/>
        </w:rPr>
        <w:t>The</w:t>
      </w:r>
      <w:r w:rsidR="007C4D03">
        <w:rPr>
          <w:rFonts w:ascii="Arial" w:hAnsi="Arial" w:cs="Arial"/>
        </w:rPr>
        <w:t xml:space="preserve"> Framework itself </w:t>
      </w:r>
      <w:r w:rsidR="007C4D03" w:rsidRPr="0051224E">
        <w:rPr>
          <w:rFonts w:ascii="Arial" w:hAnsi="Arial" w:cs="Arial"/>
        </w:rPr>
        <w:t>will be review</w:t>
      </w:r>
      <w:r w:rsidR="007C4D03">
        <w:rPr>
          <w:rFonts w:ascii="Arial" w:hAnsi="Arial" w:cs="Arial"/>
        </w:rPr>
        <w:t>ed and updated</w:t>
      </w:r>
      <w:r w:rsidR="007C4D03" w:rsidRPr="0051224E">
        <w:rPr>
          <w:rFonts w:ascii="Arial" w:hAnsi="Arial" w:cs="Arial"/>
        </w:rPr>
        <w:t xml:space="preserve"> after 5 years to ensure </w:t>
      </w:r>
      <w:r w:rsidR="007C4D03">
        <w:rPr>
          <w:rFonts w:ascii="Arial" w:hAnsi="Arial" w:cs="Arial"/>
        </w:rPr>
        <w:t>it</w:t>
      </w:r>
      <w:r w:rsidR="007C4D03" w:rsidRPr="0051224E">
        <w:rPr>
          <w:rFonts w:ascii="Arial" w:hAnsi="Arial" w:cs="Arial"/>
        </w:rPr>
        <w:t xml:space="preserve"> remains fit for purpose.  </w:t>
      </w:r>
      <w:r w:rsidR="007C4D03">
        <w:rPr>
          <w:rFonts w:ascii="Arial" w:hAnsi="Arial" w:cs="Arial"/>
        </w:rPr>
        <w:t xml:space="preserve"> </w:t>
      </w:r>
    </w:p>
    <w:p w:rsidR="0009356B" w:rsidRDefault="0009356B" w:rsidP="00531156">
      <w:pPr>
        <w:autoSpaceDE w:val="0"/>
        <w:autoSpaceDN w:val="0"/>
        <w:adjustRightInd w:val="0"/>
        <w:spacing w:line="360" w:lineRule="auto"/>
        <w:rPr>
          <w:rFonts w:ascii="Arial" w:hAnsi="Arial" w:cs="Arial"/>
          <w:szCs w:val="22"/>
        </w:rPr>
      </w:pPr>
    </w:p>
    <w:p w:rsidR="00531156" w:rsidRPr="00026BC4" w:rsidRDefault="00886818" w:rsidP="00531156">
      <w:pPr>
        <w:autoSpaceDE w:val="0"/>
        <w:autoSpaceDN w:val="0"/>
        <w:adjustRightInd w:val="0"/>
        <w:spacing w:line="360" w:lineRule="auto"/>
        <w:rPr>
          <w:rFonts w:ascii="Arial" w:hAnsi="Arial" w:cs="Arial"/>
          <w:szCs w:val="22"/>
        </w:rPr>
      </w:pPr>
      <w:r>
        <w:rPr>
          <w:rFonts w:ascii="Arial" w:hAnsi="Arial" w:cs="Arial"/>
          <w:szCs w:val="22"/>
        </w:rPr>
        <w:t xml:space="preserve">In developing the </w:t>
      </w:r>
      <w:r w:rsidR="00881F0D">
        <w:rPr>
          <w:rFonts w:ascii="Arial" w:hAnsi="Arial" w:cs="Arial"/>
          <w:szCs w:val="22"/>
        </w:rPr>
        <w:t xml:space="preserve">Strategic </w:t>
      </w:r>
      <w:r>
        <w:rPr>
          <w:rFonts w:ascii="Arial" w:hAnsi="Arial" w:cs="Arial"/>
          <w:szCs w:val="22"/>
        </w:rPr>
        <w:t>F</w:t>
      </w:r>
      <w:r w:rsidR="005F6C8C" w:rsidRPr="007550F7">
        <w:rPr>
          <w:rFonts w:ascii="Arial" w:hAnsi="Arial" w:cs="Arial"/>
          <w:szCs w:val="22"/>
        </w:rPr>
        <w:t>ramework, account has be</w:t>
      </w:r>
      <w:r w:rsidR="00026BC4">
        <w:rPr>
          <w:rFonts w:ascii="Arial" w:hAnsi="Arial" w:cs="Arial"/>
          <w:szCs w:val="22"/>
        </w:rPr>
        <w:t xml:space="preserve">en taken of </w:t>
      </w:r>
      <w:r w:rsidR="00881F0D">
        <w:rPr>
          <w:rFonts w:ascii="Arial" w:hAnsi="Arial" w:cs="Arial"/>
          <w:szCs w:val="22"/>
        </w:rPr>
        <w:t xml:space="preserve">a number of other key policies and </w:t>
      </w:r>
      <w:r w:rsidR="005F6C8C" w:rsidRPr="007550F7">
        <w:rPr>
          <w:rFonts w:ascii="Arial" w:hAnsi="Arial" w:cs="Arial"/>
          <w:szCs w:val="22"/>
        </w:rPr>
        <w:t>strategies</w:t>
      </w:r>
      <w:r w:rsidR="00881F0D">
        <w:rPr>
          <w:rFonts w:ascii="Arial" w:hAnsi="Arial" w:cs="Arial"/>
          <w:szCs w:val="22"/>
        </w:rPr>
        <w:t xml:space="preserve"> including </w:t>
      </w:r>
      <w:r w:rsidR="00881F0D" w:rsidRPr="00881F0D">
        <w:rPr>
          <w:rFonts w:ascii="Arial" w:hAnsi="Arial" w:cs="Arial"/>
          <w:i/>
          <w:szCs w:val="22"/>
        </w:rPr>
        <w:t>Transforming Your Care</w:t>
      </w:r>
      <w:r w:rsidR="00881F0D">
        <w:rPr>
          <w:rFonts w:ascii="Arial" w:hAnsi="Arial" w:cs="Arial"/>
          <w:szCs w:val="22"/>
        </w:rPr>
        <w:t xml:space="preserve"> (2011), </w:t>
      </w:r>
      <w:r w:rsidR="00881F0D" w:rsidRPr="00881F0D">
        <w:rPr>
          <w:rFonts w:ascii="Arial" w:hAnsi="Arial" w:cs="Arial"/>
          <w:i/>
          <w:szCs w:val="22"/>
        </w:rPr>
        <w:t>Living with Long Term Conditions</w:t>
      </w:r>
      <w:r w:rsidR="00881F0D">
        <w:rPr>
          <w:rFonts w:ascii="Arial" w:hAnsi="Arial" w:cs="Arial"/>
          <w:szCs w:val="22"/>
        </w:rPr>
        <w:t xml:space="preserve"> (2012) </w:t>
      </w:r>
      <w:r w:rsidR="00881F0D" w:rsidRPr="00881F0D">
        <w:rPr>
          <w:rFonts w:ascii="Arial" w:hAnsi="Arial" w:cs="Arial"/>
          <w:i/>
          <w:szCs w:val="22"/>
        </w:rPr>
        <w:t>Making Life Better</w:t>
      </w:r>
      <w:r w:rsidR="00881F0D">
        <w:rPr>
          <w:rFonts w:ascii="Arial" w:hAnsi="Arial" w:cs="Arial"/>
          <w:szCs w:val="22"/>
        </w:rPr>
        <w:t xml:space="preserve"> </w:t>
      </w:r>
      <w:r w:rsidR="00881F0D" w:rsidRPr="006C4CA2">
        <w:rPr>
          <w:rFonts w:ascii="Arial" w:hAnsi="Arial" w:cs="Arial"/>
          <w:szCs w:val="22"/>
        </w:rPr>
        <w:t>(2014).</w:t>
      </w:r>
      <w:r w:rsidR="00881F0D">
        <w:rPr>
          <w:rFonts w:ascii="Arial" w:hAnsi="Arial" w:cs="Arial"/>
          <w:szCs w:val="22"/>
        </w:rPr>
        <w:t xml:space="preserve">  The Strategic Framework also</w:t>
      </w:r>
      <w:r w:rsidR="005F6C8C">
        <w:rPr>
          <w:rFonts w:ascii="Arial" w:hAnsi="Arial" w:cs="Arial"/>
        </w:rPr>
        <w:t xml:space="preserve"> </w:t>
      </w:r>
      <w:r w:rsidR="00531156" w:rsidRPr="0049748A">
        <w:rPr>
          <w:rFonts w:ascii="Arial" w:hAnsi="Arial" w:cs="Arial"/>
        </w:rPr>
        <w:t xml:space="preserve">builds upon </w:t>
      </w:r>
      <w:r w:rsidR="005F6C8C">
        <w:rPr>
          <w:rFonts w:ascii="Arial" w:hAnsi="Arial" w:cs="Arial"/>
        </w:rPr>
        <w:t>the</w:t>
      </w:r>
      <w:r w:rsidR="00531156" w:rsidRPr="0049748A">
        <w:rPr>
          <w:rFonts w:ascii="Arial" w:hAnsi="Arial" w:cs="Arial"/>
        </w:rPr>
        <w:t xml:space="preserve"> considerable </w:t>
      </w:r>
      <w:r w:rsidR="005F6C8C">
        <w:rPr>
          <w:rFonts w:ascii="Arial" w:hAnsi="Arial" w:cs="Arial"/>
        </w:rPr>
        <w:t xml:space="preserve">amount </w:t>
      </w:r>
      <w:r w:rsidR="00A758F5">
        <w:rPr>
          <w:rFonts w:ascii="Arial" w:hAnsi="Arial" w:cs="Arial"/>
        </w:rPr>
        <w:t xml:space="preserve">of </w:t>
      </w:r>
      <w:r w:rsidR="00531156" w:rsidRPr="0049748A">
        <w:rPr>
          <w:rFonts w:ascii="Arial" w:hAnsi="Arial" w:cs="Arial"/>
        </w:rPr>
        <w:t xml:space="preserve">work that has already been undertaken </w:t>
      </w:r>
      <w:r w:rsidR="00026BC4">
        <w:rPr>
          <w:rFonts w:ascii="Arial" w:hAnsi="Arial" w:cs="Arial"/>
        </w:rPr>
        <w:t xml:space="preserve">by </w:t>
      </w:r>
      <w:r>
        <w:rPr>
          <w:rFonts w:ascii="Arial" w:hAnsi="Arial" w:cs="Arial"/>
        </w:rPr>
        <w:t>c</w:t>
      </w:r>
      <w:r w:rsidR="00A758F5">
        <w:rPr>
          <w:rFonts w:ascii="Arial" w:hAnsi="Arial" w:cs="Arial"/>
        </w:rPr>
        <w:t>ommissioners and Health and Social Care Trusts, as well as the voluntary</w:t>
      </w:r>
      <w:r w:rsidR="00EB4126">
        <w:rPr>
          <w:rFonts w:ascii="Arial" w:hAnsi="Arial" w:cs="Arial"/>
        </w:rPr>
        <w:t xml:space="preserve">, community </w:t>
      </w:r>
      <w:r w:rsidR="00A758F5">
        <w:rPr>
          <w:rFonts w:ascii="Arial" w:hAnsi="Arial" w:cs="Arial"/>
        </w:rPr>
        <w:t>and independent sectors</w:t>
      </w:r>
      <w:r w:rsidR="005F6C8C">
        <w:rPr>
          <w:rFonts w:ascii="Arial" w:hAnsi="Arial" w:cs="Arial"/>
        </w:rPr>
        <w:t>,</w:t>
      </w:r>
      <w:r w:rsidR="00A758F5">
        <w:rPr>
          <w:rFonts w:ascii="Arial" w:hAnsi="Arial" w:cs="Arial"/>
        </w:rPr>
        <w:t xml:space="preserve"> to improve the planning and delivery of </w:t>
      </w:r>
      <w:r>
        <w:rPr>
          <w:rFonts w:ascii="Arial" w:hAnsi="Arial" w:cs="Arial"/>
        </w:rPr>
        <w:t xml:space="preserve">diabetes </w:t>
      </w:r>
      <w:r w:rsidR="00A758F5">
        <w:rPr>
          <w:rFonts w:ascii="Arial" w:hAnsi="Arial" w:cs="Arial"/>
        </w:rPr>
        <w:t xml:space="preserve">services.  </w:t>
      </w:r>
      <w:r w:rsidR="002834F8">
        <w:rPr>
          <w:rFonts w:ascii="Arial" w:hAnsi="Arial" w:cs="Arial"/>
        </w:rPr>
        <w:t>T</w:t>
      </w:r>
      <w:r w:rsidR="00A758F5">
        <w:rPr>
          <w:rFonts w:ascii="Arial" w:hAnsi="Arial" w:cs="Arial"/>
        </w:rPr>
        <w:t xml:space="preserve">he </w:t>
      </w:r>
      <w:r w:rsidR="002834F8">
        <w:rPr>
          <w:rFonts w:ascii="Arial" w:hAnsi="Arial" w:cs="Arial"/>
        </w:rPr>
        <w:t>Department has worked closely with Diabetes UK in developing the Strategic Framework.</w:t>
      </w:r>
    </w:p>
    <w:p w:rsidR="005F6C8C" w:rsidRDefault="005F6C8C" w:rsidP="00531156">
      <w:pPr>
        <w:autoSpaceDE w:val="0"/>
        <w:autoSpaceDN w:val="0"/>
        <w:adjustRightInd w:val="0"/>
        <w:spacing w:line="360" w:lineRule="auto"/>
        <w:ind w:left="720" w:hanging="720"/>
        <w:rPr>
          <w:rFonts w:ascii="Arial" w:hAnsi="Arial" w:cs="Arial"/>
        </w:rPr>
      </w:pPr>
    </w:p>
    <w:p w:rsidR="008459CB" w:rsidRPr="008459CB" w:rsidRDefault="008459CB" w:rsidP="000E09A8">
      <w:pPr>
        <w:spacing w:line="360" w:lineRule="auto"/>
        <w:rPr>
          <w:rFonts w:ascii="Arial" w:hAnsi="Arial" w:cs="Arial"/>
          <w:u w:val="single"/>
        </w:rPr>
      </w:pPr>
      <w:r w:rsidRPr="0049748A">
        <w:rPr>
          <w:rFonts w:ascii="Arial" w:hAnsi="Arial" w:cs="Arial"/>
          <w:u w:val="single"/>
        </w:rPr>
        <w:t>The consultation questionnaire</w:t>
      </w:r>
    </w:p>
    <w:p w:rsidR="00531156" w:rsidRDefault="00531156" w:rsidP="000E09A8">
      <w:pPr>
        <w:spacing w:line="360" w:lineRule="auto"/>
        <w:rPr>
          <w:rFonts w:ascii="Arial" w:hAnsi="Arial" w:cs="Arial"/>
        </w:rPr>
      </w:pPr>
      <w:r w:rsidRPr="0049748A">
        <w:rPr>
          <w:rFonts w:ascii="Arial" w:hAnsi="Arial" w:cs="Arial"/>
        </w:rPr>
        <w:t>This questionnaire has been designed to support the consu</w:t>
      </w:r>
      <w:r w:rsidR="00026BC4">
        <w:rPr>
          <w:rFonts w:ascii="Arial" w:hAnsi="Arial" w:cs="Arial"/>
        </w:rPr>
        <w:t xml:space="preserve">ltation process relating to the </w:t>
      </w:r>
      <w:r w:rsidR="002834F8">
        <w:rPr>
          <w:rFonts w:ascii="Arial" w:hAnsi="Arial" w:cs="Arial"/>
        </w:rPr>
        <w:t xml:space="preserve">Diabetes Strategic Framework. </w:t>
      </w:r>
    </w:p>
    <w:p w:rsidR="002834F8" w:rsidRPr="0049748A" w:rsidRDefault="002834F8" w:rsidP="000E09A8">
      <w:pPr>
        <w:spacing w:line="360" w:lineRule="auto"/>
        <w:rPr>
          <w:rFonts w:ascii="Arial" w:hAnsi="Arial" w:cs="Arial"/>
        </w:rPr>
      </w:pPr>
    </w:p>
    <w:p w:rsidR="0004779C" w:rsidRDefault="00531156" w:rsidP="000E09A8">
      <w:pPr>
        <w:spacing w:line="360" w:lineRule="auto"/>
        <w:rPr>
          <w:rFonts w:ascii="Arial" w:hAnsi="Arial" w:cs="Arial"/>
        </w:rPr>
      </w:pPr>
      <w:r w:rsidRPr="0049748A">
        <w:rPr>
          <w:rFonts w:ascii="Arial" w:hAnsi="Arial" w:cs="Arial"/>
        </w:rPr>
        <w:t>The questionnaire seeks your views on the</w:t>
      </w:r>
      <w:r w:rsidR="006B0D90">
        <w:rPr>
          <w:rFonts w:ascii="Arial" w:hAnsi="Arial" w:cs="Arial"/>
        </w:rPr>
        <w:t xml:space="preserve"> </w:t>
      </w:r>
      <w:r w:rsidR="00881F0D">
        <w:rPr>
          <w:rFonts w:ascii="Arial" w:hAnsi="Arial" w:cs="Arial"/>
        </w:rPr>
        <w:t xml:space="preserve">Strategic </w:t>
      </w:r>
      <w:r w:rsidR="002834F8">
        <w:rPr>
          <w:rFonts w:ascii="Arial" w:hAnsi="Arial" w:cs="Arial"/>
        </w:rPr>
        <w:t>Framework</w:t>
      </w:r>
      <w:r w:rsidRPr="0049748A">
        <w:rPr>
          <w:rFonts w:ascii="Arial" w:hAnsi="Arial" w:cs="Arial"/>
        </w:rPr>
        <w:t>, and should be read in conjunc</w:t>
      </w:r>
      <w:r w:rsidR="00026BC4">
        <w:rPr>
          <w:rFonts w:ascii="Arial" w:hAnsi="Arial" w:cs="Arial"/>
        </w:rPr>
        <w:t xml:space="preserve">tion with the </w:t>
      </w:r>
      <w:r w:rsidR="002834F8">
        <w:rPr>
          <w:rFonts w:ascii="Arial" w:hAnsi="Arial" w:cs="Arial"/>
        </w:rPr>
        <w:t xml:space="preserve">Diabetes Strategic Framework </w:t>
      </w:r>
      <w:r w:rsidR="00881F0D">
        <w:rPr>
          <w:rFonts w:ascii="Arial" w:hAnsi="Arial" w:cs="Arial"/>
        </w:rPr>
        <w:t xml:space="preserve">consultation </w:t>
      </w:r>
      <w:r w:rsidRPr="0049748A">
        <w:rPr>
          <w:rFonts w:ascii="Arial" w:hAnsi="Arial" w:cs="Arial"/>
        </w:rPr>
        <w:t>document</w:t>
      </w:r>
      <w:r w:rsidR="00A758F5">
        <w:rPr>
          <w:rFonts w:ascii="Arial" w:hAnsi="Arial" w:cs="Arial"/>
        </w:rPr>
        <w:t xml:space="preserve"> which can be found at</w:t>
      </w:r>
      <w:r w:rsidR="00B00DEF">
        <w:rPr>
          <w:rFonts w:ascii="Arial" w:hAnsi="Arial" w:cs="Arial"/>
        </w:rPr>
        <w:t>:</w:t>
      </w:r>
      <w:r w:rsidR="00A758F5">
        <w:rPr>
          <w:rFonts w:ascii="Arial" w:hAnsi="Arial" w:cs="Arial"/>
        </w:rPr>
        <w:t xml:space="preserve"> </w:t>
      </w:r>
    </w:p>
    <w:p w:rsidR="00B00DEF" w:rsidRDefault="00A53AB4" w:rsidP="000E09A8">
      <w:pPr>
        <w:spacing w:line="360" w:lineRule="auto"/>
        <w:rPr>
          <w:rFonts w:ascii="Arial" w:hAnsi="Arial" w:cs="Arial"/>
        </w:rPr>
      </w:pPr>
      <w:hyperlink r:id="rId10" w:history="1">
        <w:r w:rsidR="00B00DEF" w:rsidRPr="00F139FE">
          <w:rPr>
            <w:rStyle w:val="Hyperlink"/>
            <w:rFonts w:ascii="Arial" w:hAnsi="Arial" w:cs="Arial"/>
          </w:rPr>
          <w:t>https://www.dhsspsni.gov.uk/consultations</w:t>
        </w:r>
      </w:hyperlink>
    </w:p>
    <w:p w:rsidR="0004779C" w:rsidRDefault="0004779C" w:rsidP="000E09A8">
      <w:pPr>
        <w:spacing w:line="360" w:lineRule="auto"/>
        <w:rPr>
          <w:rFonts w:ascii="Arial" w:hAnsi="Arial" w:cs="Arial"/>
        </w:rPr>
      </w:pPr>
    </w:p>
    <w:p w:rsidR="00531156" w:rsidRDefault="00531156" w:rsidP="000E09A8">
      <w:pPr>
        <w:spacing w:line="360" w:lineRule="auto"/>
        <w:rPr>
          <w:rFonts w:ascii="Arial" w:hAnsi="Arial" w:cs="Arial"/>
        </w:rPr>
      </w:pPr>
      <w:r w:rsidRPr="0049748A">
        <w:rPr>
          <w:rFonts w:ascii="Arial" w:hAnsi="Arial" w:cs="Arial"/>
        </w:rPr>
        <w:t xml:space="preserve">It is particularly important to know whether the </w:t>
      </w:r>
      <w:r w:rsidR="002834F8">
        <w:rPr>
          <w:rFonts w:ascii="Arial" w:hAnsi="Arial" w:cs="Arial"/>
        </w:rPr>
        <w:t xml:space="preserve">Strategic Framework </w:t>
      </w:r>
      <w:r w:rsidRPr="0049748A">
        <w:rPr>
          <w:rFonts w:ascii="Arial" w:hAnsi="Arial" w:cs="Arial"/>
        </w:rPr>
        <w:t xml:space="preserve">will improve the quality of </w:t>
      </w:r>
      <w:r w:rsidR="002834F8">
        <w:rPr>
          <w:rFonts w:ascii="Arial" w:hAnsi="Arial" w:cs="Arial"/>
        </w:rPr>
        <w:t xml:space="preserve">treatment, </w:t>
      </w:r>
      <w:r w:rsidRPr="0049748A">
        <w:rPr>
          <w:rFonts w:ascii="Arial" w:hAnsi="Arial" w:cs="Arial"/>
        </w:rPr>
        <w:t xml:space="preserve">care </w:t>
      </w:r>
      <w:r w:rsidR="006B0D90">
        <w:rPr>
          <w:rFonts w:ascii="Arial" w:hAnsi="Arial" w:cs="Arial"/>
        </w:rPr>
        <w:t xml:space="preserve">and support </w:t>
      </w:r>
      <w:r w:rsidRPr="0049748A">
        <w:rPr>
          <w:rFonts w:ascii="Arial" w:hAnsi="Arial" w:cs="Arial"/>
        </w:rPr>
        <w:t xml:space="preserve">for </w:t>
      </w:r>
      <w:r w:rsidR="002834F8">
        <w:rPr>
          <w:rFonts w:ascii="Arial" w:hAnsi="Arial" w:cs="Arial"/>
        </w:rPr>
        <w:t>children</w:t>
      </w:r>
      <w:r w:rsidR="00113A19">
        <w:rPr>
          <w:rFonts w:ascii="Arial" w:hAnsi="Arial" w:cs="Arial"/>
        </w:rPr>
        <w:t xml:space="preserve">, young people and adults </w:t>
      </w:r>
      <w:r w:rsidR="0043753A">
        <w:rPr>
          <w:rFonts w:ascii="Arial" w:hAnsi="Arial" w:cs="Arial"/>
        </w:rPr>
        <w:t xml:space="preserve">living </w:t>
      </w:r>
      <w:r w:rsidR="002834F8">
        <w:rPr>
          <w:rFonts w:ascii="Arial" w:hAnsi="Arial" w:cs="Arial"/>
        </w:rPr>
        <w:t>with diabetes, or at risk of developing Type 2 diabetes,</w:t>
      </w:r>
      <w:r w:rsidRPr="0049748A">
        <w:rPr>
          <w:rFonts w:ascii="Arial" w:hAnsi="Arial" w:cs="Arial"/>
        </w:rPr>
        <w:t xml:space="preserve"> in Northern Ireland</w:t>
      </w:r>
      <w:r w:rsidR="002834F8">
        <w:rPr>
          <w:rFonts w:ascii="Arial" w:hAnsi="Arial" w:cs="Arial"/>
        </w:rPr>
        <w:t xml:space="preserve">. </w:t>
      </w:r>
    </w:p>
    <w:p w:rsidR="002834F8" w:rsidRPr="0049748A" w:rsidRDefault="002834F8" w:rsidP="000E09A8">
      <w:pPr>
        <w:spacing w:line="360" w:lineRule="auto"/>
        <w:rPr>
          <w:rFonts w:ascii="Arial" w:hAnsi="Arial" w:cs="Arial"/>
          <w:color w:val="FF0000"/>
        </w:rPr>
      </w:pPr>
    </w:p>
    <w:p w:rsidR="00531156" w:rsidRDefault="00531156" w:rsidP="000E09A8">
      <w:pPr>
        <w:spacing w:line="360" w:lineRule="auto"/>
        <w:rPr>
          <w:rFonts w:ascii="Arial" w:hAnsi="Arial" w:cs="Arial"/>
        </w:rPr>
      </w:pPr>
      <w:r w:rsidRPr="0049748A">
        <w:rPr>
          <w:rFonts w:ascii="Arial" w:hAnsi="Arial" w:cs="Arial"/>
        </w:rPr>
        <w:lastRenderedPageBreak/>
        <w:t>The questionnaire can be completed by an individual health professional, stakeholder or member of the public, or it can be completed on behalf of a group or organisation.</w:t>
      </w:r>
    </w:p>
    <w:p w:rsidR="00A61F25" w:rsidRDefault="00A61F25" w:rsidP="000E09A8">
      <w:pPr>
        <w:spacing w:line="360" w:lineRule="auto"/>
        <w:rPr>
          <w:rFonts w:ascii="Arial" w:hAnsi="Arial" w:cs="Arial"/>
        </w:rPr>
      </w:pPr>
    </w:p>
    <w:p w:rsidR="00A61F25" w:rsidRPr="0049748A" w:rsidRDefault="00A61F25" w:rsidP="000E09A8">
      <w:pPr>
        <w:spacing w:line="360" w:lineRule="auto"/>
        <w:rPr>
          <w:rFonts w:ascii="Arial" w:hAnsi="Arial" w:cs="Arial"/>
        </w:rPr>
      </w:pPr>
      <w:r>
        <w:rPr>
          <w:rFonts w:ascii="Arial" w:hAnsi="Arial" w:cs="Arial"/>
        </w:rPr>
        <w:t xml:space="preserve">The consultation opened on </w:t>
      </w:r>
      <w:r w:rsidR="00B00DEF">
        <w:rPr>
          <w:rFonts w:ascii="Arial" w:hAnsi="Arial" w:cs="Arial"/>
        </w:rPr>
        <w:t>8 March 2016</w:t>
      </w:r>
      <w:r w:rsidR="002834F8">
        <w:rPr>
          <w:rFonts w:ascii="Arial" w:hAnsi="Arial" w:cs="Arial"/>
        </w:rPr>
        <w:t xml:space="preserve"> </w:t>
      </w:r>
      <w:r>
        <w:rPr>
          <w:rFonts w:ascii="Arial" w:hAnsi="Arial" w:cs="Arial"/>
        </w:rPr>
        <w:t xml:space="preserve">and will close on </w:t>
      </w:r>
      <w:r w:rsidR="00B00DEF">
        <w:rPr>
          <w:rFonts w:ascii="Arial" w:hAnsi="Arial" w:cs="Arial"/>
        </w:rPr>
        <w:t>31 May 2016.</w:t>
      </w:r>
    </w:p>
    <w:p w:rsidR="00531156" w:rsidRDefault="00531156" w:rsidP="000E09A8">
      <w:pPr>
        <w:rPr>
          <w:rFonts w:ascii="Arial" w:hAnsi="Arial" w:cs="Arial"/>
          <w:b/>
          <w:sz w:val="22"/>
          <w:szCs w:val="22"/>
        </w:rPr>
      </w:pPr>
    </w:p>
    <w:p w:rsidR="00531156" w:rsidRPr="00967D66" w:rsidRDefault="00A61F25" w:rsidP="000E09A8">
      <w:pPr>
        <w:rPr>
          <w:rFonts w:ascii="Arial" w:hAnsi="Arial" w:cs="Arial"/>
          <w:b/>
          <w:sz w:val="28"/>
          <w:szCs w:val="28"/>
        </w:rPr>
      </w:pPr>
      <w:r w:rsidRPr="00A61F25">
        <w:rPr>
          <w:rFonts w:ascii="Arial" w:hAnsi="Arial" w:cs="Arial"/>
        </w:rPr>
        <w:t>If you have any queries regarding this consultation please contact</w:t>
      </w:r>
      <w:r w:rsidR="000F2606">
        <w:rPr>
          <w:rFonts w:ascii="Arial" w:hAnsi="Arial" w:cs="Arial"/>
        </w:rPr>
        <w:t xml:space="preserve"> the</w:t>
      </w:r>
      <w:r w:rsidRPr="00A61F25">
        <w:rPr>
          <w:rFonts w:ascii="Arial" w:hAnsi="Arial" w:cs="Arial"/>
          <w:b/>
        </w:rPr>
        <w:t xml:space="preserve"> </w:t>
      </w:r>
      <w:r w:rsidR="000F2606" w:rsidRPr="000F2606">
        <w:rPr>
          <w:rFonts w:ascii="Arial" w:hAnsi="Arial" w:cs="Arial"/>
        </w:rPr>
        <w:t xml:space="preserve">PHD Admin Team at </w:t>
      </w:r>
      <w:hyperlink r:id="rId11" w:history="1">
        <w:r w:rsidR="000F2606" w:rsidRPr="000F2606">
          <w:rPr>
            <w:rStyle w:val="Hyperlink"/>
            <w:rFonts w:ascii="Arial" w:hAnsi="Arial" w:cs="Arial"/>
          </w:rPr>
          <w:t>phdconsultation@dhsspsni.gov.uk</w:t>
        </w:r>
      </w:hyperlink>
      <w:r w:rsidR="000F2606" w:rsidRPr="000F2606">
        <w:rPr>
          <w:rFonts w:ascii="Arial" w:hAnsi="Arial" w:cs="Arial"/>
        </w:rPr>
        <w:t xml:space="preserve"> or (028) 9052 2059</w:t>
      </w:r>
      <w:r w:rsidR="000F2606">
        <w:rPr>
          <w:rFonts w:ascii="Arial" w:hAnsi="Arial" w:cs="Arial"/>
        </w:rPr>
        <w:t>.</w:t>
      </w:r>
      <w:r w:rsidR="00531156" w:rsidRPr="00A61F25">
        <w:rPr>
          <w:rFonts w:ascii="Arial" w:hAnsi="Arial" w:cs="Arial"/>
          <w:b/>
        </w:rPr>
        <w:br w:type="page"/>
      </w:r>
      <w:r w:rsidR="00531156" w:rsidRPr="00967D66">
        <w:rPr>
          <w:rFonts w:ascii="Arial" w:hAnsi="Arial" w:cs="Arial"/>
          <w:b/>
          <w:sz w:val="28"/>
          <w:szCs w:val="28"/>
        </w:rPr>
        <w:lastRenderedPageBreak/>
        <w:t xml:space="preserve">Content of the </w:t>
      </w:r>
      <w:r w:rsidR="006B0D90">
        <w:rPr>
          <w:rFonts w:ascii="Arial" w:hAnsi="Arial" w:cs="Arial"/>
          <w:b/>
          <w:sz w:val="28"/>
          <w:szCs w:val="28"/>
        </w:rPr>
        <w:t>policy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531156" w:rsidTr="006D5C55">
        <w:trPr>
          <w:trHeight w:val="927"/>
        </w:trPr>
        <w:tc>
          <w:tcPr>
            <w:tcW w:w="8421" w:type="dxa"/>
          </w:tcPr>
          <w:p w:rsidR="00531156" w:rsidRPr="006D5C55" w:rsidRDefault="00531156" w:rsidP="00531156">
            <w:pPr>
              <w:rPr>
                <w:rFonts w:ascii="Arial" w:hAnsi="Arial" w:cs="Arial"/>
                <w:b/>
              </w:rPr>
            </w:pPr>
            <w:r w:rsidRPr="006D5C55">
              <w:rPr>
                <w:rFonts w:ascii="Arial" w:hAnsi="Arial" w:cs="Arial"/>
                <w:b/>
              </w:rPr>
              <w:t xml:space="preserve">Q1. </w:t>
            </w:r>
            <w:r w:rsidR="005F6C8C" w:rsidRPr="006D5C55">
              <w:rPr>
                <w:rFonts w:ascii="Arial" w:hAnsi="Arial" w:cs="Arial"/>
                <w:b/>
              </w:rPr>
              <w:t xml:space="preserve">Do you believe that implementation of </w:t>
            </w:r>
            <w:r w:rsidRPr="006D5C55">
              <w:rPr>
                <w:rFonts w:ascii="Arial" w:hAnsi="Arial" w:cs="Arial"/>
                <w:b/>
              </w:rPr>
              <w:t xml:space="preserve">this </w:t>
            </w:r>
            <w:r w:rsidR="002834F8" w:rsidRPr="006D5C55">
              <w:rPr>
                <w:rFonts w:ascii="Arial" w:hAnsi="Arial" w:cs="Arial"/>
                <w:b/>
              </w:rPr>
              <w:t>Diabetes Strategic F</w:t>
            </w:r>
            <w:r w:rsidR="006B0D90" w:rsidRPr="006D5C55">
              <w:rPr>
                <w:rFonts w:ascii="Arial" w:hAnsi="Arial" w:cs="Arial"/>
                <w:b/>
              </w:rPr>
              <w:t xml:space="preserve">ramework </w:t>
            </w:r>
            <w:r w:rsidR="005F6C8C" w:rsidRPr="006D5C55">
              <w:rPr>
                <w:rFonts w:ascii="Arial" w:hAnsi="Arial" w:cs="Arial"/>
                <w:b/>
              </w:rPr>
              <w:t xml:space="preserve">will </w:t>
            </w:r>
            <w:r w:rsidR="000D0EA3" w:rsidRPr="006D5C55">
              <w:rPr>
                <w:rFonts w:ascii="Arial" w:hAnsi="Arial" w:cs="Arial"/>
                <w:b/>
              </w:rPr>
              <w:t>help plan and develop more effective services to</w:t>
            </w:r>
            <w:r w:rsidR="005F6C8C" w:rsidRPr="006D5C55">
              <w:rPr>
                <w:rFonts w:ascii="Arial" w:hAnsi="Arial" w:cs="Arial"/>
                <w:b/>
              </w:rPr>
              <w:t xml:space="preserve"> support </w:t>
            </w:r>
            <w:r w:rsidR="006B0D90" w:rsidRPr="006D5C55">
              <w:rPr>
                <w:rFonts w:ascii="Arial" w:hAnsi="Arial" w:cs="Arial"/>
                <w:b/>
              </w:rPr>
              <w:t xml:space="preserve">people </w:t>
            </w:r>
            <w:r w:rsidR="0043753A">
              <w:rPr>
                <w:rFonts w:ascii="Arial" w:hAnsi="Arial" w:cs="Arial"/>
                <w:b/>
              </w:rPr>
              <w:t xml:space="preserve">living </w:t>
            </w:r>
            <w:r w:rsidR="006B0D90" w:rsidRPr="006D5C55">
              <w:rPr>
                <w:rFonts w:ascii="Arial" w:hAnsi="Arial" w:cs="Arial"/>
                <w:b/>
              </w:rPr>
              <w:t xml:space="preserve">with </w:t>
            </w:r>
            <w:r w:rsidR="002834F8" w:rsidRPr="006D5C55">
              <w:rPr>
                <w:rFonts w:ascii="Arial" w:hAnsi="Arial" w:cs="Arial"/>
                <w:b/>
              </w:rPr>
              <w:t>diabetes or at risk of developing Type 2 diabetes,</w:t>
            </w:r>
            <w:r w:rsidR="005F6C8C" w:rsidRPr="006D5C55">
              <w:rPr>
                <w:rFonts w:ascii="Arial" w:hAnsi="Arial" w:cs="Arial"/>
                <w:b/>
              </w:rPr>
              <w:t xml:space="preserve"> and their carers</w:t>
            </w:r>
            <w:r w:rsidRPr="006D5C55">
              <w:rPr>
                <w:rFonts w:ascii="Arial" w:hAnsi="Arial" w:cs="Arial"/>
                <w:b/>
              </w:rPr>
              <w:t>?</w:t>
            </w:r>
          </w:p>
          <w:tbl>
            <w:tblPr>
              <w:tblW w:w="0" w:type="auto"/>
              <w:tblInd w:w="5208" w:type="dxa"/>
              <w:tblLook w:val="01E0"/>
            </w:tblPr>
            <w:tblGrid>
              <w:gridCol w:w="644"/>
              <w:gridCol w:w="233"/>
              <w:gridCol w:w="1256"/>
              <w:gridCol w:w="233"/>
            </w:tblGrid>
            <w:tr w:rsidR="00531156" w:rsidRPr="00FC59CC" w:rsidTr="00531156">
              <w:trPr>
                <w:trHeight w:val="167"/>
              </w:trPr>
              <w:tc>
                <w:tcPr>
                  <w:tcW w:w="636" w:type="dxa"/>
                  <w:tcBorders>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c>
                <w:tcPr>
                  <w:tcW w:w="1241" w:type="dxa"/>
                  <w:tcBorders>
                    <w:left w:val="single" w:sz="4" w:space="0" w:color="auto"/>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r>
          </w:tbl>
          <w:p w:rsidR="00531156" w:rsidRPr="006D5C55" w:rsidRDefault="00531156" w:rsidP="00531156">
            <w:pPr>
              <w:rPr>
                <w:rFonts w:ascii="Arial" w:hAnsi="Arial" w:cs="Arial"/>
                <w:b/>
                <w:sz w:val="28"/>
                <w:szCs w:val="28"/>
              </w:rPr>
            </w:pPr>
          </w:p>
        </w:tc>
      </w:tr>
      <w:tr w:rsidR="00531156" w:rsidTr="006D5C55">
        <w:trPr>
          <w:trHeight w:val="1787"/>
        </w:trPr>
        <w:tc>
          <w:tcPr>
            <w:tcW w:w="8421" w:type="dxa"/>
          </w:tcPr>
          <w:p w:rsidR="00531156" w:rsidRPr="006D5C55" w:rsidRDefault="00531156" w:rsidP="00531156">
            <w:pPr>
              <w:rPr>
                <w:rFonts w:ascii="Arial" w:hAnsi="Arial" w:cs="Arial"/>
              </w:rPr>
            </w:pPr>
            <w:r w:rsidRPr="006D5C55">
              <w:rPr>
                <w:rFonts w:ascii="Arial" w:hAnsi="Arial" w:cs="Arial"/>
              </w:rPr>
              <w:t>If you answered “no” to this question</w:t>
            </w:r>
            <w:r w:rsidR="008E6C2C" w:rsidRPr="006D5C55">
              <w:rPr>
                <w:rFonts w:ascii="Arial" w:hAnsi="Arial" w:cs="Arial"/>
              </w:rPr>
              <w:t>, or would like to qualify your “yes” response,</w:t>
            </w:r>
            <w:r w:rsidRPr="006D5C55">
              <w:rPr>
                <w:rFonts w:ascii="Arial" w:hAnsi="Arial" w:cs="Arial"/>
              </w:rPr>
              <w:t xml:space="preserve"> please </w:t>
            </w:r>
            <w:r w:rsidR="008E6C2C" w:rsidRPr="006D5C55">
              <w:rPr>
                <w:rFonts w:ascii="Arial" w:hAnsi="Arial" w:cs="Arial"/>
              </w:rPr>
              <w:t>explain further</w:t>
            </w:r>
            <w:r w:rsidRPr="006D5C55">
              <w:rPr>
                <w:rFonts w:ascii="Arial" w:hAnsi="Arial" w:cs="Arial"/>
              </w:rPr>
              <w:t>.</w:t>
            </w:r>
          </w:p>
          <w:p w:rsidR="002C38A1" w:rsidRPr="006D5C55" w:rsidRDefault="002C38A1"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p w:rsidR="002C38A1" w:rsidRDefault="002C38A1" w:rsidP="00531156">
            <w:pPr>
              <w:rPr>
                <w:rFonts w:ascii="Arial" w:hAnsi="Arial" w:cs="Arial"/>
              </w:rPr>
            </w:pPr>
          </w:p>
          <w:p w:rsidR="00B21A07" w:rsidRDefault="00B21A07" w:rsidP="00531156">
            <w:pPr>
              <w:rPr>
                <w:rFonts w:ascii="Arial" w:hAnsi="Arial" w:cs="Arial"/>
              </w:rPr>
            </w:pPr>
          </w:p>
          <w:p w:rsidR="00B21A07" w:rsidRPr="006D5C55" w:rsidRDefault="00B21A07"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tc>
      </w:tr>
    </w:tbl>
    <w:p w:rsidR="00531156" w:rsidRDefault="00531156" w:rsidP="00531156">
      <w:pPr>
        <w:rPr>
          <w:rFonts w:ascii="Arial" w:hAnsi="Arial" w:cs="Arial"/>
          <w:b/>
          <w:sz w:val="22"/>
          <w:szCs w:val="22"/>
        </w:rPr>
      </w:pPr>
    </w:p>
    <w:p w:rsidR="002708FC" w:rsidRDefault="002708FC" w:rsidP="00531156">
      <w:pPr>
        <w:rPr>
          <w:rFonts w:ascii="Arial" w:hAnsi="Arial" w:cs="Arial"/>
          <w:b/>
          <w:sz w:val="28"/>
          <w:szCs w:val="28"/>
        </w:rPr>
      </w:pPr>
    </w:p>
    <w:p w:rsidR="002708FC" w:rsidRDefault="002708FC" w:rsidP="00531156">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2708FC" w:rsidRPr="006D5C55" w:rsidTr="00B21A07">
        <w:trPr>
          <w:trHeight w:val="927"/>
        </w:trPr>
        <w:tc>
          <w:tcPr>
            <w:tcW w:w="8421" w:type="dxa"/>
          </w:tcPr>
          <w:p w:rsidR="002708FC" w:rsidRPr="006D5C55" w:rsidRDefault="002708FC" w:rsidP="00B21A07">
            <w:pPr>
              <w:rPr>
                <w:rFonts w:ascii="Arial" w:hAnsi="Arial" w:cs="Arial"/>
                <w:b/>
              </w:rPr>
            </w:pPr>
            <w:r>
              <w:rPr>
                <w:rFonts w:ascii="Arial" w:hAnsi="Arial" w:cs="Arial"/>
                <w:b/>
              </w:rPr>
              <w:t>Q2</w:t>
            </w:r>
            <w:r w:rsidRPr="006D5C55">
              <w:rPr>
                <w:rFonts w:ascii="Arial" w:hAnsi="Arial" w:cs="Arial"/>
                <w:b/>
              </w:rPr>
              <w:t xml:space="preserve">. Do you </w:t>
            </w:r>
            <w:r>
              <w:rPr>
                <w:rFonts w:ascii="Arial" w:hAnsi="Arial" w:cs="Arial"/>
                <w:b/>
              </w:rPr>
              <w:t xml:space="preserve">believe the aim of the </w:t>
            </w:r>
            <w:r w:rsidRPr="006D5C55">
              <w:rPr>
                <w:rFonts w:ascii="Arial" w:hAnsi="Arial" w:cs="Arial"/>
                <w:b/>
              </w:rPr>
              <w:t>Diabetes Strategic Framework</w:t>
            </w:r>
            <w:r>
              <w:rPr>
                <w:rFonts w:ascii="Arial" w:hAnsi="Arial" w:cs="Arial"/>
                <w:b/>
              </w:rPr>
              <w:t xml:space="preserve"> is appropriate</w:t>
            </w:r>
            <w:r w:rsidRPr="006D5C55">
              <w:rPr>
                <w:rFonts w:ascii="Arial" w:hAnsi="Arial" w:cs="Arial"/>
                <w:b/>
              </w:rPr>
              <w:t>?</w:t>
            </w:r>
          </w:p>
          <w:tbl>
            <w:tblPr>
              <w:tblW w:w="0" w:type="auto"/>
              <w:tblInd w:w="5208" w:type="dxa"/>
              <w:tblLook w:val="01E0"/>
            </w:tblPr>
            <w:tblGrid>
              <w:gridCol w:w="644"/>
              <w:gridCol w:w="233"/>
              <w:gridCol w:w="1256"/>
              <w:gridCol w:w="233"/>
            </w:tblGrid>
            <w:tr w:rsidR="002708FC" w:rsidRPr="00FC59CC" w:rsidTr="00B21A07">
              <w:trPr>
                <w:trHeight w:val="167"/>
              </w:trPr>
              <w:tc>
                <w:tcPr>
                  <w:tcW w:w="636" w:type="dxa"/>
                  <w:tcBorders>
                    <w:right w:val="single" w:sz="4" w:space="0" w:color="auto"/>
                  </w:tcBorders>
                  <w:shd w:val="clear" w:color="auto" w:fill="auto"/>
                </w:tcPr>
                <w:p w:rsidR="002708FC" w:rsidRPr="00FC59CC" w:rsidRDefault="002708FC" w:rsidP="00B21A07">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2708FC" w:rsidRPr="00FC59CC" w:rsidRDefault="002708FC" w:rsidP="00B21A07">
                  <w:pPr>
                    <w:rPr>
                      <w:rFonts w:ascii="Arial" w:hAnsi="Arial" w:cs="Arial"/>
                      <w:b/>
                    </w:rPr>
                  </w:pPr>
                </w:p>
              </w:tc>
              <w:tc>
                <w:tcPr>
                  <w:tcW w:w="1241" w:type="dxa"/>
                  <w:tcBorders>
                    <w:left w:val="single" w:sz="4" w:space="0" w:color="auto"/>
                    <w:right w:val="single" w:sz="4" w:space="0" w:color="auto"/>
                  </w:tcBorders>
                  <w:shd w:val="clear" w:color="auto" w:fill="auto"/>
                </w:tcPr>
                <w:p w:rsidR="002708FC" w:rsidRPr="00FC59CC" w:rsidRDefault="002708FC" w:rsidP="00B21A07">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2708FC" w:rsidRPr="00FC59CC" w:rsidRDefault="002708FC" w:rsidP="00B21A07">
                  <w:pPr>
                    <w:rPr>
                      <w:rFonts w:ascii="Arial" w:hAnsi="Arial" w:cs="Arial"/>
                      <w:b/>
                    </w:rPr>
                  </w:pPr>
                </w:p>
              </w:tc>
            </w:tr>
          </w:tbl>
          <w:p w:rsidR="002708FC" w:rsidRPr="006D5C55" w:rsidRDefault="002708FC" w:rsidP="00B21A07">
            <w:pPr>
              <w:rPr>
                <w:rFonts w:ascii="Arial" w:hAnsi="Arial" w:cs="Arial"/>
                <w:b/>
                <w:sz w:val="28"/>
                <w:szCs w:val="28"/>
              </w:rPr>
            </w:pPr>
          </w:p>
        </w:tc>
      </w:tr>
      <w:tr w:rsidR="002708FC" w:rsidRPr="006D5C55" w:rsidTr="00B21A07">
        <w:trPr>
          <w:trHeight w:val="1787"/>
        </w:trPr>
        <w:tc>
          <w:tcPr>
            <w:tcW w:w="8421" w:type="dxa"/>
          </w:tcPr>
          <w:p w:rsidR="002708FC" w:rsidRPr="006D5C55" w:rsidRDefault="002708FC" w:rsidP="00B21A07">
            <w:pPr>
              <w:rPr>
                <w:rFonts w:ascii="Arial" w:hAnsi="Arial" w:cs="Arial"/>
              </w:rPr>
            </w:pPr>
            <w:r w:rsidRPr="006D5C55">
              <w:rPr>
                <w:rFonts w:ascii="Arial" w:hAnsi="Arial" w:cs="Arial"/>
              </w:rPr>
              <w:t>If you answered “no” to this question, or would like to qualify your “yes” response, please explain further.</w:t>
            </w:r>
          </w:p>
          <w:p w:rsidR="002708FC" w:rsidRPr="006D5C55" w:rsidRDefault="002708FC" w:rsidP="00B21A07">
            <w:pPr>
              <w:rPr>
                <w:rFonts w:ascii="Arial" w:hAnsi="Arial" w:cs="Arial"/>
              </w:rPr>
            </w:pPr>
          </w:p>
          <w:p w:rsidR="002708FC" w:rsidRPr="006D5C55" w:rsidRDefault="002708FC" w:rsidP="00B21A07">
            <w:pPr>
              <w:rPr>
                <w:rFonts w:ascii="Arial" w:hAnsi="Arial" w:cs="Arial"/>
              </w:rPr>
            </w:pPr>
          </w:p>
          <w:p w:rsidR="002708FC" w:rsidRDefault="002708FC" w:rsidP="00B21A07">
            <w:pPr>
              <w:rPr>
                <w:rFonts w:ascii="Arial" w:hAnsi="Arial" w:cs="Arial"/>
              </w:rPr>
            </w:pPr>
          </w:p>
          <w:p w:rsidR="00B21A07" w:rsidRDefault="00B21A07" w:rsidP="00B21A07">
            <w:pPr>
              <w:rPr>
                <w:rFonts w:ascii="Arial" w:hAnsi="Arial" w:cs="Arial"/>
              </w:rPr>
            </w:pPr>
          </w:p>
          <w:p w:rsidR="00B21A07" w:rsidRPr="006D5C55" w:rsidRDefault="00B21A07" w:rsidP="00B21A07">
            <w:pPr>
              <w:rPr>
                <w:rFonts w:ascii="Arial" w:hAnsi="Arial" w:cs="Arial"/>
              </w:rPr>
            </w:pPr>
          </w:p>
          <w:p w:rsidR="002708FC" w:rsidRPr="006D5C55" w:rsidRDefault="002708FC" w:rsidP="00B21A07">
            <w:pPr>
              <w:rPr>
                <w:rFonts w:ascii="Arial" w:hAnsi="Arial" w:cs="Arial"/>
              </w:rPr>
            </w:pPr>
          </w:p>
          <w:p w:rsidR="002708FC" w:rsidRPr="006D5C55" w:rsidRDefault="002708FC" w:rsidP="00B21A07">
            <w:pPr>
              <w:rPr>
                <w:rFonts w:ascii="Arial" w:hAnsi="Arial" w:cs="Arial"/>
              </w:rPr>
            </w:pPr>
          </w:p>
          <w:p w:rsidR="002708FC" w:rsidRPr="006D5C55" w:rsidRDefault="002708FC" w:rsidP="00B21A07">
            <w:pPr>
              <w:rPr>
                <w:rFonts w:ascii="Arial" w:hAnsi="Arial" w:cs="Arial"/>
              </w:rPr>
            </w:pPr>
          </w:p>
        </w:tc>
      </w:tr>
    </w:tbl>
    <w:p w:rsidR="002708FC" w:rsidRDefault="002708FC" w:rsidP="00531156">
      <w:pPr>
        <w:rPr>
          <w:rFonts w:ascii="Arial" w:hAnsi="Arial" w:cs="Arial"/>
          <w:b/>
          <w:sz w:val="28"/>
          <w:szCs w:val="28"/>
        </w:rPr>
      </w:pPr>
    </w:p>
    <w:p w:rsidR="002708FC" w:rsidRDefault="002708FC" w:rsidP="00531156">
      <w:pPr>
        <w:rPr>
          <w:rFonts w:ascii="Arial" w:hAnsi="Arial" w:cs="Arial"/>
          <w:b/>
          <w:sz w:val="28"/>
          <w:szCs w:val="28"/>
        </w:rPr>
      </w:pPr>
    </w:p>
    <w:p w:rsidR="006B0D90" w:rsidRDefault="002834F8" w:rsidP="00531156">
      <w:pPr>
        <w:rPr>
          <w:rFonts w:ascii="Arial" w:hAnsi="Arial" w:cs="Arial"/>
          <w:b/>
          <w:sz w:val="28"/>
          <w:szCs w:val="28"/>
        </w:rPr>
      </w:pPr>
      <w:r>
        <w:rPr>
          <w:rFonts w:ascii="Arial" w:hAnsi="Arial" w:cs="Arial"/>
          <w:b/>
          <w:sz w:val="28"/>
          <w:szCs w:val="28"/>
        </w:rPr>
        <w:t xml:space="preserve">Key Themes </w:t>
      </w:r>
      <w:r w:rsidR="006B0D90" w:rsidRPr="005E1BBA">
        <w:rPr>
          <w:rFonts w:ascii="Arial" w:hAnsi="Arial" w:cs="Arial"/>
          <w:b/>
          <w:sz w:val="28"/>
          <w:szCs w:val="28"/>
        </w:rPr>
        <w:t xml:space="preserve"> </w:t>
      </w:r>
    </w:p>
    <w:p w:rsidR="002834F8" w:rsidRDefault="002834F8" w:rsidP="0053115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531156" w:rsidTr="006D5C55">
        <w:trPr>
          <w:trHeight w:val="927"/>
        </w:trPr>
        <w:tc>
          <w:tcPr>
            <w:tcW w:w="8421" w:type="dxa"/>
          </w:tcPr>
          <w:p w:rsidR="00531156" w:rsidRPr="006D5C55" w:rsidRDefault="00531156" w:rsidP="00531156">
            <w:pPr>
              <w:rPr>
                <w:rFonts w:ascii="Arial" w:hAnsi="Arial" w:cs="Arial"/>
                <w:b/>
              </w:rPr>
            </w:pPr>
            <w:bookmarkStart w:id="0" w:name="OLE_LINK3"/>
            <w:bookmarkStart w:id="1" w:name="OLE_LINK4"/>
            <w:r w:rsidRPr="006D5C55">
              <w:rPr>
                <w:rFonts w:ascii="Arial" w:hAnsi="Arial" w:cs="Arial"/>
                <w:b/>
              </w:rPr>
              <w:t>Q</w:t>
            </w:r>
            <w:r w:rsidR="002708FC">
              <w:rPr>
                <w:rFonts w:ascii="Arial" w:hAnsi="Arial" w:cs="Arial"/>
                <w:b/>
              </w:rPr>
              <w:t>3</w:t>
            </w:r>
            <w:r w:rsidRPr="006D5C55">
              <w:rPr>
                <w:rFonts w:ascii="Arial" w:hAnsi="Arial" w:cs="Arial"/>
                <w:b/>
              </w:rPr>
              <w:t xml:space="preserve">. Do you agree with the </w:t>
            </w:r>
            <w:r w:rsidR="002834F8" w:rsidRPr="006D5C55">
              <w:rPr>
                <w:rFonts w:ascii="Arial" w:hAnsi="Arial" w:cs="Arial"/>
                <w:b/>
              </w:rPr>
              <w:t xml:space="preserve">7 key themes identified in the document as the primary </w:t>
            </w:r>
            <w:r w:rsidR="007C4D03">
              <w:rPr>
                <w:rFonts w:ascii="Arial" w:hAnsi="Arial" w:cs="Arial"/>
                <w:b/>
              </w:rPr>
              <w:t>drivers</w:t>
            </w:r>
            <w:r w:rsidR="002834F8" w:rsidRPr="006D5C55">
              <w:rPr>
                <w:rFonts w:ascii="Arial" w:hAnsi="Arial" w:cs="Arial"/>
                <w:b/>
              </w:rPr>
              <w:t xml:space="preserve"> for improvement of diabetes services? </w:t>
            </w:r>
          </w:p>
          <w:tbl>
            <w:tblPr>
              <w:tblW w:w="0" w:type="auto"/>
              <w:tblInd w:w="5208" w:type="dxa"/>
              <w:tblLook w:val="01E0"/>
            </w:tblPr>
            <w:tblGrid>
              <w:gridCol w:w="644"/>
              <w:gridCol w:w="233"/>
              <w:gridCol w:w="1256"/>
              <w:gridCol w:w="233"/>
            </w:tblGrid>
            <w:tr w:rsidR="00531156" w:rsidRPr="00FC59CC" w:rsidTr="00531156">
              <w:trPr>
                <w:trHeight w:val="167"/>
              </w:trPr>
              <w:tc>
                <w:tcPr>
                  <w:tcW w:w="636" w:type="dxa"/>
                  <w:tcBorders>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c>
                <w:tcPr>
                  <w:tcW w:w="1241" w:type="dxa"/>
                  <w:tcBorders>
                    <w:left w:val="single" w:sz="4" w:space="0" w:color="auto"/>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r>
          </w:tbl>
          <w:p w:rsidR="00531156" w:rsidRPr="006D5C55" w:rsidRDefault="00531156" w:rsidP="00531156">
            <w:pPr>
              <w:rPr>
                <w:rFonts w:ascii="Arial" w:hAnsi="Arial" w:cs="Arial"/>
                <w:b/>
                <w:sz w:val="28"/>
                <w:szCs w:val="28"/>
              </w:rPr>
            </w:pPr>
          </w:p>
        </w:tc>
      </w:tr>
      <w:tr w:rsidR="00531156" w:rsidTr="006D5C55">
        <w:trPr>
          <w:trHeight w:val="1787"/>
        </w:trPr>
        <w:tc>
          <w:tcPr>
            <w:tcW w:w="8421" w:type="dxa"/>
          </w:tcPr>
          <w:p w:rsidR="00531156" w:rsidRPr="006D5C55" w:rsidRDefault="008E6C2C" w:rsidP="00531156">
            <w:pPr>
              <w:rPr>
                <w:rFonts w:ascii="Arial" w:hAnsi="Arial" w:cs="Arial"/>
              </w:rPr>
            </w:pPr>
            <w:r w:rsidRPr="006D5C55">
              <w:rPr>
                <w:rFonts w:ascii="Arial" w:hAnsi="Arial" w:cs="Arial"/>
              </w:rPr>
              <w:t>If you answered “no” to this question, or would like to qualify your “yes” response, please explain further.</w:t>
            </w:r>
          </w:p>
          <w:p w:rsidR="002C38A1" w:rsidRPr="006D5C55" w:rsidRDefault="002C38A1" w:rsidP="00531156">
            <w:pPr>
              <w:rPr>
                <w:rFonts w:ascii="Arial" w:hAnsi="Arial" w:cs="Arial"/>
              </w:rPr>
            </w:pPr>
          </w:p>
          <w:p w:rsidR="002C38A1" w:rsidRDefault="002C38A1" w:rsidP="00531156">
            <w:pPr>
              <w:rPr>
                <w:rFonts w:ascii="Arial" w:hAnsi="Arial" w:cs="Arial"/>
              </w:rPr>
            </w:pPr>
          </w:p>
          <w:p w:rsidR="00B21A07" w:rsidRDefault="00B21A07" w:rsidP="00531156">
            <w:pPr>
              <w:rPr>
                <w:rFonts w:ascii="Arial" w:hAnsi="Arial" w:cs="Arial"/>
              </w:rPr>
            </w:pPr>
          </w:p>
          <w:p w:rsidR="00B21A07" w:rsidRDefault="00B21A07" w:rsidP="00531156">
            <w:pPr>
              <w:rPr>
                <w:rFonts w:ascii="Arial" w:hAnsi="Arial" w:cs="Arial"/>
              </w:rPr>
            </w:pPr>
          </w:p>
          <w:p w:rsidR="00B21A07" w:rsidRPr="006D5C55" w:rsidRDefault="00B21A07" w:rsidP="00531156">
            <w:pPr>
              <w:rPr>
                <w:rFonts w:ascii="Arial" w:hAnsi="Arial" w:cs="Arial"/>
              </w:rPr>
            </w:pPr>
          </w:p>
          <w:p w:rsidR="002C38A1" w:rsidRDefault="002C38A1" w:rsidP="00531156">
            <w:pPr>
              <w:rPr>
                <w:rFonts w:ascii="Arial" w:hAnsi="Arial" w:cs="Arial"/>
              </w:rPr>
            </w:pPr>
          </w:p>
          <w:p w:rsidR="00B21A07" w:rsidRPr="006D5C55" w:rsidRDefault="00B21A07" w:rsidP="00531156">
            <w:pPr>
              <w:rPr>
                <w:rFonts w:ascii="Arial" w:hAnsi="Arial" w:cs="Arial"/>
              </w:rPr>
            </w:pPr>
          </w:p>
        </w:tc>
      </w:tr>
      <w:bookmarkEnd w:id="0"/>
      <w:bookmarkEnd w:id="1"/>
    </w:tbl>
    <w:p w:rsidR="00531156" w:rsidRDefault="00531156" w:rsidP="00531156">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531156" w:rsidTr="006D5C55">
        <w:trPr>
          <w:trHeight w:val="927"/>
        </w:trPr>
        <w:tc>
          <w:tcPr>
            <w:tcW w:w="8421" w:type="dxa"/>
          </w:tcPr>
          <w:p w:rsidR="00531156" w:rsidRPr="006D5C55" w:rsidRDefault="00531156" w:rsidP="00531156">
            <w:pPr>
              <w:rPr>
                <w:rFonts w:ascii="Arial" w:hAnsi="Arial" w:cs="Arial"/>
                <w:b/>
              </w:rPr>
            </w:pPr>
            <w:r w:rsidRPr="006D5C55">
              <w:rPr>
                <w:rFonts w:ascii="Arial" w:hAnsi="Arial" w:cs="Arial"/>
                <w:b/>
              </w:rPr>
              <w:t>Q</w:t>
            </w:r>
            <w:r w:rsidR="002708FC">
              <w:rPr>
                <w:rFonts w:ascii="Arial" w:hAnsi="Arial" w:cs="Arial"/>
                <w:b/>
              </w:rPr>
              <w:t>4</w:t>
            </w:r>
            <w:r w:rsidRPr="006D5C55">
              <w:rPr>
                <w:rFonts w:ascii="Arial" w:hAnsi="Arial" w:cs="Arial"/>
                <w:b/>
              </w:rPr>
              <w:t>. Do you agree that implementation of the</w:t>
            </w:r>
            <w:r w:rsidR="006B0D90" w:rsidRPr="006D5C55">
              <w:rPr>
                <w:rFonts w:ascii="Arial" w:hAnsi="Arial" w:cs="Arial"/>
                <w:b/>
              </w:rPr>
              <w:t xml:space="preserve">se </w:t>
            </w:r>
            <w:r w:rsidR="00F9123F" w:rsidRPr="006D5C55">
              <w:rPr>
                <w:rFonts w:ascii="Arial" w:hAnsi="Arial" w:cs="Arial"/>
                <w:b/>
              </w:rPr>
              <w:t xml:space="preserve">key themes, and the associated principles and </w:t>
            </w:r>
            <w:r w:rsidR="007C4D03">
              <w:rPr>
                <w:rFonts w:ascii="Arial" w:hAnsi="Arial" w:cs="Arial"/>
                <w:b/>
              </w:rPr>
              <w:t>actions</w:t>
            </w:r>
            <w:r w:rsidR="00F9123F" w:rsidRPr="006D5C55">
              <w:rPr>
                <w:rFonts w:ascii="Arial" w:hAnsi="Arial" w:cs="Arial"/>
                <w:b/>
              </w:rPr>
              <w:t>, will re</w:t>
            </w:r>
            <w:r w:rsidRPr="006D5C55">
              <w:rPr>
                <w:rFonts w:ascii="Arial" w:hAnsi="Arial" w:cs="Arial"/>
                <w:b/>
              </w:rPr>
              <w:t xml:space="preserve">sult in improved </w:t>
            </w:r>
            <w:r w:rsidR="006B0D90" w:rsidRPr="006D5C55">
              <w:rPr>
                <w:rFonts w:ascii="Arial" w:hAnsi="Arial" w:cs="Arial"/>
                <w:b/>
              </w:rPr>
              <w:t xml:space="preserve">care and support for </w:t>
            </w:r>
            <w:r w:rsidR="00F9123F" w:rsidRPr="006D5C55">
              <w:rPr>
                <w:rFonts w:ascii="Arial" w:hAnsi="Arial" w:cs="Arial"/>
                <w:b/>
              </w:rPr>
              <w:t>people</w:t>
            </w:r>
            <w:r w:rsidR="006B0D90" w:rsidRPr="006D5C55">
              <w:rPr>
                <w:rFonts w:ascii="Arial" w:hAnsi="Arial" w:cs="Arial"/>
                <w:b/>
              </w:rPr>
              <w:t xml:space="preserve"> in Northern </w:t>
            </w:r>
            <w:r w:rsidR="00F9123F" w:rsidRPr="006D5C55">
              <w:rPr>
                <w:rFonts w:ascii="Arial" w:hAnsi="Arial" w:cs="Arial"/>
                <w:b/>
              </w:rPr>
              <w:t>Ireland with diabetes, or at risk of developing Type 2 diabetes?</w:t>
            </w:r>
          </w:p>
          <w:tbl>
            <w:tblPr>
              <w:tblW w:w="0" w:type="auto"/>
              <w:tblInd w:w="5208" w:type="dxa"/>
              <w:tblLook w:val="01E0"/>
            </w:tblPr>
            <w:tblGrid>
              <w:gridCol w:w="644"/>
              <w:gridCol w:w="233"/>
              <w:gridCol w:w="1256"/>
              <w:gridCol w:w="233"/>
            </w:tblGrid>
            <w:tr w:rsidR="00531156" w:rsidRPr="00FC59CC" w:rsidTr="00531156">
              <w:trPr>
                <w:trHeight w:val="167"/>
              </w:trPr>
              <w:tc>
                <w:tcPr>
                  <w:tcW w:w="636" w:type="dxa"/>
                  <w:tcBorders>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c>
                <w:tcPr>
                  <w:tcW w:w="1241" w:type="dxa"/>
                  <w:tcBorders>
                    <w:left w:val="single" w:sz="4" w:space="0" w:color="auto"/>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r>
          </w:tbl>
          <w:p w:rsidR="00531156" w:rsidRPr="006D5C55" w:rsidRDefault="00531156" w:rsidP="00531156">
            <w:pPr>
              <w:rPr>
                <w:rFonts w:ascii="Arial" w:hAnsi="Arial" w:cs="Arial"/>
                <w:b/>
                <w:sz w:val="28"/>
                <w:szCs w:val="28"/>
              </w:rPr>
            </w:pPr>
          </w:p>
        </w:tc>
      </w:tr>
      <w:tr w:rsidR="00531156" w:rsidTr="006D5C55">
        <w:trPr>
          <w:trHeight w:val="1787"/>
        </w:trPr>
        <w:tc>
          <w:tcPr>
            <w:tcW w:w="8421" w:type="dxa"/>
          </w:tcPr>
          <w:p w:rsidR="00531156" w:rsidRPr="006D5C55" w:rsidRDefault="008E6C2C" w:rsidP="00531156">
            <w:pPr>
              <w:rPr>
                <w:rFonts w:ascii="Arial" w:hAnsi="Arial" w:cs="Arial"/>
              </w:rPr>
            </w:pPr>
            <w:r w:rsidRPr="006D5C55">
              <w:rPr>
                <w:rFonts w:ascii="Arial" w:hAnsi="Arial" w:cs="Arial"/>
              </w:rPr>
              <w:t>If you answered “no” to this question, or would like to qualify your “yes” response, please explain further.</w:t>
            </w:r>
          </w:p>
          <w:p w:rsidR="002C38A1" w:rsidRPr="006D5C55" w:rsidRDefault="002C38A1"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p w:rsidR="002C38A1" w:rsidRDefault="002C38A1" w:rsidP="00531156">
            <w:pPr>
              <w:rPr>
                <w:rFonts w:ascii="Arial" w:hAnsi="Arial" w:cs="Arial"/>
              </w:rPr>
            </w:pPr>
          </w:p>
          <w:p w:rsidR="00B21A07" w:rsidRDefault="00B21A07" w:rsidP="00531156">
            <w:pPr>
              <w:rPr>
                <w:rFonts w:ascii="Arial" w:hAnsi="Arial" w:cs="Arial"/>
              </w:rPr>
            </w:pPr>
          </w:p>
          <w:p w:rsidR="00B21A07" w:rsidRPr="006D5C55" w:rsidRDefault="00B21A07"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tc>
      </w:tr>
    </w:tbl>
    <w:p w:rsidR="00531156" w:rsidRDefault="00531156" w:rsidP="00531156">
      <w:pPr>
        <w:rPr>
          <w:rFonts w:ascii="Arial" w:hAnsi="Arial" w:cs="Arial"/>
          <w:b/>
          <w:sz w:val="28"/>
          <w:szCs w:val="28"/>
        </w:rPr>
      </w:pPr>
    </w:p>
    <w:p w:rsidR="005E1BBA" w:rsidRDefault="00F9123F" w:rsidP="00531156">
      <w:pPr>
        <w:rPr>
          <w:rFonts w:ascii="Arial" w:hAnsi="Arial" w:cs="Arial"/>
          <w:b/>
          <w:sz w:val="28"/>
          <w:szCs w:val="28"/>
        </w:rPr>
      </w:pPr>
      <w:r>
        <w:rPr>
          <w:rFonts w:ascii="Arial" w:hAnsi="Arial" w:cs="Arial"/>
          <w:b/>
          <w:sz w:val="28"/>
          <w:szCs w:val="28"/>
        </w:rPr>
        <w:t xml:space="preserve">Theme 1 - A Partnership </w:t>
      </w:r>
      <w:r w:rsidR="003E50CC">
        <w:rPr>
          <w:rFonts w:ascii="Arial" w:hAnsi="Arial" w:cs="Arial"/>
          <w:b/>
          <w:sz w:val="28"/>
          <w:szCs w:val="28"/>
        </w:rPr>
        <w:t xml:space="preserve">Approach </w:t>
      </w:r>
      <w:r w:rsidR="006D5C55">
        <w:rPr>
          <w:rFonts w:ascii="Arial" w:hAnsi="Arial" w:cs="Arial"/>
          <w:b/>
          <w:sz w:val="28"/>
          <w:szCs w:val="28"/>
        </w:rPr>
        <w:t xml:space="preserve">to Service Transformation </w:t>
      </w:r>
      <w:r w:rsidR="003E50CC">
        <w:rPr>
          <w:rFonts w:ascii="Arial" w:hAnsi="Arial" w:cs="Arial"/>
          <w:b/>
          <w:sz w:val="28"/>
          <w:szCs w:val="28"/>
        </w:rPr>
        <w:t>-</w:t>
      </w:r>
      <w:r w:rsidR="006D5C55">
        <w:rPr>
          <w:rFonts w:ascii="Arial" w:hAnsi="Arial" w:cs="Arial"/>
          <w:b/>
          <w:sz w:val="28"/>
          <w:szCs w:val="28"/>
        </w:rPr>
        <w:t xml:space="preserve"> Clinical Leadership and U</w:t>
      </w:r>
      <w:r>
        <w:rPr>
          <w:rFonts w:ascii="Arial" w:hAnsi="Arial" w:cs="Arial"/>
          <w:b/>
          <w:sz w:val="28"/>
          <w:szCs w:val="28"/>
        </w:rPr>
        <w:t>ser Involvement</w:t>
      </w:r>
    </w:p>
    <w:p w:rsidR="00F9123F" w:rsidRDefault="00F9123F" w:rsidP="00531156">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531156" w:rsidTr="006D5C55">
        <w:trPr>
          <w:trHeight w:val="982"/>
        </w:trPr>
        <w:tc>
          <w:tcPr>
            <w:tcW w:w="8421" w:type="dxa"/>
          </w:tcPr>
          <w:p w:rsidR="00531156" w:rsidRPr="006D5C55" w:rsidRDefault="005E1BBA" w:rsidP="00531156">
            <w:pPr>
              <w:rPr>
                <w:rFonts w:ascii="Arial" w:hAnsi="Arial" w:cs="Arial"/>
                <w:b/>
              </w:rPr>
            </w:pPr>
            <w:r w:rsidRPr="006D5C55">
              <w:rPr>
                <w:rFonts w:ascii="Arial" w:hAnsi="Arial" w:cs="Arial"/>
                <w:b/>
              </w:rPr>
              <w:t>Q</w:t>
            </w:r>
            <w:r w:rsidR="002708FC">
              <w:rPr>
                <w:rFonts w:ascii="Arial" w:hAnsi="Arial" w:cs="Arial"/>
                <w:b/>
              </w:rPr>
              <w:t>5</w:t>
            </w:r>
            <w:r w:rsidR="00531156" w:rsidRPr="006D5C55">
              <w:rPr>
                <w:rFonts w:ascii="Arial" w:hAnsi="Arial" w:cs="Arial"/>
                <w:b/>
              </w:rPr>
              <w:t xml:space="preserve">. </w:t>
            </w:r>
            <w:r w:rsidR="00236EFD" w:rsidRPr="006D5C55">
              <w:rPr>
                <w:rFonts w:ascii="Arial" w:hAnsi="Arial" w:cs="Arial"/>
                <w:b/>
              </w:rPr>
              <w:t xml:space="preserve">Should </w:t>
            </w:r>
            <w:r w:rsidRPr="006D5C55">
              <w:rPr>
                <w:rFonts w:ascii="Arial" w:hAnsi="Arial" w:cs="Arial"/>
                <w:b/>
              </w:rPr>
              <w:t xml:space="preserve">people </w:t>
            </w:r>
            <w:r w:rsidR="006D5C55" w:rsidRPr="006D5C55">
              <w:rPr>
                <w:rFonts w:ascii="Arial" w:hAnsi="Arial" w:cs="Arial"/>
                <w:b/>
              </w:rPr>
              <w:t xml:space="preserve">living </w:t>
            </w:r>
            <w:r w:rsidRPr="006D5C55">
              <w:rPr>
                <w:rFonts w:ascii="Arial" w:hAnsi="Arial" w:cs="Arial"/>
                <w:b/>
              </w:rPr>
              <w:t>w</w:t>
            </w:r>
            <w:r w:rsidR="00236EFD" w:rsidRPr="006D5C55">
              <w:rPr>
                <w:rFonts w:ascii="Arial" w:hAnsi="Arial" w:cs="Arial"/>
                <w:b/>
              </w:rPr>
              <w:t xml:space="preserve">ith </w:t>
            </w:r>
            <w:r w:rsidR="00F9123F" w:rsidRPr="006D5C55">
              <w:rPr>
                <w:rFonts w:ascii="Arial" w:hAnsi="Arial" w:cs="Arial"/>
                <w:b/>
              </w:rPr>
              <w:t>diabetes</w:t>
            </w:r>
            <w:r w:rsidR="005F6C8C" w:rsidRPr="006D5C55">
              <w:rPr>
                <w:rFonts w:ascii="Arial" w:hAnsi="Arial" w:cs="Arial"/>
                <w:b/>
              </w:rPr>
              <w:t xml:space="preserve">, and where appropriate their carers, </w:t>
            </w:r>
            <w:r w:rsidRPr="006D5C55">
              <w:rPr>
                <w:rFonts w:ascii="Arial" w:hAnsi="Arial" w:cs="Arial"/>
                <w:b/>
              </w:rPr>
              <w:t xml:space="preserve">be </w:t>
            </w:r>
            <w:r w:rsidR="005F6C8C" w:rsidRPr="006D5C55">
              <w:rPr>
                <w:rFonts w:ascii="Arial" w:hAnsi="Arial" w:cs="Arial"/>
                <w:b/>
              </w:rPr>
              <w:t xml:space="preserve">recognised and involved </w:t>
            </w:r>
            <w:r w:rsidR="00236EFD" w:rsidRPr="006D5C55">
              <w:rPr>
                <w:rFonts w:ascii="Arial" w:hAnsi="Arial" w:cs="Arial"/>
                <w:b/>
              </w:rPr>
              <w:t xml:space="preserve">as </w:t>
            </w:r>
            <w:r w:rsidR="005F6C8C" w:rsidRPr="006D5C55">
              <w:rPr>
                <w:rFonts w:ascii="Arial" w:hAnsi="Arial" w:cs="Arial"/>
                <w:b/>
              </w:rPr>
              <w:t xml:space="preserve">partners in how </w:t>
            </w:r>
            <w:r w:rsidRPr="006D5C55">
              <w:rPr>
                <w:rFonts w:ascii="Arial" w:hAnsi="Arial" w:cs="Arial"/>
                <w:b/>
              </w:rPr>
              <w:t>care is planned and delivered</w:t>
            </w:r>
            <w:r w:rsidR="00531156" w:rsidRPr="006D5C55">
              <w:rPr>
                <w:rFonts w:ascii="Arial" w:hAnsi="Arial" w:cs="Arial"/>
                <w:b/>
              </w:rPr>
              <w:t>?</w:t>
            </w:r>
          </w:p>
          <w:tbl>
            <w:tblPr>
              <w:tblW w:w="0" w:type="auto"/>
              <w:tblInd w:w="5208" w:type="dxa"/>
              <w:tblLook w:val="01E0"/>
            </w:tblPr>
            <w:tblGrid>
              <w:gridCol w:w="644"/>
              <w:gridCol w:w="233"/>
              <w:gridCol w:w="1256"/>
              <w:gridCol w:w="233"/>
            </w:tblGrid>
            <w:tr w:rsidR="00531156" w:rsidRPr="00FC59CC" w:rsidTr="00531156">
              <w:trPr>
                <w:trHeight w:val="167"/>
              </w:trPr>
              <w:tc>
                <w:tcPr>
                  <w:tcW w:w="636" w:type="dxa"/>
                  <w:tcBorders>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c>
                <w:tcPr>
                  <w:tcW w:w="1241" w:type="dxa"/>
                  <w:tcBorders>
                    <w:left w:val="single" w:sz="4" w:space="0" w:color="auto"/>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r>
          </w:tbl>
          <w:p w:rsidR="00531156" w:rsidRPr="006D5C55" w:rsidRDefault="00531156" w:rsidP="00531156">
            <w:pPr>
              <w:rPr>
                <w:rFonts w:ascii="Arial" w:hAnsi="Arial" w:cs="Arial"/>
                <w:b/>
                <w:sz w:val="28"/>
                <w:szCs w:val="28"/>
              </w:rPr>
            </w:pPr>
          </w:p>
        </w:tc>
      </w:tr>
      <w:tr w:rsidR="00531156" w:rsidRPr="00FC59CC" w:rsidTr="006D5C55">
        <w:trPr>
          <w:trHeight w:val="1801"/>
        </w:trPr>
        <w:tc>
          <w:tcPr>
            <w:tcW w:w="8421" w:type="dxa"/>
          </w:tcPr>
          <w:p w:rsidR="00531156" w:rsidRPr="006D5C55" w:rsidRDefault="008E6C2C" w:rsidP="00531156">
            <w:pPr>
              <w:rPr>
                <w:rFonts w:ascii="Arial" w:hAnsi="Arial" w:cs="Arial"/>
              </w:rPr>
            </w:pPr>
            <w:r w:rsidRPr="006D5C55">
              <w:rPr>
                <w:rFonts w:ascii="Arial" w:hAnsi="Arial" w:cs="Arial"/>
              </w:rPr>
              <w:t>If you answered “no” to this question, or would like to qualify your “yes” response, please explain further.</w:t>
            </w:r>
          </w:p>
          <w:p w:rsidR="002C38A1" w:rsidRPr="006D5C55" w:rsidRDefault="002C38A1" w:rsidP="00531156">
            <w:pPr>
              <w:rPr>
                <w:rFonts w:ascii="Arial" w:hAnsi="Arial" w:cs="Arial"/>
              </w:rPr>
            </w:pPr>
          </w:p>
          <w:p w:rsidR="002C38A1" w:rsidRDefault="002C38A1" w:rsidP="00531156">
            <w:pPr>
              <w:rPr>
                <w:rFonts w:ascii="Arial" w:hAnsi="Arial" w:cs="Arial"/>
              </w:rPr>
            </w:pPr>
          </w:p>
          <w:p w:rsidR="00B21A07" w:rsidRDefault="00B21A07" w:rsidP="00531156">
            <w:pPr>
              <w:rPr>
                <w:rFonts w:ascii="Arial" w:hAnsi="Arial" w:cs="Arial"/>
              </w:rPr>
            </w:pPr>
          </w:p>
          <w:p w:rsidR="00B21A07" w:rsidRPr="006D5C55" w:rsidRDefault="00B21A07"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tc>
      </w:tr>
    </w:tbl>
    <w:p w:rsidR="00531156" w:rsidRDefault="00531156" w:rsidP="00531156">
      <w:pPr>
        <w:rPr>
          <w:rFonts w:ascii="Arial" w:hAnsi="Arial" w:cs="Arial"/>
          <w:b/>
          <w:sz w:val="22"/>
          <w:szCs w:val="22"/>
        </w:rPr>
      </w:pPr>
    </w:p>
    <w:p w:rsidR="00B21A07" w:rsidRDefault="00B21A07" w:rsidP="0053115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531156" w:rsidTr="006D5C55">
        <w:trPr>
          <w:trHeight w:val="956"/>
        </w:trPr>
        <w:tc>
          <w:tcPr>
            <w:tcW w:w="8421" w:type="dxa"/>
          </w:tcPr>
          <w:p w:rsidR="00531156" w:rsidRPr="006D5C55" w:rsidRDefault="00531156" w:rsidP="00531156">
            <w:pPr>
              <w:rPr>
                <w:rFonts w:ascii="Arial" w:hAnsi="Arial" w:cs="Arial"/>
                <w:b/>
              </w:rPr>
            </w:pPr>
            <w:r w:rsidRPr="006D5C55">
              <w:rPr>
                <w:rFonts w:ascii="Arial" w:hAnsi="Arial" w:cs="Arial"/>
                <w:b/>
              </w:rPr>
              <w:t>Q</w:t>
            </w:r>
            <w:r w:rsidR="002708FC">
              <w:rPr>
                <w:rFonts w:ascii="Arial" w:hAnsi="Arial" w:cs="Arial"/>
                <w:b/>
              </w:rPr>
              <w:t>6</w:t>
            </w:r>
            <w:r w:rsidRPr="006D5C55">
              <w:rPr>
                <w:rFonts w:ascii="Arial" w:hAnsi="Arial" w:cs="Arial"/>
                <w:b/>
              </w:rPr>
              <w:t xml:space="preserve">. </w:t>
            </w:r>
            <w:r w:rsidR="00F9123F" w:rsidRPr="006D5C55">
              <w:rPr>
                <w:rFonts w:ascii="Arial" w:hAnsi="Arial" w:cs="Arial"/>
                <w:b/>
              </w:rPr>
              <w:t xml:space="preserve">Do you agree that </w:t>
            </w:r>
            <w:r w:rsidR="006D5C55" w:rsidRPr="006D5C55">
              <w:rPr>
                <w:rFonts w:ascii="Arial" w:hAnsi="Arial" w:cs="Arial"/>
                <w:b/>
              </w:rPr>
              <w:t>services</w:t>
            </w:r>
            <w:r w:rsidR="00F9123F" w:rsidRPr="006D5C55">
              <w:rPr>
                <w:rFonts w:ascii="Arial" w:hAnsi="Arial" w:cs="Arial"/>
                <w:b/>
              </w:rPr>
              <w:t xml:space="preserve"> for people </w:t>
            </w:r>
            <w:r w:rsidR="006D5C55" w:rsidRPr="006D5C55">
              <w:rPr>
                <w:rFonts w:ascii="Arial" w:hAnsi="Arial" w:cs="Arial"/>
                <w:b/>
              </w:rPr>
              <w:t xml:space="preserve">living </w:t>
            </w:r>
            <w:r w:rsidR="00F9123F" w:rsidRPr="006D5C55">
              <w:rPr>
                <w:rFonts w:ascii="Arial" w:hAnsi="Arial" w:cs="Arial"/>
                <w:b/>
              </w:rPr>
              <w:t xml:space="preserve">with diabetes, </w:t>
            </w:r>
            <w:r w:rsidR="003E50CC" w:rsidRPr="006D5C55">
              <w:rPr>
                <w:rFonts w:ascii="Arial" w:hAnsi="Arial" w:cs="Arial"/>
                <w:b/>
              </w:rPr>
              <w:t>and their</w:t>
            </w:r>
            <w:r w:rsidR="00F9123F" w:rsidRPr="006D5C55">
              <w:rPr>
                <w:rFonts w:ascii="Arial" w:hAnsi="Arial" w:cs="Arial"/>
                <w:b/>
              </w:rPr>
              <w:t xml:space="preserve"> carers, can be improved through co-operation between statutory, voluntary and independent sector organisations?</w:t>
            </w:r>
          </w:p>
          <w:tbl>
            <w:tblPr>
              <w:tblW w:w="0" w:type="auto"/>
              <w:tblInd w:w="5208" w:type="dxa"/>
              <w:tblLook w:val="01E0"/>
            </w:tblPr>
            <w:tblGrid>
              <w:gridCol w:w="644"/>
              <w:gridCol w:w="233"/>
              <w:gridCol w:w="1256"/>
              <w:gridCol w:w="233"/>
            </w:tblGrid>
            <w:tr w:rsidR="00531156" w:rsidRPr="00FC59CC" w:rsidTr="00531156">
              <w:trPr>
                <w:trHeight w:val="167"/>
              </w:trPr>
              <w:tc>
                <w:tcPr>
                  <w:tcW w:w="636" w:type="dxa"/>
                  <w:tcBorders>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c>
                <w:tcPr>
                  <w:tcW w:w="1241" w:type="dxa"/>
                  <w:tcBorders>
                    <w:left w:val="single" w:sz="4" w:space="0" w:color="auto"/>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r>
          </w:tbl>
          <w:p w:rsidR="00531156" w:rsidRPr="006D5C55" w:rsidRDefault="00531156" w:rsidP="00531156">
            <w:pPr>
              <w:rPr>
                <w:rFonts w:ascii="Arial" w:hAnsi="Arial" w:cs="Arial"/>
                <w:b/>
                <w:sz w:val="28"/>
                <w:szCs w:val="28"/>
              </w:rPr>
            </w:pPr>
          </w:p>
        </w:tc>
      </w:tr>
      <w:tr w:rsidR="00531156" w:rsidRPr="00FC59CC" w:rsidTr="006D5C55">
        <w:trPr>
          <w:trHeight w:val="1801"/>
        </w:trPr>
        <w:tc>
          <w:tcPr>
            <w:tcW w:w="8421" w:type="dxa"/>
          </w:tcPr>
          <w:p w:rsidR="00531156" w:rsidRPr="006D5C55" w:rsidRDefault="008E6C2C" w:rsidP="00531156">
            <w:pPr>
              <w:rPr>
                <w:rFonts w:ascii="Arial" w:hAnsi="Arial" w:cs="Arial"/>
              </w:rPr>
            </w:pPr>
            <w:r w:rsidRPr="006D5C55">
              <w:rPr>
                <w:rFonts w:ascii="Arial" w:hAnsi="Arial" w:cs="Arial"/>
              </w:rPr>
              <w:t>If you answered “no” to this question, or would like to qualify your “yes” response, please explain further.</w:t>
            </w:r>
          </w:p>
          <w:p w:rsidR="002C38A1" w:rsidRDefault="002C38A1" w:rsidP="00531156">
            <w:pPr>
              <w:rPr>
                <w:rFonts w:ascii="Arial" w:hAnsi="Arial" w:cs="Arial"/>
              </w:rPr>
            </w:pPr>
          </w:p>
          <w:p w:rsidR="00B21A07" w:rsidRDefault="00B21A07" w:rsidP="00531156">
            <w:pPr>
              <w:rPr>
                <w:rFonts w:ascii="Arial" w:hAnsi="Arial" w:cs="Arial"/>
              </w:rPr>
            </w:pPr>
          </w:p>
          <w:p w:rsidR="00B21A07" w:rsidRPr="006D5C55" w:rsidRDefault="00B21A07"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p w:rsidR="002C38A1" w:rsidRDefault="002C38A1" w:rsidP="00531156">
            <w:pPr>
              <w:rPr>
                <w:rFonts w:ascii="Arial" w:hAnsi="Arial" w:cs="Arial"/>
              </w:rPr>
            </w:pPr>
          </w:p>
          <w:p w:rsidR="00B21A07" w:rsidRPr="006D5C55" w:rsidRDefault="00B21A07" w:rsidP="00531156">
            <w:pPr>
              <w:rPr>
                <w:rFonts w:ascii="Arial" w:hAnsi="Arial" w:cs="Arial"/>
              </w:rPr>
            </w:pPr>
          </w:p>
        </w:tc>
      </w:tr>
    </w:tbl>
    <w:p w:rsidR="00531156" w:rsidRPr="00E475A4" w:rsidRDefault="00531156" w:rsidP="00531156">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531156" w:rsidTr="006D5C55">
        <w:trPr>
          <w:trHeight w:val="1288"/>
        </w:trPr>
        <w:tc>
          <w:tcPr>
            <w:tcW w:w="8421" w:type="dxa"/>
          </w:tcPr>
          <w:p w:rsidR="00531156" w:rsidRPr="006D5C55" w:rsidRDefault="00531156" w:rsidP="00531156">
            <w:pPr>
              <w:rPr>
                <w:rFonts w:ascii="Arial" w:hAnsi="Arial" w:cs="Arial"/>
                <w:b/>
              </w:rPr>
            </w:pPr>
            <w:r w:rsidRPr="006D5C55">
              <w:rPr>
                <w:rFonts w:ascii="Arial" w:hAnsi="Arial" w:cs="Arial"/>
                <w:b/>
              </w:rPr>
              <w:t>Q</w:t>
            </w:r>
            <w:r w:rsidR="002708FC">
              <w:rPr>
                <w:rFonts w:ascii="Arial" w:hAnsi="Arial" w:cs="Arial"/>
                <w:b/>
              </w:rPr>
              <w:t>7</w:t>
            </w:r>
            <w:r w:rsidRPr="006D5C55">
              <w:rPr>
                <w:rFonts w:ascii="Arial" w:hAnsi="Arial" w:cs="Arial"/>
                <w:b/>
              </w:rPr>
              <w:t xml:space="preserve">. </w:t>
            </w:r>
            <w:r w:rsidR="00F9123F" w:rsidRPr="006D5C55">
              <w:rPr>
                <w:rFonts w:ascii="Arial" w:hAnsi="Arial" w:cs="Arial"/>
                <w:b/>
              </w:rPr>
              <w:t xml:space="preserve">Do you believe that a </w:t>
            </w:r>
            <w:r w:rsidR="006D5C55" w:rsidRPr="006D5C55">
              <w:rPr>
                <w:rFonts w:ascii="Arial" w:hAnsi="Arial" w:cs="Arial"/>
                <w:b/>
              </w:rPr>
              <w:t>Diabetes N</w:t>
            </w:r>
            <w:r w:rsidR="00F9123F" w:rsidRPr="006D5C55">
              <w:rPr>
                <w:rFonts w:ascii="Arial" w:hAnsi="Arial" w:cs="Arial"/>
                <w:b/>
              </w:rPr>
              <w:t xml:space="preserve">etwork </w:t>
            </w:r>
            <w:r w:rsidR="006D5C55" w:rsidRPr="006D5C55">
              <w:rPr>
                <w:rFonts w:ascii="Arial" w:hAnsi="Arial" w:cs="Arial"/>
                <w:b/>
              </w:rPr>
              <w:t>will support a partnership approach?</w:t>
            </w:r>
          </w:p>
          <w:tbl>
            <w:tblPr>
              <w:tblW w:w="0" w:type="auto"/>
              <w:tblInd w:w="5208" w:type="dxa"/>
              <w:tblLook w:val="01E0"/>
            </w:tblPr>
            <w:tblGrid>
              <w:gridCol w:w="644"/>
              <w:gridCol w:w="233"/>
              <w:gridCol w:w="1256"/>
              <w:gridCol w:w="233"/>
            </w:tblGrid>
            <w:tr w:rsidR="00531156" w:rsidRPr="00FC59CC" w:rsidTr="00531156">
              <w:trPr>
                <w:trHeight w:val="167"/>
              </w:trPr>
              <w:tc>
                <w:tcPr>
                  <w:tcW w:w="636" w:type="dxa"/>
                  <w:tcBorders>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c>
                <w:tcPr>
                  <w:tcW w:w="1241" w:type="dxa"/>
                  <w:tcBorders>
                    <w:left w:val="single" w:sz="4" w:space="0" w:color="auto"/>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r>
          </w:tbl>
          <w:p w:rsidR="00531156" w:rsidRPr="006D5C55" w:rsidRDefault="00531156" w:rsidP="00531156">
            <w:pPr>
              <w:rPr>
                <w:rFonts w:ascii="Arial" w:hAnsi="Arial" w:cs="Arial"/>
                <w:b/>
                <w:sz w:val="28"/>
                <w:szCs w:val="28"/>
              </w:rPr>
            </w:pPr>
          </w:p>
        </w:tc>
      </w:tr>
      <w:tr w:rsidR="00531156" w:rsidRPr="00FC59CC" w:rsidTr="006D5C55">
        <w:trPr>
          <w:trHeight w:val="1801"/>
        </w:trPr>
        <w:tc>
          <w:tcPr>
            <w:tcW w:w="8421" w:type="dxa"/>
          </w:tcPr>
          <w:p w:rsidR="00531156" w:rsidRPr="006D5C55" w:rsidRDefault="008E6C2C" w:rsidP="00531156">
            <w:pPr>
              <w:rPr>
                <w:rFonts w:ascii="Arial" w:hAnsi="Arial" w:cs="Arial"/>
              </w:rPr>
            </w:pPr>
            <w:r w:rsidRPr="006D5C55">
              <w:rPr>
                <w:rFonts w:ascii="Arial" w:hAnsi="Arial" w:cs="Arial"/>
              </w:rPr>
              <w:t>If you answered “no” to this question, or would like to qualify your “yes” response, please explain further.</w:t>
            </w:r>
          </w:p>
          <w:p w:rsidR="002C38A1" w:rsidRDefault="002C38A1" w:rsidP="00531156">
            <w:pPr>
              <w:rPr>
                <w:rFonts w:ascii="Arial" w:hAnsi="Arial" w:cs="Arial"/>
              </w:rPr>
            </w:pPr>
          </w:p>
          <w:p w:rsidR="00B21A07" w:rsidRPr="006D5C55" w:rsidRDefault="00B21A07" w:rsidP="00531156">
            <w:pPr>
              <w:rPr>
                <w:rFonts w:ascii="Arial" w:hAnsi="Arial" w:cs="Arial"/>
              </w:rPr>
            </w:pPr>
          </w:p>
          <w:p w:rsidR="002C38A1" w:rsidRPr="006D5C55" w:rsidRDefault="002C38A1" w:rsidP="00531156">
            <w:pPr>
              <w:rPr>
                <w:rFonts w:ascii="Arial" w:hAnsi="Arial" w:cs="Arial"/>
              </w:rPr>
            </w:pPr>
          </w:p>
          <w:p w:rsidR="00B21A07" w:rsidRPr="006D5C55" w:rsidRDefault="00B21A07" w:rsidP="00531156">
            <w:pPr>
              <w:rPr>
                <w:rFonts w:ascii="Arial" w:hAnsi="Arial" w:cs="Arial"/>
              </w:rPr>
            </w:pPr>
          </w:p>
          <w:p w:rsidR="002C38A1" w:rsidRPr="006D5C55" w:rsidRDefault="002C38A1" w:rsidP="00531156">
            <w:pPr>
              <w:rPr>
                <w:rFonts w:ascii="Arial" w:hAnsi="Arial" w:cs="Arial"/>
              </w:rPr>
            </w:pPr>
          </w:p>
          <w:p w:rsidR="002C38A1" w:rsidRDefault="002C38A1" w:rsidP="00531156">
            <w:pPr>
              <w:rPr>
                <w:rFonts w:ascii="Arial" w:hAnsi="Arial" w:cs="Arial"/>
              </w:rPr>
            </w:pPr>
          </w:p>
          <w:p w:rsidR="00B21A07" w:rsidRPr="006D5C55" w:rsidRDefault="00B21A07" w:rsidP="00531156">
            <w:pPr>
              <w:rPr>
                <w:rFonts w:ascii="Arial" w:hAnsi="Arial" w:cs="Arial"/>
              </w:rPr>
            </w:pPr>
          </w:p>
          <w:p w:rsidR="002C38A1" w:rsidRPr="006D5C55" w:rsidRDefault="002C38A1" w:rsidP="00531156">
            <w:pPr>
              <w:rPr>
                <w:rFonts w:ascii="Arial" w:hAnsi="Arial" w:cs="Arial"/>
              </w:rPr>
            </w:pPr>
          </w:p>
        </w:tc>
      </w:tr>
    </w:tbl>
    <w:p w:rsidR="00531156" w:rsidRDefault="00531156" w:rsidP="00531156">
      <w:pPr>
        <w:rPr>
          <w:rFonts w:ascii="Arial" w:hAnsi="Arial" w:cs="Arial"/>
          <w:b/>
          <w:sz w:val="28"/>
          <w:szCs w:val="28"/>
        </w:rPr>
      </w:pPr>
    </w:p>
    <w:p w:rsidR="006D5C55" w:rsidRDefault="006D5C55" w:rsidP="006D5C55">
      <w:pPr>
        <w:rPr>
          <w:rFonts w:ascii="Arial" w:hAnsi="Arial" w:cs="Arial"/>
          <w:b/>
          <w:sz w:val="28"/>
          <w:szCs w:val="28"/>
        </w:rPr>
      </w:pPr>
      <w:r>
        <w:rPr>
          <w:rFonts w:ascii="Arial" w:hAnsi="Arial" w:cs="Arial"/>
          <w:b/>
          <w:sz w:val="28"/>
          <w:szCs w:val="28"/>
        </w:rPr>
        <w:t>Theme 2 – Supporting Self Management - Empowering People Through Structured Diabetes Education</w:t>
      </w:r>
    </w:p>
    <w:p w:rsidR="006D5C55" w:rsidRDefault="006D5C55" w:rsidP="006D5C55">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6D5C55" w:rsidTr="006D5C55">
        <w:trPr>
          <w:trHeight w:val="1288"/>
        </w:trPr>
        <w:tc>
          <w:tcPr>
            <w:tcW w:w="8421" w:type="dxa"/>
          </w:tcPr>
          <w:p w:rsidR="006D5C55" w:rsidRPr="006D5C55" w:rsidRDefault="006D5C55" w:rsidP="00B21A07">
            <w:pPr>
              <w:rPr>
                <w:rFonts w:ascii="Arial" w:hAnsi="Arial" w:cs="Arial"/>
                <w:b/>
              </w:rPr>
            </w:pPr>
            <w:r w:rsidRPr="006D5C55">
              <w:rPr>
                <w:rFonts w:ascii="Arial" w:hAnsi="Arial" w:cs="Arial"/>
                <w:b/>
              </w:rPr>
              <w:t>Q</w:t>
            </w:r>
            <w:r w:rsidR="002708FC">
              <w:rPr>
                <w:rFonts w:ascii="Arial" w:hAnsi="Arial" w:cs="Arial"/>
                <w:b/>
              </w:rPr>
              <w:t>8</w:t>
            </w:r>
            <w:r w:rsidRPr="006D5C55">
              <w:rPr>
                <w:rFonts w:ascii="Arial" w:hAnsi="Arial" w:cs="Arial"/>
                <w:b/>
              </w:rPr>
              <w:t xml:space="preserve">. Should </w:t>
            </w:r>
            <w:r w:rsidR="001A1010">
              <w:rPr>
                <w:rFonts w:ascii="Arial" w:hAnsi="Arial" w:cs="Arial"/>
                <w:b/>
              </w:rPr>
              <w:t xml:space="preserve">Structured Diabetes Education to support self-management be a core element of diabetes care? </w:t>
            </w:r>
          </w:p>
          <w:tbl>
            <w:tblPr>
              <w:tblW w:w="0" w:type="auto"/>
              <w:tblInd w:w="5208" w:type="dxa"/>
              <w:tblLook w:val="01E0"/>
            </w:tblPr>
            <w:tblGrid>
              <w:gridCol w:w="644"/>
              <w:gridCol w:w="233"/>
              <w:gridCol w:w="1256"/>
              <w:gridCol w:w="233"/>
            </w:tblGrid>
            <w:tr w:rsidR="006D5C55" w:rsidRPr="00FC59CC" w:rsidTr="00B21A07">
              <w:trPr>
                <w:trHeight w:val="167"/>
              </w:trPr>
              <w:tc>
                <w:tcPr>
                  <w:tcW w:w="636" w:type="dxa"/>
                  <w:tcBorders>
                    <w:right w:val="single" w:sz="4" w:space="0" w:color="auto"/>
                  </w:tcBorders>
                  <w:shd w:val="clear" w:color="auto" w:fill="auto"/>
                </w:tcPr>
                <w:p w:rsidR="006D5C55" w:rsidRPr="00FC59CC" w:rsidRDefault="006D5C55" w:rsidP="00B21A07">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6D5C55" w:rsidRPr="00FC59CC" w:rsidRDefault="006D5C55" w:rsidP="00B21A07">
                  <w:pPr>
                    <w:rPr>
                      <w:rFonts w:ascii="Arial" w:hAnsi="Arial" w:cs="Arial"/>
                      <w:b/>
                    </w:rPr>
                  </w:pPr>
                </w:p>
              </w:tc>
              <w:tc>
                <w:tcPr>
                  <w:tcW w:w="1241" w:type="dxa"/>
                  <w:tcBorders>
                    <w:left w:val="single" w:sz="4" w:space="0" w:color="auto"/>
                    <w:right w:val="single" w:sz="4" w:space="0" w:color="auto"/>
                  </w:tcBorders>
                  <w:shd w:val="clear" w:color="auto" w:fill="auto"/>
                </w:tcPr>
                <w:p w:rsidR="006D5C55" w:rsidRPr="00FC59CC" w:rsidRDefault="006D5C55" w:rsidP="00B21A07">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6D5C55" w:rsidRPr="00FC59CC" w:rsidRDefault="006D5C55" w:rsidP="00B21A07">
                  <w:pPr>
                    <w:rPr>
                      <w:rFonts w:ascii="Arial" w:hAnsi="Arial" w:cs="Arial"/>
                      <w:b/>
                    </w:rPr>
                  </w:pPr>
                </w:p>
              </w:tc>
            </w:tr>
          </w:tbl>
          <w:p w:rsidR="006D5C55" w:rsidRPr="006D5C55" w:rsidRDefault="006D5C55" w:rsidP="00B21A07">
            <w:pPr>
              <w:rPr>
                <w:rFonts w:ascii="Arial" w:hAnsi="Arial" w:cs="Arial"/>
                <w:b/>
                <w:sz w:val="28"/>
                <w:szCs w:val="28"/>
              </w:rPr>
            </w:pPr>
          </w:p>
        </w:tc>
      </w:tr>
      <w:tr w:rsidR="006D5C55" w:rsidRPr="00FC59CC" w:rsidTr="006D5C55">
        <w:trPr>
          <w:trHeight w:val="1801"/>
        </w:trPr>
        <w:tc>
          <w:tcPr>
            <w:tcW w:w="8421" w:type="dxa"/>
          </w:tcPr>
          <w:p w:rsidR="006D5C55" w:rsidRPr="006D5C55" w:rsidRDefault="006D5C55" w:rsidP="00B21A07">
            <w:pPr>
              <w:rPr>
                <w:rFonts w:ascii="Arial" w:hAnsi="Arial" w:cs="Arial"/>
              </w:rPr>
            </w:pPr>
            <w:r w:rsidRPr="006D5C55">
              <w:rPr>
                <w:rFonts w:ascii="Arial" w:hAnsi="Arial" w:cs="Arial"/>
              </w:rPr>
              <w:t>If you answered “no” to this question, or would like to qualify your “yes” response, please explain further.</w:t>
            </w:r>
          </w:p>
          <w:p w:rsidR="006D5C55" w:rsidRPr="006D5C55" w:rsidRDefault="006D5C55" w:rsidP="00B21A07">
            <w:pPr>
              <w:rPr>
                <w:rFonts w:ascii="Arial" w:hAnsi="Arial" w:cs="Arial"/>
              </w:rPr>
            </w:pPr>
          </w:p>
          <w:p w:rsidR="006D5C55" w:rsidRDefault="006D5C55" w:rsidP="00B21A07">
            <w:pPr>
              <w:rPr>
                <w:rFonts w:ascii="Arial" w:hAnsi="Arial" w:cs="Arial"/>
              </w:rPr>
            </w:pPr>
          </w:p>
          <w:p w:rsidR="00B21A07" w:rsidRPr="006D5C55" w:rsidRDefault="00B21A07" w:rsidP="00B21A07">
            <w:pPr>
              <w:rPr>
                <w:rFonts w:ascii="Arial" w:hAnsi="Arial" w:cs="Arial"/>
              </w:rPr>
            </w:pPr>
          </w:p>
          <w:p w:rsidR="006D5C55" w:rsidRPr="006D5C55" w:rsidRDefault="006D5C55" w:rsidP="00B21A07">
            <w:pPr>
              <w:rPr>
                <w:rFonts w:ascii="Arial" w:hAnsi="Arial" w:cs="Arial"/>
              </w:rPr>
            </w:pPr>
          </w:p>
          <w:p w:rsidR="006D5C55" w:rsidRDefault="006D5C55" w:rsidP="00B21A07">
            <w:pPr>
              <w:rPr>
                <w:rFonts w:ascii="Arial" w:hAnsi="Arial" w:cs="Arial"/>
              </w:rPr>
            </w:pPr>
          </w:p>
          <w:p w:rsidR="00B21A07" w:rsidRDefault="00B21A07" w:rsidP="00B21A07">
            <w:pPr>
              <w:rPr>
                <w:rFonts w:ascii="Arial" w:hAnsi="Arial" w:cs="Arial"/>
              </w:rPr>
            </w:pPr>
          </w:p>
          <w:p w:rsidR="00B21A07" w:rsidRDefault="00B21A07" w:rsidP="00B21A07">
            <w:pPr>
              <w:rPr>
                <w:rFonts w:ascii="Arial" w:hAnsi="Arial" w:cs="Arial"/>
              </w:rPr>
            </w:pPr>
          </w:p>
          <w:p w:rsidR="00B21A07" w:rsidRPr="006D5C55" w:rsidRDefault="00B21A07" w:rsidP="00B21A07">
            <w:pPr>
              <w:rPr>
                <w:rFonts w:ascii="Arial" w:hAnsi="Arial" w:cs="Arial"/>
              </w:rPr>
            </w:pPr>
          </w:p>
          <w:p w:rsidR="006D5C55" w:rsidRPr="006D5C55" w:rsidRDefault="006D5C55" w:rsidP="00B21A07">
            <w:pPr>
              <w:rPr>
                <w:rFonts w:ascii="Arial" w:hAnsi="Arial" w:cs="Arial"/>
              </w:rPr>
            </w:pPr>
          </w:p>
        </w:tc>
      </w:tr>
    </w:tbl>
    <w:p w:rsidR="006D5C55" w:rsidRDefault="006D5C55" w:rsidP="006D5C55">
      <w:pPr>
        <w:rPr>
          <w:rFonts w:ascii="Arial" w:hAnsi="Arial" w:cs="Arial"/>
          <w:b/>
          <w:sz w:val="28"/>
          <w:szCs w:val="28"/>
        </w:rPr>
      </w:pPr>
    </w:p>
    <w:p w:rsidR="006D5C55" w:rsidRDefault="00B21A07" w:rsidP="006D5C55">
      <w:pPr>
        <w:rPr>
          <w:rFonts w:ascii="Arial" w:hAnsi="Arial" w:cs="Arial"/>
          <w:b/>
          <w:sz w:val="28"/>
          <w:szCs w:val="28"/>
        </w:rPr>
      </w:pPr>
      <w:r>
        <w:rPr>
          <w:rFonts w:ascii="Arial" w:hAnsi="Arial" w:cs="Arial"/>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6D5C55" w:rsidTr="006D5C55">
        <w:trPr>
          <w:trHeight w:val="1288"/>
        </w:trPr>
        <w:tc>
          <w:tcPr>
            <w:tcW w:w="8421" w:type="dxa"/>
          </w:tcPr>
          <w:p w:rsidR="006D5C55" w:rsidRPr="006D5C55" w:rsidRDefault="001A1010" w:rsidP="00B21A07">
            <w:pPr>
              <w:rPr>
                <w:rFonts w:ascii="Arial" w:hAnsi="Arial" w:cs="Arial"/>
                <w:b/>
              </w:rPr>
            </w:pPr>
            <w:r>
              <w:rPr>
                <w:rFonts w:ascii="Arial" w:hAnsi="Arial" w:cs="Arial"/>
                <w:b/>
              </w:rPr>
              <w:t>Q</w:t>
            </w:r>
            <w:r w:rsidR="002708FC">
              <w:rPr>
                <w:rFonts w:ascii="Arial" w:hAnsi="Arial" w:cs="Arial"/>
                <w:b/>
              </w:rPr>
              <w:t>9</w:t>
            </w:r>
            <w:r w:rsidR="006D5C55" w:rsidRPr="006D5C55">
              <w:rPr>
                <w:rFonts w:ascii="Arial" w:hAnsi="Arial" w:cs="Arial"/>
                <w:b/>
              </w:rPr>
              <w:t xml:space="preserve">. Should </w:t>
            </w:r>
            <w:r>
              <w:rPr>
                <w:rFonts w:ascii="Arial" w:hAnsi="Arial" w:cs="Arial"/>
                <w:b/>
              </w:rPr>
              <w:t>people newly diagnosed with diabetes have access to Structured Diabetes Education within 6 to 12 months of diagnosis</w:t>
            </w:r>
            <w:r w:rsidR="006D5C55" w:rsidRPr="006D5C55">
              <w:rPr>
                <w:rFonts w:ascii="Arial" w:hAnsi="Arial" w:cs="Arial"/>
                <w:b/>
              </w:rPr>
              <w:t>?</w:t>
            </w:r>
          </w:p>
          <w:p w:rsidR="006D5C55" w:rsidRPr="006D5C55" w:rsidRDefault="006D5C55" w:rsidP="00B21A07">
            <w:pPr>
              <w:rPr>
                <w:rFonts w:ascii="Arial" w:hAnsi="Arial" w:cs="Arial"/>
                <w:b/>
              </w:rPr>
            </w:pPr>
          </w:p>
          <w:tbl>
            <w:tblPr>
              <w:tblW w:w="0" w:type="auto"/>
              <w:tblInd w:w="5208" w:type="dxa"/>
              <w:tblLook w:val="01E0"/>
            </w:tblPr>
            <w:tblGrid>
              <w:gridCol w:w="644"/>
              <w:gridCol w:w="233"/>
              <w:gridCol w:w="1256"/>
              <w:gridCol w:w="233"/>
            </w:tblGrid>
            <w:tr w:rsidR="006D5C55" w:rsidRPr="00FC59CC" w:rsidTr="00B21A07">
              <w:trPr>
                <w:trHeight w:val="167"/>
              </w:trPr>
              <w:tc>
                <w:tcPr>
                  <w:tcW w:w="636" w:type="dxa"/>
                  <w:tcBorders>
                    <w:right w:val="single" w:sz="4" w:space="0" w:color="auto"/>
                  </w:tcBorders>
                  <w:shd w:val="clear" w:color="auto" w:fill="auto"/>
                </w:tcPr>
                <w:p w:rsidR="006D5C55" w:rsidRPr="00FC59CC" w:rsidRDefault="006D5C55" w:rsidP="00B21A07">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6D5C55" w:rsidRPr="00FC59CC" w:rsidRDefault="006D5C55" w:rsidP="00B21A07">
                  <w:pPr>
                    <w:rPr>
                      <w:rFonts w:ascii="Arial" w:hAnsi="Arial" w:cs="Arial"/>
                      <w:b/>
                    </w:rPr>
                  </w:pPr>
                </w:p>
              </w:tc>
              <w:tc>
                <w:tcPr>
                  <w:tcW w:w="1241" w:type="dxa"/>
                  <w:tcBorders>
                    <w:left w:val="single" w:sz="4" w:space="0" w:color="auto"/>
                    <w:right w:val="single" w:sz="4" w:space="0" w:color="auto"/>
                  </w:tcBorders>
                  <w:shd w:val="clear" w:color="auto" w:fill="auto"/>
                </w:tcPr>
                <w:p w:rsidR="006D5C55" w:rsidRPr="00FC59CC" w:rsidRDefault="006D5C55" w:rsidP="00B21A07">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6D5C55" w:rsidRPr="00FC59CC" w:rsidRDefault="006D5C55" w:rsidP="00B21A07">
                  <w:pPr>
                    <w:rPr>
                      <w:rFonts w:ascii="Arial" w:hAnsi="Arial" w:cs="Arial"/>
                      <w:b/>
                    </w:rPr>
                  </w:pPr>
                </w:p>
              </w:tc>
            </w:tr>
          </w:tbl>
          <w:p w:rsidR="006D5C55" w:rsidRPr="006D5C55" w:rsidRDefault="006D5C55" w:rsidP="00B21A07">
            <w:pPr>
              <w:rPr>
                <w:rFonts w:ascii="Arial" w:hAnsi="Arial" w:cs="Arial"/>
                <w:b/>
                <w:sz w:val="28"/>
                <w:szCs w:val="28"/>
              </w:rPr>
            </w:pPr>
          </w:p>
        </w:tc>
      </w:tr>
      <w:tr w:rsidR="006D5C55" w:rsidRPr="00FC59CC" w:rsidTr="006D5C55">
        <w:trPr>
          <w:trHeight w:val="1801"/>
        </w:trPr>
        <w:tc>
          <w:tcPr>
            <w:tcW w:w="8421" w:type="dxa"/>
          </w:tcPr>
          <w:p w:rsidR="006D5C55" w:rsidRDefault="006D5C55" w:rsidP="00B21A07">
            <w:pPr>
              <w:rPr>
                <w:rFonts w:ascii="Arial" w:hAnsi="Arial" w:cs="Arial"/>
              </w:rPr>
            </w:pPr>
            <w:r w:rsidRPr="006D5C55">
              <w:rPr>
                <w:rFonts w:ascii="Arial" w:hAnsi="Arial" w:cs="Arial"/>
              </w:rPr>
              <w:t>If you answered “no” to this question, or would like to qualify your “yes” response, please explain further.</w:t>
            </w:r>
          </w:p>
          <w:p w:rsidR="00B21A07" w:rsidRDefault="00B21A07" w:rsidP="00B21A07">
            <w:pPr>
              <w:rPr>
                <w:rFonts w:ascii="Arial" w:hAnsi="Arial" w:cs="Arial"/>
              </w:rPr>
            </w:pPr>
          </w:p>
          <w:p w:rsidR="006D5C55" w:rsidRDefault="006D5C55" w:rsidP="00B21A07">
            <w:pPr>
              <w:rPr>
                <w:rFonts w:ascii="Arial" w:hAnsi="Arial" w:cs="Arial"/>
              </w:rPr>
            </w:pPr>
          </w:p>
          <w:p w:rsidR="00B21A07" w:rsidRPr="006D5C55" w:rsidRDefault="00B21A07" w:rsidP="00B21A07">
            <w:pPr>
              <w:rPr>
                <w:rFonts w:ascii="Arial" w:hAnsi="Arial" w:cs="Arial"/>
              </w:rPr>
            </w:pPr>
          </w:p>
          <w:p w:rsidR="006D5C55" w:rsidRPr="006D5C55" w:rsidRDefault="006D5C55" w:rsidP="00B21A07">
            <w:pPr>
              <w:rPr>
                <w:rFonts w:ascii="Arial" w:hAnsi="Arial" w:cs="Arial"/>
              </w:rPr>
            </w:pPr>
          </w:p>
          <w:p w:rsidR="006D5C55" w:rsidRDefault="006D5C55" w:rsidP="00B21A07">
            <w:pPr>
              <w:rPr>
                <w:rFonts w:ascii="Arial" w:hAnsi="Arial" w:cs="Arial"/>
              </w:rPr>
            </w:pPr>
          </w:p>
          <w:p w:rsidR="00B21A07" w:rsidRDefault="00B21A07" w:rsidP="00B21A07">
            <w:pPr>
              <w:rPr>
                <w:rFonts w:ascii="Arial" w:hAnsi="Arial" w:cs="Arial"/>
              </w:rPr>
            </w:pPr>
          </w:p>
          <w:p w:rsidR="00B21A07" w:rsidRPr="006D5C55" w:rsidRDefault="00B21A07" w:rsidP="00B21A07">
            <w:pPr>
              <w:rPr>
                <w:rFonts w:ascii="Arial" w:hAnsi="Arial" w:cs="Arial"/>
              </w:rPr>
            </w:pPr>
          </w:p>
          <w:p w:rsidR="006D5C55" w:rsidRPr="006D5C55" w:rsidRDefault="006D5C55" w:rsidP="00B21A07">
            <w:pPr>
              <w:rPr>
                <w:rFonts w:ascii="Arial" w:hAnsi="Arial" w:cs="Arial"/>
              </w:rPr>
            </w:pPr>
          </w:p>
        </w:tc>
      </w:tr>
    </w:tbl>
    <w:p w:rsidR="006D5C55" w:rsidRDefault="006D5C55" w:rsidP="006D5C55">
      <w:pPr>
        <w:rPr>
          <w:rFonts w:ascii="Arial" w:hAnsi="Arial" w:cs="Arial"/>
          <w:b/>
          <w:sz w:val="28"/>
          <w:szCs w:val="28"/>
        </w:rPr>
      </w:pPr>
    </w:p>
    <w:p w:rsidR="006D5C55" w:rsidRDefault="006D5C55" w:rsidP="006D5C55">
      <w:pPr>
        <w:rPr>
          <w:rFonts w:ascii="Arial" w:hAnsi="Arial" w:cs="Arial"/>
          <w:b/>
          <w:sz w:val="28"/>
          <w:szCs w:val="28"/>
        </w:rPr>
      </w:pPr>
    </w:p>
    <w:p w:rsidR="006D5C55" w:rsidRDefault="006D5C55" w:rsidP="006D5C55">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6D5C55" w:rsidTr="006D5C55">
        <w:trPr>
          <w:trHeight w:val="1043"/>
        </w:trPr>
        <w:tc>
          <w:tcPr>
            <w:tcW w:w="8421" w:type="dxa"/>
          </w:tcPr>
          <w:p w:rsidR="006D5C55" w:rsidRPr="006D5C55" w:rsidRDefault="001A1010" w:rsidP="00B21A07">
            <w:pPr>
              <w:rPr>
                <w:rFonts w:ascii="Arial" w:hAnsi="Arial" w:cs="Arial"/>
                <w:b/>
              </w:rPr>
            </w:pPr>
            <w:r>
              <w:rPr>
                <w:rFonts w:ascii="Arial" w:hAnsi="Arial" w:cs="Arial"/>
                <w:b/>
              </w:rPr>
              <w:t>Q</w:t>
            </w:r>
            <w:r w:rsidR="002708FC">
              <w:rPr>
                <w:rFonts w:ascii="Arial" w:hAnsi="Arial" w:cs="Arial"/>
                <w:b/>
              </w:rPr>
              <w:t>10</w:t>
            </w:r>
            <w:r w:rsidR="006D5C55" w:rsidRPr="006D5C55">
              <w:rPr>
                <w:rFonts w:ascii="Arial" w:hAnsi="Arial" w:cs="Arial"/>
                <w:b/>
              </w:rPr>
              <w:t xml:space="preserve">. Should </w:t>
            </w:r>
            <w:r>
              <w:rPr>
                <w:rFonts w:ascii="Arial" w:hAnsi="Arial" w:cs="Arial"/>
                <w:b/>
              </w:rPr>
              <w:t xml:space="preserve">the potential role for digital technology in Structured Diabetes Education be explored? </w:t>
            </w:r>
          </w:p>
          <w:tbl>
            <w:tblPr>
              <w:tblW w:w="0" w:type="auto"/>
              <w:tblInd w:w="5208" w:type="dxa"/>
              <w:tblLook w:val="01E0"/>
            </w:tblPr>
            <w:tblGrid>
              <w:gridCol w:w="644"/>
              <w:gridCol w:w="233"/>
              <w:gridCol w:w="1256"/>
              <w:gridCol w:w="233"/>
            </w:tblGrid>
            <w:tr w:rsidR="006D5C55" w:rsidRPr="00FC59CC" w:rsidTr="00B21A07">
              <w:trPr>
                <w:trHeight w:val="167"/>
              </w:trPr>
              <w:tc>
                <w:tcPr>
                  <w:tcW w:w="636" w:type="dxa"/>
                  <w:tcBorders>
                    <w:right w:val="single" w:sz="4" w:space="0" w:color="auto"/>
                  </w:tcBorders>
                  <w:shd w:val="clear" w:color="auto" w:fill="auto"/>
                </w:tcPr>
                <w:p w:rsidR="006D5C55" w:rsidRPr="00FC59CC" w:rsidRDefault="006D5C55" w:rsidP="00B21A07">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6D5C55" w:rsidRPr="00FC59CC" w:rsidRDefault="006D5C55" w:rsidP="00B21A07">
                  <w:pPr>
                    <w:rPr>
                      <w:rFonts w:ascii="Arial" w:hAnsi="Arial" w:cs="Arial"/>
                      <w:b/>
                    </w:rPr>
                  </w:pPr>
                </w:p>
              </w:tc>
              <w:tc>
                <w:tcPr>
                  <w:tcW w:w="1241" w:type="dxa"/>
                  <w:tcBorders>
                    <w:left w:val="single" w:sz="4" w:space="0" w:color="auto"/>
                    <w:right w:val="single" w:sz="4" w:space="0" w:color="auto"/>
                  </w:tcBorders>
                  <w:shd w:val="clear" w:color="auto" w:fill="auto"/>
                </w:tcPr>
                <w:p w:rsidR="006D5C55" w:rsidRPr="00FC59CC" w:rsidRDefault="006D5C55" w:rsidP="00B21A07">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6D5C55" w:rsidRPr="00FC59CC" w:rsidRDefault="006D5C55" w:rsidP="00B21A07">
                  <w:pPr>
                    <w:rPr>
                      <w:rFonts w:ascii="Arial" w:hAnsi="Arial" w:cs="Arial"/>
                      <w:b/>
                    </w:rPr>
                  </w:pPr>
                </w:p>
              </w:tc>
            </w:tr>
          </w:tbl>
          <w:p w:rsidR="006D5C55" w:rsidRPr="006D5C55" w:rsidRDefault="006D5C55" w:rsidP="00B21A07">
            <w:pPr>
              <w:rPr>
                <w:rFonts w:ascii="Arial" w:hAnsi="Arial" w:cs="Arial"/>
                <w:b/>
                <w:sz w:val="28"/>
                <w:szCs w:val="28"/>
              </w:rPr>
            </w:pPr>
          </w:p>
        </w:tc>
      </w:tr>
      <w:tr w:rsidR="006D5C55" w:rsidRPr="00FC59CC" w:rsidTr="006D5C55">
        <w:trPr>
          <w:trHeight w:val="1801"/>
        </w:trPr>
        <w:tc>
          <w:tcPr>
            <w:tcW w:w="8421" w:type="dxa"/>
          </w:tcPr>
          <w:p w:rsidR="006D5C55" w:rsidRPr="006D5C55" w:rsidRDefault="006D5C55" w:rsidP="00B21A07">
            <w:pPr>
              <w:rPr>
                <w:rFonts w:ascii="Arial" w:hAnsi="Arial" w:cs="Arial"/>
              </w:rPr>
            </w:pPr>
            <w:r w:rsidRPr="006D5C55">
              <w:rPr>
                <w:rFonts w:ascii="Arial" w:hAnsi="Arial" w:cs="Arial"/>
              </w:rPr>
              <w:t>If you answered “no” to this question, or would like to qualify your “yes” response, please explain further.</w:t>
            </w:r>
          </w:p>
          <w:p w:rsidR="006D5C55" w:rsidRDefault="006D5C55" w:rsidP="00B21A07">
            <w:pPr>
              <w:rPr>
                <w:rFonts w:ascii="Arial" w:hAnsi="Arial" w:cs="Arial"/>
              </w:rPr>
            </w:pPr>
          </w:p>
          <w:p w:rsidR="00B21A07" w:rsidRPr="006D5C55" w:rsidRDefault="00B21A07" w:rsidP="00B21A07">
            <w:pPr>
              <w:rPr>
                <w:rFonts w:ascii="Arial" w:hAnsi="Arial" w:cs="Arial"/>
              </w:rPr>
            </w:pPr>
          </w:p>
          <w:p w:rsidR="006D5C55" w:rsidRPr="006D5C55" w:rsidRDefault="006D5C55" w:rsidP="00B21A07">
            <w:pPr>
              <w:rPr>
                <w:rFonts w:ascii="Arial" w:hAnsi="Arial" w:cs="Arial"/>
              </w:rPr>
            </w:pPr>
          </w:p>
          <w:p w:rsidR="006D5C55" w:rsidRDefault="006D5C55" w:rsidP="00B21A07">
            <w:pPr>
              <w:rPr>
                <w:rFonts w:ascii="Arial" w:hAnsi="Arial" w:cs="Arial"/>
              </w:rPr>
            </w:pPr>
          </w:p>
          <w:p w:rsidR="00B21A07" w:rsidRPr="006D5C55" w:rsidRDefault="00B21A07" w:rsidP="00B21A07">
            <w:pPr>
              <w:rPr>
                <w:rFonts w:ascii="Arial" w:hAnsi="Arial" w:cs="Arial"/>
              </w:rPr>
            </w:pPr>
          </w:p>
          <w:p w:rsidR="006D5C55" w:rsidRPr="006D5C55" w:rsidRDefault="006D5C55" w:rsidP="00B21A07">
            <w:pPr>
              <w:rPr>
                <w:rFonts w:ascii="Arial" w:hAnsi="Arial" w:cs="Arial"/>
              </w:rPr>
            </w:pPr>
          </w:p>
          <w:p w:rsidR="006D5C55" w:rsidRPr="006D5C55" w:rsidRDefault="006D5C55" w:rsidP="00B21A07">
            <w:pPr>
              <w:rPr>
                <w:rFonts w:ascii="Arial" w:hAnsi="Arial" w:cs="Arial"/>
              </w:rPr>
            </w:pPr>
          </w:p>
          <w:p w:rsidR="006D5C55" w:rsidRPr="006D5C55" w:rsidRDefault="006D5C55" w:rsidP="00B21A07">
            <w:pPr>
              <w:rPr>
                <w:rFonts w:ascii="Arial" w:hAnsi="Arial" w:cs="Arial"/>
              </w:rPr>
            </w:pPr>
          </w:p>
        </w:tc>
      </w:tr>
    </w:tbl>
    <w:p w:rsidR="006D5C55" w:rsidRDefault="006D5C55" w:rsidP="006D5C55">
      <w:pPr>
        <w:rPr>
          <w:rFonts w:ascii="Arial" w:hAnsi="Arial" w:cs="Arial"/>
          <w:b/>
          <w:sz w:val="28"/>
          <w:szCs w:val="28"/>
        </w:rPr>
      </w:pPr>
    </w:p>
    <w:p w:rsidR="006D5C55" w:rsidRDefault="006D5C55" w:rsidP="006D5C55">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1A1010" w:rsidTr="00B21A07">
        <w:trPr>
          <w:trHeight w:val="1043"/>
        </w:trPr>
        <w:tc>
          <w:tcPr>
            <w:tcW w:w="8421" w:type="dxa"/>
          </w:tcPr>
          <w:p w:rsidR="001A1010" w:rsidRPr="006D5C55" w:rsidRDefault="001A1010" w:rsidP="00B21A07">
            <w:pPr>
              <w:rPr>
                <w:rFonts w:ascii="Arial" w:hAnsi="Arial" w:cs="Arial"/>
                <w:b/>
              </w:rPr>
            </w:pPr>
            <w:r>
              <w:rPr>
                <w:rFonts w:ascii="Arial" w:hAnsi="Arial" w:cs="Arial"/>
                <w:b/>
              </w:rPr>
              <w:t>Q1</w:t>
            </w:r>
            <w:r w:rsidR="002708FC">
              <w:rPr>
                <w:rFonts w:ascii="Arial" w:hAnsi="Arial" w:cs="Arial"/>
                <w:b/>
              </w:rPr>
              <w:t>1</w:t>
            </w:r>
            <w:r w:rsidRPr="006D5C55">
              <w:rPr>
                <w:rFonts w:ascii="Arial" w:hAnsi="Arial" w:cs="Arial"/>
                <w:b/>
              </w:rPr>
              <w:t xml:space="preserve">. Should </w:t>
            </w:r>
            <w:r>
              <w:rPr>
                <w:rFonts w:ascii="Arial" w:hAnsi="Arial" w:cs="Arial"/>
                <w:b/>
              </w:rPr>
              <w:t xml:space="preserve">the potential role for social media in self-management and peer support be explored? </w:t>
            </w:r>
          </w:p>
          <w:tbl>
            <w:tblPr>
              <w:tblW w:w="0" w:type="auto"/>
              <w:tblInd w:w="5208" w:type="dxa"/>
              <w:tblLook w:val="01E0"/>
            </w:tblPr>
            <w:tblGrid>
              <w:gridCol w:w="644"/>
              <w:gridCol w:w="233"/>
              <w:gridCol w:w="1256"/>
              <w:gridCol w:w="233"/>
            </w:tblGrid>
            <w:tr w:rsidR="001A1010" w:rsidRPr="00FC59CC" w:rsidTr="00B21A07">
              <w:trPr>
                <w:trHeight w:val="167"/>
              </w:trPr>
              <w:tc>
                <w:tcPr>
                  <w:tcW w:w="636" w:type="dxa"/>
                  <w:tcBorders>
                    <w:right w:val="single" w:sz="4" w:space="0" w:color="auto"/>
                  </w:tcBorders>
                  <w:shd w:val="clear" w:color="auto" w:fill="auto"/>
                </w:tcPr>
                <w:p w:rsidR="001A1010" w:rsidRPr="00FC59CC" w:rsidRDefault="001A1010" w:rsidP="00B21A07">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1A1010" w:rsidRPr="00FC59CC" w:rsidRDefault="001A1010" w:rsidP="00B21A07">
                  <w:pPr>
                    <w:rPr>
                      <w:rFonts w:ascii="Arial" w:hAnsi="Arial" w:cs="Arial"/>
                      <w:b/>
                    </w:rPr>
                  </w:pPr>
                </w:p>
              </w:tc>
              <w:tc>
                <w:tcPr>
                  <w:tcW w:w="1241" w:type="dxa"/>
                  <w:tcBorders>
                    <w:left w:val="single" w:sz="4" w:space="0" w:color="auto"/>
                    <w:right w:val="single" w:sz="4" w:space="0" w:color="auto"/>
                  </w:tcBorders>
                  <w:shd w:val="clear" w:color="auto" w:fill="auto"/>
                </w:tcPr>
                <w:p w:rsidR="001A1010" w:rsidRPr="00FC59CC" w:rsidRDefault="001A1010" w:rsidP="00B21A07">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1A1010" w:rsidRPr="00FC59CC" w:rsidRDefault="001A1010" w:rsidP="00B21A07">
                  <w:pPr>
                    <w:rPr>
                      <w:rFonts w:ascii="Arial" w:hAnsi="Arial" w:cs="Arial"/>
                      <w:b/>
                    </w:rPr>
                  </w:pPr>
                </w:p>
              </w:tc>
            </w:tr>
          </w:tbl>
          <w:p w:rsidR="001A1010" w:rsidRPr="006D5C55" w:rsidRDefault="001A1010" w:rsidP="00B21A07">
            <w:pPr>
              <w:rPr>
                <w:rFonts w:ascii="Arial" w:hAnsi="Arial" w:cs="Arial"/>
                <w:b/>
                <w:sz w:val="28"/>
                <w:szCs w:val="28"/>
              </w:rPr>
            </w:pPr>
          </w:p>
        </w:tc>
      </w:tr>
      <w:tr w:rsidR="001A1010" w:rsidRPr="00FC59CC" w:rsidTr="00B21A07">
        <w:trPr>
          <w:trHeight w:val="1801"/>
        </w:trPr>
        <w:tc>
          <w:tcPr>
            <w:tcW w:w="8421" w:type="dxa"/>
          </w:tcPr>
          <w:p w:rsidR="001A1010" w:rsidRPr="006D5C55" w:rsidRDefault="001A1010" w:rsidP="00B21A07">
            <w:pPr>
              <w:rPr>
                <w:rFonts w:ascii="Arial" w:hAnsi="Arial" w:cs="Arial"/>
              </w:rPr>
            </w:pPr>
            <w:r w:rsidRPr="006D5C55">
              <w:rPr>
                <w:rFonts w:ascii="Arial" w:hAnsi="Arial" w:cs="Arial"/>
              </w:rPr>
              <w:t>If you answered “no” to this question, or would like to qualify your “yes” response, please explain further.</w:t>
            </w:r>
          </w:p>
          <w:p w:rsidR="001A1010" w:rsidRPr="006D5C55" w:rsidRDefault="001A1010" w:rsidP="00B21A07">
            <w:pPr>
              <w:rPr>
                <w:rFonts w:ascii="Arial" w:hAnsi="Arial" w:cs="Arial"/>
              </w:rPr>
            </w:pPr>
          </w:p>
          <w:p w:rsidR="001A1010" w:rsidRDefault="001A1010" w:rsidP="00B21A07">
            <w:pPr>
              <w:rPr>
                <w:rFonts w:ascii="Arial" w:hAnsi="Arial" w:cs="Arial"/>
              </w:rPr>
            </w:pPr>
          </w:p>
          <w:p w:rsidR="00B21A07" w:rsidRPr="006D5C55" w:rsidRDefault="00B21A07" w:rsidP="00B21A07">
            <w:pPr>
              <w:rPr>
                <w:rFonts w:ascii="Arial" w:hAnsi="Arial" w:cs="Arial"/>
              </w:rPr>
            </w:pPr>
          </w:p>
          <w:p w:rsidR="001A1010" w:rsidRPr="006D5C55" w:rsidRDefault="001A1010" w:rsidP="00B21A07">
            <w:pPr>
              <w:rPr>
                <w:rFonts w:ascii="Arial" w:hAnsi="Arial" w:cs="Arial"/>
              </w:rPr>
            </w:pPr>
          </w:p>
          <w:p w:rsidR="001A1010" w:rsidRPr="006D5C55" w:rsidRDefault="001A1010" w:rsidP="00B21A07">
            <w:pPr>
              <w:rPr>
                <w:rFonts w:ascii="Arial" w:hAnsi="Arial" w:cs="Arial"/>
              </w:rPr>
            </w:pPr>
          </w:p>
          <w:p w:rsidR="001A1010" w:rsidRDefault="001A1010" w:rsidP="00B21A07">
            <w:pPr>
              <w:rPr>
                <w:rFonts w:ascii="Arial" w:hAnsi="Arial" w:cs="Arial"/>
              </w:rPr>
            </w:pPr>
          </w:p>
          <w:p w:rsidR="00B21A07" w:rsidRPr="006D5C55" w:rsidRDefault="00B21A07" w:rsidP="00B21A07">
            <w:pPr>
              <w:rPr>
                <w:rFonts w:ascii="Arial" w:hAnsi="Arial" w:cs="Arial"/>
              </w:rPr>
            </w:pPr>
          </w:p>
          <w:p w:rsidR="001A1010" w:rsidRPr="006D5C55" w:rsidRDefault="001A1010" w:rsidP="00B21A07">
            <w:pPr>
              <w:rPr>
                <w:rFonts w:ascii="Arial" w:hAnsi="Arial" w:cs="Arial"/>
              </w:rPr>
            </w:pPr>
          </w:p>
        </w:tc>
      </w:tr>
    </w:tbl>
    <w:p w:rsidR="001A1010" w:rsidRDefault="001A1010" w:rsidP="00531156">
      <w:pPr>
        <w:rPr>
          <w:rFonts w:ascii="Arial" w:hAnsi="Arial" w:cs="Arial"/>
          <w:b/>
          <w:sz w:val="28"/>
          <w:szCs w:val="28"/>
        </w:rPr>
      </w:pPr>
    </w:p>
    <w:p w:rsidR="00DA09EE" w:rsidRDefault="00DA09EE" w:rsidP="00DA09EE">
      <w:pPr>
        <w:ind w:hanging="120"/>
        <w:rPr>
          <w:rFonts w:ascii="Arial" w:hAnsi="Arial" w:cs="Arial"/>
          <w:b/>
          <w:sz w:val="28"/>
          <w:szCs w:val="28"/>
        </w:rPr>
      </w:pPr>
      <w:r>
        <w:rPr>
          <w:rFonts w:ascii="Arial" w:hAnsi="Arial" w:cs="Arial"/>
          <w:b/>
          <w:sz w:val="28"/>
          <w:szCs w:val="28"/>
        </w:rPr>
        <w:t>Theme 3 - Prevention, Early Detection and Delaying Complications</w:t>
      </w:r>
    </w:p>
    <w:p w:rsidR="00DA09EE" w:rsidRDefault="00DA09EE" w:rsidP="00DA09EE">
      <w:pPr>
        <w:ind w:hanging="120"/>
        <w:rPr>
          <w:rFonts w:ascii="Arial" w:hAnsi="Arial" w:cs="Arial"/>
          <w:b/>
          <w:sz w:val="28"/>
          <w:szCs w:val="28"/>
        </w:rPr>
      </w:pP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DA09EE" w:rsidTr="00DA09EE">
        <w:trPr>
          <w:trHeight w:val="1288"/>
        </w:trPr>
        <w:tc>
          <w:tcPr>
            <w:tcW w:w="8421" w:type="dxa"/>
          </w:tcPr>
          <w:p w:rsidR="00DA09EE" w:rsidRPr="00DA09EE" w:rsidRDefault="00DA09EE" w:rsidP="00DA09EE">
            <w:pPr>
              <w:rPr>
                <w:rFonts w:ascii="Arial" w:hAnsi="Arial" w:cs="Arial"/>
                <w:b/>
                <w:bCs/>
                <w:color w:val="000000" w:themeColor="text1"/>
              </w:rPr>
            </w:pPr>
            <w:bookmarkStart w:id="2" w:name="OLE_LINK1"/>
            <w:bookmarkStart w:id="3" w:name="OLE_LINK2"/>
            <w:r w:rsidRPr="006D5C55">
              <w:rPr>
                <w:rFonts w:ascii="Arial" w:hAnsi="Arial" w:cs="Arial"/>
                <w:b/>
              </w:rPr>
              <w:t>Q</w:t>
            </w:r>
            <w:r>
              <w:rPr>
                <w:rFonts w:ascii="Arial" w:hAnsi="Arial" w:cs="Arial"/>
                <w:b/>
              </w:rPr>
              <w:t>1</w:t>
            </w:r>
            <w:r w:rsidR="002708FC">
              <w:rPr>
                <w:rFonts w:ascii="Arial" w:hAnsi="Arial" w:cs="Arial"/>
                <w:b/>
              </w:rPr>
              <w:t>2</w:t>
            </w:r>
            <w:r w:rsidRPr="006D5C55">
              <w:rPr>
                <w:rFonts w:ascii="Arial" w:hAnsi="Arial" w:cs="Arial"/>
                <w:b/>
              </w:rPr>
              <w:t xml:space="preserve">. </w:t>
            </w:r>
            <w:r>
              <w:rPr>
                <w:rFonts w:ascii="Arial" w:hAnsi="Arial" w:cs="Arial"/>
                <w:b/>
              </w:rPr>
              <w:t xml:space="preserve">Do you believe that </w:t>
            </w:r>
            <w:r w:rsidRPr="00DA09EE">
              <w:rPr>
                <w:rFonts w:ascii="Arial" w:hAnsi="Arial" w:cs="Arial"/>
                <w:b/>
              </w:rPr>
              <w:t xml:space="preserve">prevention of Type 2 Diabetes should be linked to the wider public health agenda being taken forward through </w:t>
            </w:r>
            <w:r w:rsidRPr="00DA09EE">
              <w:rPr>
                <w:rFonts w:ascii="Arial" w:hAnsi="Arial" w:cs="Arial"/>
                <w:b/>
                <w:color w:val="000000" w:themeColor="text1"/>
              </w:rPr>
              <w:t>‘</w:t>
            </w:r>
            <w:r w:rsidRPr="00DA09EE">
              <w:rPr>
                <w:rFonts w:ascii="Arial" w:hAnsi="Arial" w:cs="Arial"/>
                <w:b/>
                <w:i/>
                <w:color w:val="000000" w:themeColor="text1"/>
              </w:rPr>
              <w:t>Making Life Better’</w:t>
            </w:r>
            <w:r w:rsidRPr="00DA09EE">
              <w:rPr>
                <w:rFonts w:ascii="Arial" w:hAnsi="Arial" w:cs="Arial"/>
                <w:b/>
                <w:color w:val="000000" w:themeColor="text1"/>
              </w:rPr>
              <w:t>, the framework for improving the population’s health and well-being, and the obesity prevention framework, ‘</w:t>
            </w:r>
            <w:r w:rsidRPr="00DA09EE">
              <w:rPr>
                <w:rFonts w:ascii="Arial" w:hAnsi="Arial" w:cs="Arial"/>
                <w:b/>
                <w:i/>
                <w:color w:val="000000" w:themeColor="text1"/>
              </w:rPr>
              <w:t xml:space="preserve">A Fitter Future for All’? </w:t>
            </w:r>
          </w:p>
          <w:tbl>
            <w:tblPr>
              <w:tblW w:w="0" w:type="auto"/>
              <w:tblInd w:w="5208" w:type="dxa"/>
              <w:tblLook w:val="01E0"/>
            </w:tblPr>
            <w:tblGrid>
              <w:gridCol w:w="644"/>
              <w:gridCol w:w="233"/>
              <w:gridCol w:w="1256"/>
              <w:gridCol w:w="233"/>
            </w:tblGrid>
            <w:tr w:rsidR="00DA09EE" w:rsidRPr="00FC59CC" w:rsidTr="00B21A07">
              <w:trPr>
                <w:trHeight w:val="167"/>
              </w:trPr>
              <w:tc>
                <w:tcPr>
                  <w:tcW w:w="644" w:type="dxa"/>
                  <w:tcBorders>
                    <w:right w:val="single" w:sz="4" w:space="0" w:color="auto"/>
                  </w:tcBorders>
                  <w:shd w:val="clear" w:color="auto" w:fill="auto"/>
                </w:tcPr>
                <w:p w:rsidR="00DA09EE" w:rsidRPr="00FC59CC" w:rsidRDefault="00DA09EE" w:rsidP="000F2606">
                  <w:pPr>
                    <w:framePr w:hSpace="180" w:wrap="around" w:vAnchor="text" w:hAnchor="margin" w:y="128"/>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DA09EE" w:rsidRPr="00FC59CC" w:rsidRDefault="00DA09EE" w:rsidP="000F2606">
                  <w:pPr>
                    <w:framePr w:hSpace="180" w:wrap="around" w:vAnchor="text" w:hAnchor="margin" w:y="128"/>
                    <w:rPr>
                      <w:rFonts w:ascii="Arial" w:hAnsi="Arial" w:cs="Arial"/>
                      <w:b/>
                    </w:rPr>
                  </w:pPr>
                </w:p>
              </w:tc>
              <w:tc>
                <w:tcPr>
                  <w:tcW w:w="1256" w:type="dxa"/>
                  <w:tcBorders>
                    <w:left w:val="single" w:sz="4" w:space="0" w:color="auto"/>
                    <w:right w:val="single" w:sz="4" w:space="0" w:color="auto"/>
                  </w:tcBorders>
                  <w:shd w:val="clear" w:color="auto" w:fill="auto"/>
                </w:tcPr>
                <w:p w:rsidR="00DA09EE" w:rsidRPr="00FC59CC" w:rsidRDefault="00DA09EE" w:rsidP="000F2606">
                  <w:pPr>
                    <w:framePr w:hSpace="180" w:wrap="around" w:vAnchor="text" w:hAnchor="margin" w:y="128"/>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DA09EE" w:rsidRPr="00FC59CC" w:rsidRDefault="00DA09EE" w:rsidP="000F2606">
                  <w:pPr>
                    <w:framePr w:hSpace="180" w:wrap="around" w:vAnchor="text" w:hAnchor="margin" w:y="128"/>
                    <w:rPr>
                      <w:rFonts w:ascii="Arial" w:hAnsi="Arial" w:cs="Arial"/>
                      <w:b/>
                    </w:rPr>
                  </w:pPr>
                </w:p>
              </w:tc>
            </w:tr>
          </w:tbl>
          <w:p w:rsidR="00DA09EE" w:rsidRPr="006D5C55" w:rsidRDefault="00DA09EE" w:rsidP="00DA09EE">
            <w:pPr>
              <w:rPr>
                <w:rFonts w:ascii="Arial" w:hAnsi="Arial" w:cs="Arial"/>
                <w:b/>
                <w:sz w:val="28"/>
                <w:szCs w:val="28"/>
              </w:rPr>
            </w:pPr>
          </w:p>
        </w:tc>
      </w:tr>
      <w:tr w:rsidR="00DA09EE" w:rsidRPr="00FC59CC" w:rsidTr="00DA09EE">
        <w:trPr>
          <w:trHeight w:val="1801"/>
        </w:trPr>
        <w:tc>
          <w:tcPr>
            <w:tcW w:w="8421" w:type="dxa"/>
          </w:tcPr>
          <w:p w:rsidR="00DA09EE" w:rsidRPr="006D5C55" w:rsidRDefault="00DA09EE" w:rsidP="00DA09EE">
            <w:pPr>
              <w:rPr>
                <w:rFonts w:ascii="Arial" w:hAnsi="Arial" w:cs="Arial"/>
              </w:rPr>
            </w:pPr>
            <w:r w:rsidRPr="006D5C55">
              <w:rPr>
                <w:rFonts w:ascii="Arial" w:hAnsi="Arial" w:cs="Arial"/>
              </w:rPr>
              <w:t>If you answered “no” to this question, or would like to qualify your “yes” response, please explain further.</w:t>
            </w:r>
          </w:p>
          <w:p w:rsidR="00DA09EE" w:rsidRDefault="00DA09EE" w:rsidP="00DA09EE">
            <w:pPr>
              <w:rPr>
                <w:rFonts w:ascii="Arial" w:hAnsi="Arial" w:cs="Arial"/>
              </w:rPr>
            </w:pPr>
          </w:p>
          <w:p w:rsidR="00B21A07" w:rsidRDefault="00B21A07" w:rsidP="00DA09EE">
            <w:pPr>
              <w:rPr>
                <w:rFonts w:ascii="Arial" w:hAnsi="Arial" w:cs="Arial"/>
              </w:rPr>
            </w:pPr>
          </w:p>
          <w:p w:rsidR="00B21A07" w:rsidRDefault="00B21A07" w:rsidP="00DA09EE">
            <w:pPr>
              <w:rPr>
                <w:rFonts w:ascii="Arial" w:hAnsi="Arial" w:cs="Arial"/>
              </w:rPr>
            </w:pPr>
          </w:p>
          <w:p w:rsidR="00B21A07" w:rsidRDefault="00B21A07" w:rsidP="00DA09EE">
            <w:pPr>
              <w:rPr>
                <w:rFonts w:ascii="Arial" w:hAnsi="Arial" w:cs="Arial"/>
              </w:rPr>
            </w:pPr>
          </w:p>
          <w:p w:rsidR="00B21A07" w:rsidRDefault="00B21A07" w:rsidP="00DA09EE">
            <w:pPr>
              <w:rPr>
                <w:rFonts w:ascii="Arial" w:hAnsi="Arial" w:cs="Arial"/>
              </w:rPr>
            </w:pPr>
          </w:p>
          <w:p w:rsidR="00DA09EE" w:rsidRPr="006D5C55" w:rsidRDefault="00DA09EE" w:rsidP="00DA09EE">
            <w:pPr>
              <w:rPr>
                <w:rFonts w:ascii="Arial" w:hAnsi="Arial" w:cs="Arial"/>
              </w:rPr>
            </w:pPr>
          </w:p>
          <w:p w:rsidR="00DA09EE" w:rsidRPr="006D5C55" w:rsidRDefault="00DA09EE" w:rsidP="00DA09EE">
            <w:pPr>
              <w:rPr>
                <w:rFonts w:ascii="Arial" w:hAnsi="Arial" w:cs="Arial"/>
              </w:rPr>
            </w:pPr>
          </w:p>
          <w:p w:rsidR="00DA09EE" w:rsidRPr="006D5C55" w:rsidRDefault="00DA09EE" w:rsidP="00DA09EE">
            <w:pPr>
              <w:rPr>
                <w:rFonts w:ascii="Arial" w:hAnsi="Arial" w:cs="Arial"/>
              </w:rPr>
            </w:pPr>
          </w:p>
        </w:tc>
      </w:tr>
      <w:bookmarkEnd w:id="2"/>
      <w:bookmarkEnd w:id="3"/>
    </w:tbl>
    <w:p w:rsidR="00DA09EE" w:rsidRDefault="00DA09EE" w:rsidP="00DA09EE">
      <w:pPr>
        <w:ind w:hanging="12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DA09EE" w:rsidTr="00B21A07">
        <w:trPr>
          <w:trHeight w:val="1288"/>
        </w:trPr>
        <w:tc>
          <w:tcPr>
            <w:tcW w:w="8421" w:type="dxa"/>
          </w:tcPr>
          <w:p w:rsidR="00DA09EE" w:rsidRPr="006D5C55" w:rsidRDefault="00DA09EE" w:rsidP="00B21A07">
            <w:pPr>
              <w:rPr>
                <w:rFonts w:ascii="Arial" w:hAnsi="Arial" w:cs="Arial"/>
                <w:b/>
              </w:rPr>
            </w:pPr>
            <w:r w:rsidRPr="006D5C55">
              <w:rPr>
                <w:rFonts w:ascii="Arial" w:hAnsi="Arial" w:cs="Arial"/>
                <w:b/>
              </w:rPr>
              <w:t>Q</w:t>
            </w:r>
            <w:r>
              <w:rPr>
                <w:rFonts w:ascii="Arial" w:hAnsi="Arial" w:cs="Arial"/>
                <w:b/>
              </w:rPr>
              <w:t>1</w:t>
            </w:r>
            <w:r w:rsidR="002708FC">
              <w:rPr>
                <w:rFonts w:ascii="Arial" w:hAnsi="Arial" w:cs="Arial"/>
                <w:b/>
              </w:rPr>
              <w:t>3</w:t>
            </w:r>
            <w:r w:rsidRPr="006D5C55">
              <w:rPr>
                <w:rFonts w:ascii="Arial" w:hAnsi="Arial" w:cs="Arial"/>
                <w:b/>
              </w:rPr>
              <w:t xml:space="preserve">. </w:t>
            </w:r>
            <w:r w:rsidRPr="00DA09EE">
              <w:rPr>
                <w:rFonts w:ascii="Arial" w:hAnsi="Arial" w:cs="Arial"/>
                <w:b/>
              </w:rPr>
              <w:t xml:space="preserve">Do you agree that </w:t>
            </w:r>
            <w:r w:rsidRPr="00DA09EE">
              <w:rPr>
                <w:rFonts w:ascii="Arial" w:eastAsiaTheme="majorEastAsia" w:hAnsi="Arial" w:cs="Arial"/>
                <w:b/>
                <w:bCs/>
                <w:color w:val="000000" w:themeColor="text1"/>
              </w:rPr>
              <w:t xml:space="preserve">people living with diabetes </w:t>
            </w:r>
            <w:r>
              <w:rPr>
                <w:rFonts w:ascii="Arial" w:eastAsiaTheme="majorEastAsia" w:hAnsi="Arial" w:cs="Arial"/>
                <w:b/>
                <w:bCs/>
                <w:color w:val="000000" w:themeColor="text1"/>
              </w:rPr>
              <w:t xml:space="preserve">in Northern Ireland should have access </w:t>
            </w:r>
            <w:r w:rsidRPr="00DA09EE">
              <w:rPr>
                <w:rFonts w:ascii="Arial" w:eastAsiaTheme="majorEastAsia" w:hAnsi="Arial" w:cs="Arial"/>
                <w:b/>
                <w:bCs/>
                <w:color w:val="000000" w:themeColor="text1"/>
              </w:rPr>
              <w:t xml:space="preserve">to evidence-based pathways for </w:t>
            </w:r>
            <w:r>
              <w:rPr>
                <w:rFonts w:ascii="Arial" w:eastAsiaTheme="majorEastAsia" w:hAnsi="Arial" w:cs="Arial"/>
                <w:b/>
                <w:bCs/>
                <w:color w:val="000000" w:themeColor="text1"/>
              </w:rPr>
              <w:t xml:space="preserve">prevention of complications, for example the foot care pathway? </w:t>
            </w:r>
          </w:p>
          <w:tbl>
            <w:tblPr>
              <w:tblW w:w="0" w:type="auto"/>
              <w:tblInd w:w="5208" w:type="dxa"/>
              <w:tblLook w:val="01E0"/>
            </w:tblPr>
            <w:tblGrid>
              <w:gridCol w:w="644"/>
              <w:gridCol w:w="233"/>
              <w:gridCol w:w="1256"/>
              <w:gridCol w:w="233"/>
            </w:tblGrid>
            <w:tr w:rsidR="00DA09EE" w:rsidRPr="00FC59CC" w:rsidTr="00B21A07">
              <w:trPr>
                <w:trHeight w:val="167"/>
              </w:trPr>
              <w:tc>
                <w:tcPr>
                  <w:tcW w:w="636" w:type="dxa"/>
                  <w:tcBorders>
                    <w:right w:val="single" w:sz="4" w:space="0" w:color="auto"/>
                  </w:tcBorders>
                  <w:shd w:val="clear" w:color="auto" w:fill="auto"/>
                </w:tcPr>
                <w:p w:rsidR="00DA09EE" w:rsidRPr="00FC59CC" w:rsidRDefault="00DA09EE" w:rsidP="00B21A07">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DA09EE" w:rsidRPr="00FC59CC" w:rsidRDefault="00DA09EE" w:rsidP="00B21A07">
                  <w:pPr>
                    <w:rPr>
                      <w:rFonts w:ascii="Arial" w:hAnsi="Arial" w:cs="Arial"/>
                      <w:b/>
                    </w:rPr>
                  </w:pPr>
                </w:p>
              </w:tc>
              <w:tc>
                <w:tcPr>
                  <w:tcW w:w="1241" w:type="dxa"/>
                  <w:tcBorders>
                    <w:left w:val="single" w:sz="4" w:space="0" w:color="auto"/>
                    <w:right w:val="single" w:sz="4" w:space="0" w:color="auto"/>
                  </w:tcBorders>
                  <w:shd w:val="clear" w:color="auto" w:fill="auto"/>
                </w:tcPr>
                <w:p w:rsidR="00DA09EE" w:rsidRPr="00FC59CC" w:rsidRDefault="00DA09EE" w:rsidP="00B21A07">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DA09EE" w:rsidRPr="00FC59CC" w:rsidRDefault="00DA09EE" w:rsidP="00B21A07">
                  <w:pPr>
                    <w:rPr>
                      <w:rFonts w:ascii="Arial" w:hAnsi="Arial" w:cs="Arial"/>
                      <w:b/>
                    </w:rPr>
                  </w:pPr>
                </w:p>
              </w:tc>
            </w:tr>
          </w:tbl>
          <w:p w:rsidR="00DA09EE" w:rsidRPr="006D5C55" w:rsidRDefault="00DA09EE" w:rsidP="00B21A07">
            <w:pPr>
              <w:rPr>
                <w:rFonts w:ascii="Arial" w:hAnsi="Arial" w:cs="Arial"/>
                <w:b/>
                <w:sz w:val="28"/>
                <w:szCs w:val="28"/>
              </w:rPr>
            </w:pPr>
          </w:p>
        </w:tc>
      </w:tr>
      <w:tr w:rsidR="00DA09EE" w:rsidRPr="00FC59CC" w:rsidTr="00B21A07">
        <w:trPr>
          <w:trHeight w:val="1801"/>
        </w:trPr>
        <w:tc>
          <w:tcPr>
            <w:tcW w:w="8421" w:type="dxa"/>
          </w:tcPr>
          <w:p w:rsidR="00DA09EE" w:rsidRPr="006D5C55" w:rsidRDefault="00DA09EE" w:rsidP="00B21A07">
            <w:pPr>
              <w:rPr>
                <w:rFonts w:ascii="Arial" w:hAnsi="Arial" w:cs="Arial"/>
              </w:rPr>
            </w:pPr>
            <w:r w:rsidRPr="006D5C55">
              <w:rPr>
                <w:rFonts w:ascii="Arial" w:hAnsi="Arial" w:cs="Arial"/>
              </w:rPr>
              <w:t>If you answered “no” to this question, or would like to qualify your “yes” response, please explain further.</w:t>
            </w:r>
          </w:p>
          <w:p w:rsidR="00DA09EE" w:rsidRPr="006D5C55" w:rsidRDefault="00DA09EE" w:rsidP="00B21A07">
            <w:pPr>
              <w:rPr>
                <w:rFonts w:ascii="Arial" w:hAnsi="Arial" w:cs="Arial"/>
              </w:rPr>
            </w:pPr>
          </w:p>
          <w:p w:rsidR="00DA09EE" w:rsidRDefault="00DA09EE" w:rsidP="00B21A07">
            <w:pPr>
              <w:rPr>
                <w:rFonts w:ascii="Arial" w:hAnsi="Arial" w:cs="Arial"/>
              </w:rPr>
            </w:pPr>
          </w:p>
          <w:p w:rsidR="00B21A07" w:rsidRPr="006D5C55" w:rsidRDefault="00B21A07" w:rsidP="00B21A07">
            <w:pPr>
              <w:rPr>
                <w:rFonts w:ascii="Arial" w:hAnsi="Arial" w:cs="Arial"/>
              </w:rPr>
            </w:pPr>
          </w:p>
          <w:p w:rsidR="00DA09EE" w:rsidRDefault="00DA09EE" w:rsidP="00B21A07">
            <w:pPr>
              <w:rPr>
                <w:rFonts w:ascii="Arial" w:hAnsi="Arial" w:cs="Arial"/>
              </w:rPr>
            </w:pPr>
          </w:p>
          <w:p w:rsidR="00B21A07" w:rsidRDefault="00B21A07" w:rsidP="00B21A07">
            <w:pPr>
              <w:rPr>
                <w:rFonts w:ascii="Arial" w:hAnsi="Arial" w:cs="Arial"/>
              </w:rPr>
            </w:pPr>
          </w:p>
          <w:p w:rsidR="00B21A07" w:rsidRPr="006D5C55" w:rsidRDefault="00B21A07" w:rsidP="00B21A07">
            <w:pPr>
              <w:rPr>
                <w:rFonts w:ascii="Arial" w:hAnsi="Arial" w:cs="Arial"/>
              </w:rPr>
            </w:pPr>
          </w:p>
          <w:p w:rsidR="00DA09EE" w:rsidRPr="006D5C55" w:rsidRDefault="00DA09EE" w:rsidP="00B21A07">
            <w:pPr>
              <w:rPr>
                <w:rFonts w:ascii="Arial" w:hAnsi="Arial" w:cs="Arial"/>
              </w:rPr>
            </w:pPr>
          </w:p>
          <w:p w:rsidR="00DA09EE" w:rsidRPr="006D5C55" w:rsidRDefault="00DA09EE" w:rsidP="00B21A07">
            <w:pPr>
              <w:rPr>
                <w:rFonts w:ascii="Arial" w:hAnsi="Arial" w:cs="Arial"/>
              </w:rPr>
            </w:pPr>
          </w:p>
          <w:p w:rsidR="00DA09EE" w:rsidRPr="006D5C55" w:rsidRDefault="00DA09EE" w:rsidP="00B21A07">
            <w:pPr>
              <w:rPr>
                <w:rFonts w:ascii="Arial" w:hAnsi="Arial" w:cs="Arial"/>
              </w:rPr>
            </w:pPr>
          </w:p>
        </w:tc>
      </w:tr>
    </w:tbl>
    <w:p w:rsidR="00B21A07" w:rsidRDefault="00B21A07" w:rsidP="00DA09EE">
      <w:pPr>
        <w:rPr>
          <w:rFonts w:ascii="Arial" w:hAnsi="Arial" w:cs="Arial"/>
          <w:b/>
          <w:sz w:val="28"/>
          <w:szCs w:val="28"/>
        </w:rPr>
      </w:pPr>
    </w:p>
    <w:p w:rsidR="00DA09EE" w:rsidRDefault="00B21A07" w:rsidP="00DA09EE">
      <w:pPr>
        <w:rPr>
          <w:rFonts w:ascii="Arial" w:hAnsi="Arial" w:cs="Arial"/>
          <w:b/>
          <w:sz w:val="28"/>
          <w:szCs w:val="28"/>
        </w:rPr>
      </w:pPr>
      <w:r>
        <w:rPr>
          <w:rFonts w:ascii="Arial" w:hAnsi="Arial" w:cs="Arial"/>
          <w:b/>
          <w:sz w:val="28"/>
          <w:szCs w:val="28"/>
        </w:rPr>
        <w:br w:type="page"/>
      </w:r>
    </w:p>
    <w:p w:rsidR="005E1BBA" w:rsidRDefault="00DA09EE" w:rsidP="00531156">
      <w:pPr>
        <w:rPr>
          <w:rFonts w:ascii="Arial" w:hAnsi="Arial" w:cs="Arial"/>
          <w:b/>
          <w:sz w:val="28"/>
          <w:szCs w:val="28"/>
        </w:rPr>
      </w:pPr>
      <w:r>
        <w:rPr>
          <w:rFonts w:ascii="Arial" w:hAnsi="Arial" w:cs="Arial"/>
          <w:b/>
          <w:sz w:val="28"/>
          <w:szCs w:val="28"/>
        </w:rPr>
        <w:t>Theme 4</w:t>
      </w:r>
      <w:r w:rsidR="00F9123F">
        <w:rPr>
          <w:rFonts w:ascii="Arial" w:hAnsi="Arial" w:cs="Arial"/>
          <w:b/>
          <w:sz w:val="28"/>
          <w:szCs w:val="28"/>
        </w:rPr>
        <w:t xml:space="preserve"> - Optimising Services and Outcomes though Better Information </w:t>
      </w:r>
    </w:p>
    <w:p w:rsidR="005E1BBA" w:rsidRDefault="005E1BBA" w:rsidP="00531156">
      <w:pPr>
        <w:rPr>
          <w:rFonts w:ascii="Arial" w:hAnsi="Arial" w:cs="Arial"/>
          <w:b/>
          <w:sz w:val="28"/>
          <w:szCs w:val="28"/>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DA09EE" w:rsidTr="00DA09EE">
        <w:trPr>
          <w:trHeight w:val="1288"/>
        </w:trPr>
        <w:tc>
          <w:tcPr>
            <w:tcW w:w="8421" w:type="dxa"/>
          </w:tcPr>
          <w:p w:rsidR="00DA09EE" w:rsidRPr="006D5C55" w:rsidRDefault="00DA09EE" w:rsidP="00DA09EE">
            <w:pPr>
              <w:rPr>
                <w:rFonts w:ascii="Arial" w:hAnsi="Arial" w:cs="Arial"/>
                <w:b/>
              </w:rPr>
            </w:pPr>
            <w:r>
              <w:rPr>
                <w:rFonts w:ascii="Arial" w:hAnsi="Arial" w:cs="Arial"/>
                <w:b/>
              </w:rPr>
              <w:t>Q1</w:t>
            </w:r>
            <w:r w:rsidR="002708FC">
              <w:rPr>
                <w:rFonts w:ascii="Arial" w:hAnsi="Arial" w:cs="Arial"/>
                <w:b/>
              </w:rPr>
              <w:t>4</w:t>
            </w:r>
            <w:r w:rsidRPr="006D5C55">
              <w:rPr>
                <w:rFonts w:ascii="Arial" w:hAnsi="Arial" w:cs="Arial"/>
                <w:b/>
              </w:rPr>
              <w:t xml:space="preserve">. Do you believe participation in </w:t>
            </w:r>
            <w:r>
              <w:rPr>
                <w:rFonts w:ascii="Arial" w:hAnsi="Arial" w:cs="Arial"/>
                <w:b/>
              </w:rPr>
              <w:t xml:space="preserve">the </w:t>
            </w:r>
            <w:r w:rsidRPr="006D5C55">
              <w:rPr>
                <w:rFonts w:ascii="Arial" w:hAnsi="Arial" w:cs="Arial"/>
                <w:b/>
              </w:rPr>
              <w:t xml:space="preserve">National Diabetes Audit(s) </w:t>
            </w:r>
            <w:r w:rsidR="007C4D03">
              <w:rPr>
                <w:rFonts w:ascii="Arial" w:hAnsi="Arial" w:cs="Arial"/>
                <w:b/>
              </w:rPr>
              <w:t>will</w:t>
            </w:r>
            <w:r w:rsidRPr="006D5C55">
              <w:rPr>
                <w:rFonts w:ascii="Arial" w:hAnsi="Arial" w:cs="Arial"/>
                <w:b/>
              </w:rPr>
              <w:t xml:space="preserve"> </w:t>
            </w:r>
            <w:r w:rsidR="007C4D03">
              <w:rPr>
                <w:rFonts w:ascii="Arial" w:hAnsi="Arial" w:cs="Arial"/>
                <w:b/>
              </w:rPr>
              <w:t>lead to improvement in</w:t>
            </w:r>
            <w:r w:rsidRPr="006D5C55">
              <w:rPr>
                <w:rFonts w:ascii="Arial" w:hAnsi="Arial" w:cs="Arial"/>
                <w:b/>
              </w:rPr>
              <w:t xml:space="preserve"> diabetes care?</w:t>
            </w:r>
          </w:p>
          <w:tbl>
            <w:tblPr>
              <w:tblW w:w="0" w:type="auto"/>
              <w:tblInd w:w="5208" w:type="dxa"/>
              <w:tblLook w:val="01E0"/>
            </w:tblPr>
            <w:tblGrid>
              <w:gridCol w:w="644"/>
              <w:gridCol w:w="233"/>
              <w:gridCol w:w="1256"/>
              <w:gridCol w:w="233"/>
            </w:tblGrid>
            <w:tr w:rsidR="00DA09EE" w:rsidRPr="00FC59CC" w:rsidTr="00B21A07">
              <w:trPr>
                <w:trHeight w:val="167"/>
              </w:trPr>
              <w:tc>
                <w:tcPr>
                  <w:tcW w:w="636" w:type="dxa"/>
                  <w:tcBorders>
                    <w:right w:val="single" w:sz="4" w:space="0" w:color="auto"/>
                  </w:tcBorders>
                  <w:shd w:val="clear" w:color="auto" w:fill="auto"/>
                </w:tcPr>
                <w:p w:rsidR="00DA09EE" w:rsidRPr="00FC59CC" w:rsidRDefault="00DA09EE" w:rsidP="000F2606">
                  <w:pPr>
                    <w:framePr w:hSpace="180" w:wrap="around" w:vAnchor="text" w:hAnchor="margin" w:y="102"/>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DA09EE" w:rsidRPr="00FC59CC" w:rsidRDefault="00DA09EE" w:rsidP="000F2606">
                  <w:pPr>
                    <w:framePr w:hSpace="180" w:wrap="around" w:vAnchor="text" w:hAnchor="margin" w:y="102"/>
                    <w:rPr>
                      <w:rFonts w:ascii="Arial" w:hAnsi="Arial" w:cs="Arial"/>
                      <w:b/>
                    </w:rPr>
                  </w:pPr>
                </w:p>
              </w:tc>
              <w:tc>
                <w:tcPr>
                  <w:tcW w:w="1241" w:type="dxa"/>
                  <w:tcBorders>
                    <w:left w:val="single" w:sz="4" w:space="0" w:color="auto"/>
                    <w:right w:val="single" w:sz="4" w:space="0" w:color="auto"/>
                  </w:tcBorders>
                  <w:shd w:val="clear" w:color="auto" w:fill="auto"/>
                </w:tcPr>
                <w:p w:rsidR="00DA09EE" w:rsidRPr="00FC59CC" w:rsidRDefault="00DA09EE" w:rsidP="000F2606">
                  <w:pPr>
                    <w:framePr w:hSpace="180" w:wrap="around" w:vAnchor="text" w:hAnchor="margin" w:y="102"/>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DA09EE" w:rsidRPr="00FC59CC" w:rsidRDefault="00DA09EE" w:rsidP="000F2606">
                  <w:pPr>
                    <w:framePr w:hSpace="180" w:wrap="around" w:vAnchor="text" w:hAnchor="margin" w:y="102"/>
                    <w:rPr>
                      <w:rFonts w:ascii="Arial" w:hAnsi="Arial" w:cs="Arial"/>
                      <w:b/>
                    </w:rPr>
                  </w:pPr>
                </w:p>
              </w:tc>
            </w:tr>
          </w:tbl>
          <w:p w:rsidR="00DA09EE" w:rsidRPr="006D5C55" w:rsidRDefault="00DA09EE" w:rsidP="00DA09EE">
            <w:pPr>
              <w:rPr>
                <w:rFonts w:ascii="Arial" w:hAnsi="Arial" w:cs="Arial"/>
                <w:b/>
                <w:sz w:val="28"/>
                <w:szCs w:val="28"/>
              </w:rPr>
            </w:pPr>
          </w:p>
        </w:tc>
      </w:tr>
      <w:tr w:rsidR="00DA09EE" w:rsidRPr="00FC59CC" w:rsidTr="00DA09EE">
        <w:trPr>
          <w:trHeight w:val="1801"/>
        </w:trPr>
        <w:tc>
          <w:tcPr>
            <w:tcW w:w="8421" w:type="dxa"/>
          </w:tcPr>
          <w:p w:rsidR="00DA09EE" w:rsidRPr="006D5C55" w:rsidRDefault="00DA09EE" w:rsidP="00DA09EE">
            <w:pPr>
              <w:rPr>
                <w:rFonts w:ascii="Arial" w:hAnsi="Arial" w:cs="Arial"/>
              </w:rPr>
            </w:pPr>
            <w:r w:rsidRPr="006D5C55">
              <w:rPr>
                <w:rFonts w:ascii="Arial" w:hAnsi="Arial" w:cs="Arial"/>
              </w:rPr>
              <w:t>If you answered “no” to this question, or would like to qualify your “yes” response, please explain further.</w:t>
            </w:r>
          </w:p>
          <w:p w:rsidR="00DA09EE" w:rsidRPr="006D5C55" w:rsidRDefault="00DA09EE" w:rsidP="00DA09EE">
            <w:pPr>
              <w:rPr>
                <w:rFonts w:ascii="Arial" w:hAnsi="Arial" w:cs="Arial"/>
              </w:rPr>
            </w:pPr>
          </w:p>
          <w:p w:rsidR="00DA09EE" w:rsidRPr="006D5C55" w:rsidRDefault="00DA09EE" w:rsidP="00DA09EE">
            <w:pPr>
              <w:rPr>
                <w:rFonts w:ascii="Arial" w:hAnsi="Arial" w:cs="Arial"/>
              </w:rPr>
            </w:pPr>
          </w:p>
          <w:p w:rsidR="00DA09EE" w:rsidRDefault="00DA09EE" w:rsidP="00DA09EE">
            <w:pPr>
              <w:rPr>
                <w:rFonts w:ascii="Arial" w:hAnsi="Arial" w:cs="Arial"/>
              </w:rPr>
            </w:pPr>
          </w:p>
          <w:p w:rsidR="00B21A07" w:rsidRDefault="00B21A07" w:rsidP="00DA09EE">
            <w:pPr>
              <w:rPr>
                <w:rFonts w:ascii="Arial" w:hAnsi="Arial" w:cs="Arial"/>
              </w:rPr>
            </w:pPr>
          </w:p>
          <w:p w:rsidR="00B21A07" w:rsidRDefault="00B21A07" w:rsidP="00DA09EE">
            <w:pPr>
              <w:rPr>
                <w:rFonts w:ascii="Arial" w:hAnsi="Arial" w:cs="Arial"/>
              </w:rPr>
            </w:pPr>
          </w:p>
          <w:p w:rsidR="00B21A07" w:rsidRPr="006D5C55" w:rsidRDefault="00B21A07" w:rsidP="00DA09EE">
            <w:pPr>
              <w:rPr>
                <w:rFonts w:ascii="Arial" w:hAnsi="Arial" w:cs="Arial"/>
              </w:rPr>
            </w:pPr>
          </w:p>
          <w:p w:rsidR="00DA09EE" w:rsidRPr="006D5C55" w:rsidRDefault="00DA09EE" w:rsidP="00DA09EE">
            <w:pPr>
              <w:rPr>
                <w:rFonts w:ascii="Arial" w:hAnsi="Arial" w:cs="Arial"/>
              </w:rPr>
            </w:pPr>
          </w:p>
          <w:p w:rsidR="00DA09EE" w:rsidRPr="006D5C55" w:rsidRDefault="00DA09EE" w:rsidP="00DA09EE">
            <w:pPr>
              <w:rPr>
                <w:rFonts w:ascii="Arial" w:hAnsi="Arial" w:cs="Arial"/>
              </w:rPr>
            </w:pPr>
          </w:p>
          <w:p w:rsidR="00DA09EE" w:rsidRPr="006D5C55" w:rsidRDefault="00DA09EE" w:rsidP="00DA09EE">
            <w:pPr>
              <w:rPr>
                <w:rFonts w:ascii="Arial" w:hAnsi="Arial" w:cs="Arial"/>
              </w:rPr>
            </w:pPr>
          </w:p>
        </w:tc>
      </w:tr>
    </w:tbl>
    <w:p w:rsidR="00DA09EE" w:rsidRDefault="00DA09EE" w:rsidP="00531156">
      <w:pPr>
        <w:rPr>
          <w:rFonts w:ascii="Arial" w:hAnsi="Arial" w:cs="Arial"/>
          <w:b/>
          <w:sz w:val="28"/>
          <w:szCs w:val="28"/>
        </w:rPr>
      </w:pPr>
    </w:p>
    <w:p w:rsidR="00DA09EE" w:rsidRDefault="00DA09EE" w:rsidP="00531156">
      <w:pPr>
        <w:rPr>
          <w:rFonts w:ascii="Arial" w:hAnsi="Arial" w:cs="Arial"/>
          <w:b/>
          <w:sz w:val="28"/>
          <w:szCs w:val="28"/>
        </w:rPr>
      </w:pPr>
    </w:p>
    <w:p w:rsidR="00DA09EE" w:rsidRDefault="00DA09EE" w:rsidP="00531156">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531156" w:rsidTr="006D5C55">
        <w:trPr>
          <w:trHeight w:val="1288"/>
        </w:trPr>
        <w:tc>
          <w:tcPr>
            <w:tcW w:w="8421" w:type="dxa"/>
          </w:tcPr>
          <w:p w:rsidR="00531156" w:rsidRPr="006D5C55" w:rsidRDefault="00DA09EE" w:rsidP="00531156">
            <w:pPr>
              <w:rPr>
                <w:rFonts w:ascii="Arial" w:hAnsi="Arial" w:cs="Arial"/>
                <w:b/>
              </w:rPr>
            </w:pPr>
            <w:r>
              <w:rPr>
                <w:rFonts w:ascii="Arial" w:hAnsi="Arial" w:cs="Arial"/>
                <w:b/>
              </w:rPr>
              <w:t>Q1</w:t>
            </w:r>
            <w:r w:rsidR="002708FC">
              <w:rPr>
                <w:rFonts w:ascii="Arial" w:hAnsi="Arial" w:cs="Arial"/>
                <w:b/>
              </w:rPr>
              <w:t>5</w:t>
            </w:r>
            <w:r w:rsidR="00531156" w:rsidRPr="006D5C55">
              <w:rPr>
                <w:rFonts w:ascii="Arial" w:hAnsi="Arial" w:cs="Arial"/>
                <w:b/>
              </w:rPr>
              <w:t>.</w:t>
            </w:r>
            <w:r w:rsidR="00A759CA" w:rsidRPr="006D5C55">
              <w:rPr>
                <w:rFonts w:ascii="Arial" w:hAnsi="Arial" w:cs="Arial"/>
                <w:b/>
              </w:rPr>
              <w:t xml:space="preserve"> </w:t>
            </w:r>
            <w:r w:rsidR="002E1340" w:rsidRPr="006D5C55">
              <w:rPr>
                <w:rFonts w:ascii="Arial" w:hAnsi="Arial" w:cs="Arial"/>
                <w:b/>
              </w:rPr>
              <w:t>Should integrated information systems be a strategic priority for improving diabetes care?</w:t>
            </w:r>
          </w:p>
          <w:tbl>
            <w:tblPr>
              <w:tblW w:w="0" w:type="auto"/>
              <w:tblInd w:w="5208" w:type="dxa"/>
              <w:tblLook w:val="01E0"/>
            </w:tblPr>
            <w:tblGrid>
              <w:gridCol w:w="644"/>
              <w:gridCol w:w="233"/>
              <w:gridCol w:w="1256"/>
              <w:gridCol w:w="233"/>
            </w:tblGrid>
            <w:tr w:rsidR="00531156" w:rsidRPr="00FC59CC" w:rsidTr="00531156">
              <w:trPr>
                <w:trHeight w:val="167"/>
              </w:trPr>
              <w:tc>
                <w:tcPr>
                  <w:tcW w:w="636" w:type="dxa"/>
                  <w:tcBorders>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c>
                <w:tcPr>
                  <w:tcW w:w="1241" w:type="dxa"/>
                  <w:tcBorders>
                    <w:left w:val="single" w:sz="4" w:space="0" w:color="auto"/>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r>
          </w:tbl>
          <w:p w:rsidR="00531156" w:rsidRPr="006D5C55" w:rsidRDefault="00531156" w:rsidP="00531156">
            <w:pPr>
              <w:rPr>
                <w:rFonts w:ascii="Arial" w:hAnsi="Arial" w:cs="Arial"/>
                <w:b/>
                <w:sz w:val="28"/>
                <w:szCs w:val="28"/>
              </w:rPr>
            </w:pPr>
          </w:p>
        </w:tc>
      </w:tr>
      <w:tr w:rsidR="00531156" w:rsidRPr="00FC59CC" w:rsidTr="006D5C55">
        <w:trPr>
          <w:trHeight w:val="1801"/>
        </w:trPr>
        <w:tc>
          <w:tcPr>
            <w:tcW w:w="8421" w:type="dxa"/>
          </w:tcPr>
          <w:p w:rsidR="00531156" w:rsidRPr="006D5C55" w:rsidRDefault="008E6C2C" w:rsidP="00531156">
            <w:pPr>
              <w:rPr>
                <w:rFonts w:ascii="Arial" w:hAnsi="Arial" w:cs="Arial"/>
              </w:rPr>
            </w:pPr>
            <w:r w:rsidRPr="006D5C55">
              <w:rPr>
                <w:rFonts w:ascii="Arial" w:hAnsi="Arial" w:cs="Arial"/>
              </w:rPr>
              <w:t>If you answered “no” to this question, or would like to qualify your “yes” response, please explain further.</w:t>
            </w:r>
          </w:p>
          <w:p w:rsidR="002C38A1" w:rsidRPr="006D5C55" w:rsidRDefault="002C38A1" w:rsidP="00531156">
            <w:pPr>
              <w:rPr>
                <w:rFonts w:ascii="Arial" w:hAnsi="Arial" w:cs="Arial"/>
              </w:rPr>
            </w:pPr>
          </w:p>
          <w:p w:rsidR="002C38A1" w:rsidRPr="006D5C55" w:rsidRDefault="002C38A1" w:rsidP="00531156">
            <w:pPr>
              <w:rPr>
                <w:rFonts w:ascii="Arial" w:hAnsi="Arial" w:cs="Arial"/>
              </w:rPr>
            </w:pPr>
          </w:p>
          <w:p w:rsidR="002C38A1" w:rsidRDefault="002C38A1" w:rsidP="00531156">
            <w:pPr>
              <w:rPr>
                <w:rFonts w:ascii="Arial" w:hAnsi="Arial" w:cs="Arial"/>
              </w:rPr>
            </w:pPr>
          </w:p>
          <w:p w:rsidR="00B21A07" w:rsidRDefault="00B21A07" w:rsidP="00531156">
            <w:pPr>
              <w:rPr>
                <w:rFonts w:ascii="Arial" w:hAnsi="Arial" w:cs="Arial"/>
              </w:rPr>
            </w:pPr>
          </w:p>
          <w:p w:rsidR="00B21A07" w:rsidRDefault="00B21A07" w:rsidP="00531156">
            <w:pPr>
              <w:rPr>
                <w:rFonts w:ascii="Arial" w:hAnsi="Arial" w:cs="Arial"/>
              </w:rPr>
            </w:pPr>
          </w:p>
          <w:p w:rsidR="00B21A07" w:rsidRPr="006D5C55" w:rsidRDefault="00B21A07"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tc>
      </w:tr>
    </w:tbl>
    <w:p w:rsidR="00531156" w:rsidRDefault="00531156" w:rsidP="00531156">
      <w:pPr>
        <w:ind w:hanging="120"/>
        <w:rPr>
          <w:rFonts w:ascii="Arial" w:hAnsi="Arial" w:cs="Arial"/>
          <w:b/>
          <w:sz w:val="28"/>
          <w:szCs w:val="28"/>
        </w:rPr>
      </w:pPr>
    </w:p>
    <w:p w:rsidR="00DA09EE" w:rsidRDefault="00B21A07" w:rsidP="00531156">
      <w:pPr>
        <w:ind w:hanging="120"/>
        <w:rPr>
          <w:rFonts w:ascii="Arial" w:hAnsi="Arial" w:cs="Arial"/>
          <w:b/>
          <w:sz w:val="28"/>
          <w:szCs w:val="28"/>
        </w:rPr>
      </w:pPr>
      <w:r>
        <w:rPr>
          <w:rFonts w:ascii="Arial" w:hAnsi="Arial" w:cs="Arial"/>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DA09EE" w:rsidTr="00B21A07">
        <w:trPr>
          <w:trHeight w:val="1288"/>
        </w:trPr>
        <w:tc>
          <w:tcPr>
            <w:tcW w:w="8421" w:type="dxa"/>
          </w:tcPr>
          <w:p w:rsidR="00DA09EE" w:rsidRPr="006D5C55" w:rsidRDefault="00DA09EE" w:rsidP="00B21A07">
            <w:pPr>
              <w:rPr>
                <w:rFonts w:ascii="Arial" w:hAnsi="Arial" w:cs="Arial"/>
                <w:b/>
              </w:rPr>
            </w:pPr>
            <w:r>
              <w:rPr>
                <w:rFonts w:ascii="Arial" w:hAnsi="Arial" w:cs="Arial"/>
                <w:b/>
              </w:rPr>
              <w:t>Q1</w:t>
            </w:r>
            <w:r w:rsidR="002708FC">
              <w:rPr>
                <w:rFonts w:ascii="Arial" w:hAnsi="Arial" w:cs="Arial"/>
                <w:b/>
              </w:rPr>
              <w:t>6</w:t>
            </w:r>
            <w:r w:rsidRPr="006D5C55">
              <w:rPr>
                <w:rFonts w:ascii="Arial" w:hAnsi="Arial" w:cs="Arial"/>
                <w:b/>
              </w:rPr>
              <w:t xml:space="preserve">. </w:t>
            </w:r>
            <w:r w:rsidRPr="00DA09EE">
              <w:rPr>
                <w:rFonts w:ascii="Arial" w:hAnsi="Arial" w:cs="Arial"/>
                <w:b/>
              </w:rPr>
              <w:t xml:space="preserve">Do you believe a patient portal </w:t>
            </w:r>
            <w:r>
              <w:rPr>
                <w:rFonts w:ascii="Arial" w:hAnsi="Arial" w:cs="Arial"/>
                <w:b/>
              </w:rPr>
              <w:t xml:space="preserve">- </w:t>
            </w:r>
            <w:r w:rsidR="007C4D03">
              <w:rPr>
                <w:rFonts w:ascii="Arial" w:hAnsi="Arial" w:cs="Arial"/>
                <w:b/>
              </w:rPr>
              <w:t>which allows</w:t>
            </w:r>
            <w:r w:rsidRPr="00DA09EE">
              <w:rPr>
                <w:rFonts w:ascii="Arial" w:hAnsi="Arial" w:cs="Arial"/>
                <w:b/>
              </w:rPr>
              <w:t xml:space="preserve"> people to </w:t>
            </w:r>
            <w:r w:rsidRPr="00DA09EE">
              <w:rPr>
                <w:rFonts w:ascii="Arial" w:hAnsi="Arial" w:cs="Arial"/>
                <w:b/>
                <w:color w:val="000000" w:themeColor="text1"/>
              </w:rPr>
              <w:t>manage their own health information and</w:t>
            </w:r>
            <w:r>
              <w:rPr>
                <w:rFonts w:ascii="Arial" w:hAnsi="Arial" w:cs="Arial"/>
                <w:b/>
                <w:color w:val="000000" w:themeColor="text1"/>
              </w:rPr>
              <w:t xml:space="preserve"> to</w:t>
            </w:r>
            <w:r w:rsidRPr="00DA09EE">
              <w:rPr>
                <w:rFonts w:ascii="Arial" w:hAnsi="Arial" w:cs="Arial"/>
                <w:b/>
                <w:color w:val="000000" w:themeColor="text1"/>
              </w:rPr>
              <w:t xml:space="preserve"> communicate with their healthcare providers </w:t>
            </w:r>
            <w:r>
              <w:rPr>
                <w:rFonts w:ascii="Arial" w:hAnsi="Arial" w:cs="Arial"/>
                <w:b/>
                <w:color w:val="000000" w:themeColor="text1"/>
              </w:rPr>
              <w:t xml:space="preserve">- </w:t>
            </w:r>
            <w:r w:rsidRPr="00DA09EE">
              <w:rPr>
                <w:rFonts w:ascii="Arial" w:hAnsi="Arial" w:cs="Arial"/>
                <w:b/>
              </w:rPr>
              <w:t>would support better diabetes care?</w:t>
            </w:r>
          </w:p>
          <w:tbl>
            <w:tblPr>
              <w:tblW w:w="0" w:type="auto"/>
              <w:tblInd w:w="5208" w:type="dxa"/>
              <w:tblLook w:val="01E0"/>
            </w:tblPr>
            <w:tblGrid>
              <w:gridCol w:w="644"/>
              <w:gridCol w:w="233"/>
              <w:gridCol w:w="1256"/>
              <w:gridCol w:w="233"/>
            </w:tblGrid>
            <w:tr w:rsidR="00DA09EE" w:rsidRPr="00FC59CC" w:rsidTr="00B21A07">
              <w:trPr>
                <w:trHeight w:val="167"/>
              </w:trPr>
              <w:tc>
                <w:tcPr>
                  <w:tcW w:w="636" w:type="dxa"/>
                  <w:tcBorders>
                    <w:right w:val="single" w:sz="4" w:space="0" w:color="auto"/>
                  </w:tcBorders>
                  <w:shd w:val="clear" w:color="auto" w:fill="auto"/>
                </w:tcPr>
                <w:p w:rsidR="00DA09EE" w:rsidRPr="00FC59CC" w:rsidRDefault="00DA09EE" w:rsidP="00B21A07">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DA09EE" w:rsidRPr="00FC59CC" w:rsidRDefault="00DA09EE" w:rsidP="00B21A07">
                  <w:pPr>
                    <w:rPr>
                      <w:rFonts w:ascii="Arial" w:hAnsi="Arial" w:cs="Arial"/>
                      <w:b/>
                    </w:rPr>
                  </w:pPr>
                </w:p>
              </w:tc>
              <w:tc>
                <w:tcPr>
                  <w:tcW w:w="1241" w:type="dxa"/>
                  <w:tcBorders>
                    <w:left w:val="single" w:sz="4" w:space="0" w:color="auto"/>
                    <w:right w:val="single" w:sz="4" w:space="0" w:color="auto"/>
                  </w:tcBorders>
                  <w:shd w:val="clear" w:color="auto" w:fill="auto"/>
                </w:tcPr>
                <w:p w:rsidR="00DA09EE" w:rsidRPr="00FC59CC" w:rsidRDefault="00DA09EE" w:rsidP="00B21A07">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DA09EE" w:rsidRPr="00FC59CC" w:rsidRDefault="00DA09EE" w:rsidP="00B21A07">
                  <w:pPr>
                    <w:rPr>
                      <w:rFonts w:ascii="Arial" w:hAnsi="Arial" w:cs="Arial"/>
                      <w:b/>
                    </w:rPr>
                  </w:pPr>
                </w:p>
              </w:tc>
            </w:tr>
          </w:tbl>
          <w:p w:rsidR="00DA09EE" w:rsidRPr="006D5C55" w:rsidRDefault="00DA09EE" w:rsidP="00B21A07">
            <w:pPr>
              <w:rPr>
                <w:rFonts w:ascii="Arial" w:hAnsi="Arial" w:cs="Arial"/>
                <w:b/>
                <w:sz w:val="28"/>
                <w:szCs w:val="28"/>
              </w:rPr>
            </w:pPr>
          </w:p>
        </w:tc>
      </w:tr>
      <w:tr w:rsidR="00DA09EE" w:rsidRPr="00FC59CC" w:rsidTr="00B21A07">
        <w:trPr>
          <w:trHeight w:val="1801"/>
        </w:trPr>
        <w:tc>
          <w:tcPr>
            <w:tcW w:w="8421" w:type="dxa"/>
          </w:tcPr>
          <w:p w:rsidR="00DA09EE" w:rsidRPr="006D5C55" w:rsidRDefault="00DA09EE" w:rsidP="00B21A07">
            <w:pPr>
              <w:rPr>
                <w:rFonts w:ascii="Arial" w:hAnsi="Arial" w:cs="Arial"/>
              </w:rPr>
            </w:pPr>
            <w:r w:rsidRPr="006D5C55">
              <w:rPr>
                <w:rFonts w:ascii="Arial" w:hAnsi="Arial" w:cs="Arial"/>
              </w:rPr>
              <w:t>If you answered “no” to this question, or would like to qualify your “yes” response, please explain further.</w:t>
            </w:r>
          </w:p>
          <w:p w:rsidR="00DA09EE" w:rsidRPr="006D5C55" w:rsidRDefault="00DA09EE" w:rsidP="00B21A07">
            <w:pPr>
              <w:rPr>
                <w:rFonts w:ascii="Arial" w:hAnsi="Arial" w:cs="Arial"/>
              </w:rPr>
            </w:pPr>
          </w:p>
          <w:p w:rsidR="00DA09EE" w:rsidRPr="006D5C55" w:rsidRDefault="00DA09EE" w:rsidP="00B21A07">
            <w:pPr>
              <w:rPr>
                <w:rFonts w:ascii="Arial" w:hAnsi="Arial" w:cs="Arial"/>
              </w:rPr>
            </w:pPr>
          </w:p>
          <w:p w:rsidR="00DA09EE" w:rsidRDefault="00DA09EE" w:rsidP="00B21A07">
            <w:pPr>
              <w:rPr>
                <w:rFonts w:ascii="Arial" w:hAnsi="Arial" w:cs="Arial"/>
              </w:rPr>
            </w:pPr>
          </w:p>
          <w:p w:rsidR="00B21A07" w:rsidRDefault="00B21A07" w:rsidP="00B21A07">
            <w:pPr>
              <w:rPr>
                <w:rFonts w:ascii="Arial" w:hAnsi="Arial" w:cs="Arial"/>
              </w:rPr>
            </w:pPr>
          </w:p>
          <w:p w:rsidR="00B21A07" w:rsidRDefault="00B21A07" w:rsidP="00B21A07">
            <w:pPr>
              <w:rPr>
                <w:rFonts w:ascii="Arial" w:hAnsi="Arial" w:cs="Arial"/>
              </w:rPr>
            </w:pPr>
          </w:p>
          <w:p w:rsidR="00B21A07" w:rsidRPr="006D5C55" w:rsidRDefault="00B21A07" w:rsidP="00B21A07">
            <w:pPr>
              <w:rPr>
                <w:rFonts w:ascii="Arial" w:hAnsi="Arial" w:cs="Arial"/>
              </w:rPr>
            </w:pPr>
          </w:p>
          <w:p w:rsidR="00DA09EE" w:rsidRPr="006D5C55" w:rsidRDefault="00DA09EE" w:rsidP="00B21A07">
            <w:pPr>
              <w:rPr>
                <w:rFonts w:ascii="Arial" w:hAnsi="Arial" w:cs="Arial"/>
              </w:rPr>
            </w:pPr>
          </w:p>
          <w:p w:rsidR="00DA09EE" w:rsidRPr="006D5C55" w:rsidRDefault="00DA09EE" w:rsidP="00B21A07">
            <w:pPr>
              <w:rPr>
                <w:rFonts w:ascii="Arial" w:hAnsi="Arial" w:cs="Arial"/>
              </w:rPr>
            </w:pPr>
          </w:p>
        </w:tc>
      </w:tr>
    </w:tbl>
    <w:p w:rsidR="00DA09EE" w:rsidRDefault="00DA09EE" w:rsidP="00531156">
      <w:pPr>
        <w:ind w:hanging="120"/>
        <w:rPr>
          <w:rFonts w:ascii="Arial" w:hAnsi="Arial" w:cs="Arial"/>
          <w:b/>
          <w:sz w:val="28"/>
          <w:szCs w:val="28"/>
        </w:rPr>
      </w:pPr>
    </w:p>
    <w:p w:rsidR="00DA09EE" w:rsidRDefault="00DA09EE" w:rsidP="00DA09EE">
      <w:pPr>
        <w:rPr>
          <w:rFonts w:ascii="Arial" w:hAnsi="Arial" w:cs="Arial"/>
          <w:b/>
          <w:sz w:val="28"/>
          <w:szCs w:val="28"/>
        </w:rPr>
      </w:pPr>
      <w:r>
        <w:rPr>
          <w:rFonts w:ascii="Arial" w:hAnsi="Arial" w:cs="Arial"/>
          <w:b/>
          <w:sz w:val="28"/>
          <w:szCs w:val="28"/>
        </w:rPr>
        <w:t>Theme 5 – Innovative Services for People Living with Diabetes, particularly those requiring Bespoke Treatment and Care</w:t>
      </w:r>
    </w:p>
    <w:p w:rsidR="00DA09EE" w:rsidRDefault="00DA09EE" w:rsidP="00DA09EE">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DA09EE" w:rsidTr="00B21A07">
        <w:trPr>
          <w:trHeight w:val="1288"/>
        </w:trPr>
        <w:tc>
          <w:tcPr>
            <w:tcW w:w="8421" w:type="dxa"/>
          </w:tcPr>
          <w:p w:rsidR="00DA09EE" w:rsidRPr="006D5C55" w:rsidRDefault="00DA09EE" w:rsidP="00B21A07">
            <w:pPr>
              <w:rPr>
                <w:rFonts w:ascii="Arial" w:hAnsi="Arial" w:cs="Arial"/>
                <w:b/>
              </w:rPr>
            </w:pPr>
            <w:r w:rsidRPr="006D5C55">
              <w:rPr>
                <w:rFonts w:ascii="Arial" w:hAnsi="Arial" w:cs="Arial"/>
                <w:b/>
              </w:rPr>
              <w:t>Q1</w:t>
            </w:r>
            <w:r w:rsidR="002708FC">
              <w:rPr>
                <w:rFonts w:ascii="Arial" w:hAnsi="Arial" w:cs="Arial"/>
                <w:b/>
              </w:rPr>
              <w:t>7</w:t>
            </w:r>
            <w:r w:rsidRPr="006D5C55">
              <w:rPr>
                <w:rFonts w:ascii="Arial" w:hAnsi="Arial" w:cs="Arial"/>
                <w:b/>
              </w:rPr>
              <w:t xml:space="preserve">. Do you </w:t>
            </w:r>
            <w:r w:rsidR="00502FAB">
              <w:rPr>
                <w:rFonts w:ascii="Arial" w:hAnsi="Arial" w:cs="Arial"/>
                <w:b/>
              </w:rPr>
              <w:t>agree with the groups prioritised under this theme (Children and Young People, Pre-pregnancy and Pregnant women, Hospital In-patients)</w:t>
            </w:r>
            <w:r w:rsidRPr="006D5C55">
              <w:rPr>
                <w:rFonts w:ascii="Arial" w:hAnsi="Arial" w:cs="Arial"/>
                <w:b/>
              </w:rPr>
              <w:t>?</w:t>
            </w:r>
          </w:p>
          <w:tbl>
            <w:tblPr>
              <w:tblW w:w="0" w:type="auto"/>
              <w:tblInd w:w="5208" w:type="dxa"/>
              <w:tblLook w:val="01E0"/>
            </w:tblPr>
            <w:tblGrid>
              <w:gridCol w:w="644"/>
              <w:gridCol w:w="233"/>
              <w:gridCol w:w="1256"/>
              <w:gridCol w:w="233"/>
            </w:tblGrid>
            <w:tr w:rsidR="00DA09EE" w:rsidRPr="00FC59CC" w:rsidTr="00B21A07">
              <w:trPr>
                <w:trHeight w:val="167"/>
              </w:trPr>
              <w:tc>
                <w:tcPr>
                  <w:tcW w:w="636" w:type="dxa"/>
                  <w:tcBorders>
                    <w:right w:val="single" w:sz="4" w:space="0" w:color="auto"/>
                  </w:tcBorders>
                  <w:shd w:val="clear" w:color="auto" w:fill="auto"/>
                </w:tcPr>
                <w:p w:rsidR="00DA09EE" w:rsidRPr="00FC59CC" w:rsidRDefault="00DA09EE" w:rsidP="00B21A07">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DA09EE" w:rsidRPr="00FC59CC" w:rsidRDefault="00DA09EE" w:rsidP="00B21A07">
                  <w:pPr>
                    <w:rPr>
                      <w:rFonts w:ascii="Arial" w:hAnsi="Arial" w:cs="Arial"/>
                      <w:b/>
                    </w:rPr>
                  </w:pPr>
                </w:p>
              </w:tc>
              <w:tc>
                <w:tcPr>
                  <w:tcW w:w="1241" w:type="dxa"/>
                  <w:tcBorders>
                    <w:left w:val="single" w:sz="4" w:space="0" w:color="auto"/>
                    <w:right w:val="single" w:sz="4" w:space="0" w:color="auto"/>
                  </w:tcBorders>
                  <w:shd w:val="clear" w:color="auto" w:fill="auto"/>
                </w:tcPr>
                <w:p w:rsidR="00DA09EE" w:rsidRPr="00FC59CC" w:rsidRDefault="00DA09EE" w:rsidP="00B21A07">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DA09EE" w:rsidRPr="00FC59CC" w:rsidRDefault="00DA09EE" w:rsidP="00B21A07">
                  <w:pPr>
                    <w:rPr>
                      <w:rFonts w:ascii="Arial" w:hAnsi="Arial" w:cs="Arial"/>
                      <w:b/>
                    </w:rPr>
                  </w:pPr>
                </w:p>
              </w:tc>
            </w:tr>
          </w:tbl>
          <w:p w:rsidR="00DA09EE" w:rsidRPr="006D5C55" w:rsidRDefault="00DA09EE" w:rsidP="00B21A07">
            <w:pPr>
              <w:rPr>
                <w:rFonts w:ascii="Arial" w:hAnsi="Arial" w:cs="Arial"/>
                <w:b/>
                <w:sz w:val="28"/>
                <w:szCs w:val="28"/>
              </w:rPr>
            </w:pPr>
          </w:p>
        </w:tc>
      </w:tr>
      <w:tr w:rsidR="00DA09EE" w:rsidRPr="00FC59CC" w:rsidTr="00B21A07">
        <w:trPr>
          <w:trHeight w:val="1801"/>
        </w:trPr>
        <w:tc>
          <w:tcPr>
            <w:tcW w:w="8421" w:type="dxa"/>
          </w:tcPr>
          <w:p w:rsidR="00DA09EE" w:rsidRPr="006D5C55" w:rsidRDefault="00DA09EE" w:rsidP="00B21A07">
            <w:pPr>
              <w:rPr>
                <w:rFonts w:ascii="Arial" w:hAnsi="Arial" w:cs="Arial"/>
              </w:rPr>
            </w:pPr>
            <w:r w:rsidRPr="006D5C55">
              <w:rPr>
                <w:rFonts w:ascii="Arial" w:hAnsi="Arial" w:cs="Arial"/>
              </w:rPr>
              <w:t>If you answered “no” to this question, or would like to qualify your “yes” response, please explain further.</w:t>
            </w:r>
          </w:p>
          <w:p w:rsidR="00DA09EE" w:rsidRPr="006D5C55" w:rsidRDefault="00DA09EE" w:rsidP="00B21A07">
            <w:pPr>
              <w:rPr>
                <w:rFonts w:ascii="Arial" w:hAnsi="Arial" w:cs="Arial"/>
              </w:rPr>
            </w:pPr>
          </w:p>
          <w:p w:rsidR="00DA09EE" w:rsidRDefault="00DA09EE" w:rsidP="00B21A07">
            <w:pPr>
              <w:rPr>
                <w:rFonts w:ascii="Arial" w:hAnsi="Arial" w:cs="Arial"/>
              </w:rPr>
            </w:pPr>
          </w:p>
          <w:p w:rsidR="00B21A07" w:rsidRDefault="00B21A07" w:rsidP="00B21A07">
            <w:pPr>
              <w:rPr>
                <w:rFonts w:ascii="Arial" w:hAnsi="Arial" w:cs="Arial"/>
              </w:rPr>
            </w:pPr>
          </w:p>
          <w:p w:rsidR="00B21A07" w:rsidRDefault="00B21A07" w:rsidP="00B21A07">
            <w:pPr>
              <w:rPr>
                <w:rFonts w:ascii="Arial" w:hAnsi="Arial" w:cs="Arial"/>
              </w:rPr>
            </w:pPr>
          </w:p>
          <w:p w:rsidR="00B21A07" w:rsidRPr="006D5C55" w:rsidRDefault="00B21A07" w:rsidP="00B21A07">
            <w:pPr>
              <w:rPr>
                <w:rFonts w:ascii="Arial" w:hAnsi="Arial" w:cs="Arial"/>
              </w:rPr>
            </w:pPr>
          </w:p>
          <w:p w:rsidR="00DA09EE" w:rsidRPr="006D5C55" w:rsidRDefault="00DA09EE" w:rsidP="00B21A07">
            <w:pPr>
              <w:rPr>
                <w:rFonts w:ascii="Arial" w:hAnsi="Arial" w:cs="Arial"/>
              </w:rPr>
            </w:pPr>
          </w:p>
          <w:p w:rsidR="00DA09EE" w:rsidRPr="006D5C55" w:rsidRDefault="00DA09EE" w:rsidP="00B21A07">
            <w:pPr>
              <w:rPr>
                <w:rFonts w:ascii="Arial" w:hAnsi="Arial" w:cs="Arial"/>
              </w:rPr>
            </w:pPr>
          </w:p>
          <w:p w:rsidR="00DA09EE" w:rsidRPr="006D5C55" w:rsidRDefault="00DA09EE" w:rsidP="00B21A07">
            <w:pPr>
              <w:rPr>
                <w:rFonts w:ascii="Arial" w:hAnsi="Arial" w:cs="Arial"/>
              </w:rPr>
            </w:pPr>
          </w:p>
          <w:p w:rsidR="00DA09EE" w:rsidRPr="006D5C55" w:rsidRDefault="00DA09EE" w:rsidP="00B21A07">
            <w:pPr>
              <w:rPr>
                <w:rFonts w:ascii="Arial" w:hAnsi="Arial" w:cs="Arial"/>
              </w:rPr>
            </w:pPr>
          </w:p>
        </w:tc>
      </w:tr>
    </w:tbl>
    <w:p w:rsidR="00DA09EE" w:rsidRDefault="00DA09EE" w:rsidP="00DA09EE">
      <w:pPr>
        <w:rPr>
          <w:rFonts w:ascii="Arial" w:hAnsi="Arial" w:cs="Arial"/>
          <w:b/>
          <w:sz w:val="28"/>
          <w:szCs w:val="28"/>
        </w:rPr>
      </w:pPr>
    </w:p>
    <w:p w:rsidR="00502FAB" w:rsidRDefault="00B21A07" w:rsidP="00DA09EE">
      <w:pPr>
        <w:rPr>
          <w:rFonts w:ascii="Arial" w:hAnsi="Arial" w:cs="Arial"/>
          <w:b/>
          <w:sz w:val="28"/>
          <w:szCs w:val="28"/>
        </w:rPr>
      </w:pPr>
      <w:r>
        <w:rPr>
          <w:rFonts w:ascii="Arial" w:hAnsi="Arial" w:cs="Arial"/>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502FAB" w:rsidTr="00B21A07">
        <w:trPr>
          <w:trHeight w:val="1288"/>
        </w:trPr>
        <w:tc>
          <w:tcPr>
            <w:tcW w:w="8421" w:type="dxa"/>
          </w:tcPr>
          <w:p w:rsidR="00502FAB" w:rsidRPr="006D5C55" w:rsidRDefault="00502FAB" w:rsidP="00B21A07">
            <w:pPr>
              <w:rPr>
                <w:rFonts w:ascii="Arial" w:hAnsi="Arial" w:cs="Arial"/>
                <w:b/>
              </w:rPr>
            </w:pPr>
            <w:r>
              <w:rPr>
                <w:rFonts w:ascii="Arial" w:hAnsi="Arial" w:cs="Arial"/>
                <w:b/>
              </w:rPr>
              <w:t>Q1</w:t>
            </w:r>
            <w:r w:rsidR="002708FC">
              <w:rPr>
                <w:rFonts w:ascii="Arial" w:hAnsi="Arial" w:cs="Arial"/>
                <w:b/>
              </w:rPr>
              <w:t>8</w:t>
            </w:r>
            <w:r w:rsidRPr="006D5C55">
              <w:rPr>
                <w:rFonts w:ascii="Arial" w:hAnsi="Arial" w:cs="Arial"/>
                <w:b/>
              </w:rPr>
              <w:t xml:space="preserve">. Do you </w:t>
            </w:r>
            <w:r>
              <w:rPr>
                <w:rFonts w:ascii="Arial" w:hAnsi="Arial" w:cs="Arial"/>
                <w:b/>
              </w:rPr>
              <w:t>agree that the actions identified will improve outcomes for these groups (Children and Young People, Pre-pregnancy and Pregnant women, Hospital In-patients)</w:t>
            </w:r>
            <w:r w:rsidRPr="006D5C55">
              <w:rPr>
                <w:rFonts w:ascii="Arial" w:hAnsi="Arial" w:cs="Arial"/>
                <w:b/>
              </w:rPr>
              <w:t>?</w:t>
            </w:r>
          </w:p>
          <w:tbl>
            <w:tblPr>
              <w:tblW w:w="0" w:type="auto"/>
              <w:tblInd w:w="5208" w:type="dxa"/>
              <w:tblLook w:val="01E0"/>
            </w:tblPr>
            <w:tblGrid>
              <w:gridCol w:w="644"/>
              <w:gridCol w:w="233"/>
              <w:gridCol w:w="1256"/>
              <w:gridCol w:w="233"/>
            </w:tblGrid>
            <w:tr w:rsidR="00502FAB" w:rsidRPr="00FC59CC" w:rsidTr="00B21A07">
              <w:trPr>
                <w:trHeight w:val="167"/>
              </w:trPr>
              <w:tc>
                <w:tcPr>
                  <w:tcW w:w="636" w:type="dxa"/>
                  <w:tcBorders>
                    <w:right w:val="single" w:sz="4" w:space="0" w:color="auto"/>
                  </w:tcBorders>
                  <w:shd w:val="clear" w:color="auto" w:fill="auto"/>
                </w:tcPr>
                <w:p w:rsidR="00502FAB" w:rsidRPr="00FC59CC" w:rsidRDefault="00502FAB" w:rsidP="00B21A07">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02FAB" w:rsidRPr="00FC59CC" w:rsidRDefault="00502FAB" w:rsidP="00B21A07">
                  <w:pPr>
                    <w:rPr>
                      <w:rFonts w:ascii="Arial" w:hAnsi="Arial" w:cs="Arial"/>
                      <w:b/>
                    </w:rPr>
                  </w:pPr>
                </w:p>
              </w:tc>
              <w:tc>
                <w:tcPr>
                  <w:tcW w:w="1241" w:type="dxa"/>
                  <w:tcBorders>
                    <w:left w:val="single" w:sz="4" w:space="0" w:color="auto"/>
                    <w:right w:val="single" w:sz="4" w:space="0" w:color="auto"/>
                  </w:tcBorders>
                  <w:shd w:val="clear" w:color="auto" w:fill="auto"/>
                </w:tcPr>
                <w:p w:rsidR="00502FAB" w:rsidRPr="00FC59CC" w:rsidRDefault="00502FAB" w:rsidP="00B21A07">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02FAB" w:rsidRPr="00FC59CC" w:rsidRDefault="00502FAB" w:rsidP="00B21A07">
                  <w:pPr>
                    <w:rPr>
                      <w:rFonts w:ascii="Arial" w:hAnsi="Arial" w:cs="Arial"/>
                      <w:b/>
                    </w:rPr>
                  </w:pPr>
                </w:p>
              </w:tc>
            </w:tr>
          </w:tbl>
          <w:p w:rsidR="00502FAB" w:rsidRPr="006D5C55" w:rsidRDefault="00502FAB" w:rsidP="00B21A07">
            <w:pPr>
              <w:rPr>
                <w:rFonts w:ascii="Arial" w:hAnsi="Arial" w:cs="Arial"/>
                <w:b/>
                <w:sz w:val="28"/>
                <w:szCs w:val="28"/>
              </w:rPr>
            </w:pPr>
          </w:p>
        </w:tc>
      </w:tr>
      <w:tr w:rsidR="00502FAB" w:rsidRPr="00FC59CC" w:rsidTr="00B21A07">
        <w:trPr>
          <w:trHeight w:val="1801"/>
        </w:trPr>
        <w:tc>
          <w:tcPr>
            <w:tcW w:w="8421" w:type="dxa"/>
          </w:tcPr>
          <w:p w:rsidR="00502FAB" w:rsidRPr="006D5C55" w:rsidRDefault="00502FAB" w:rsidP="00B21A07">
            <w:pPr>
              <w:rPr>
                <w:rFonts w:ascii="Arial" w:hAnsi="Arial" w:cs="Arial"/>
              </w:rPr>
            </w:pPr>
            <w:r w:rsidRPr="006D5C55">
              <w:rPr>
                <w:rFonts w:ascii="Arial" w:hAnsi="Arial" w:cs="Arial"/>
              </w:rPr>
              <w:t>If you answered “no” to this question, or would like to qualify your “yes” response, please explain further.</w:t>
            </w:r>
          </w:p>
          <w:p w:rsidR="00502FAB" w:rsidRPr="006D5C55" w:rsidRDefault="00502FAB" w:rsidP="00B21A07">
            <w:pPr>
              <w:rPr>
                <w:rFonts w:ascii="Arial" w:hAnsi="Arial" w:cs="Arial"/>
              </w:rPr>
            </w:pPr>
          </w:p>
          <w:p w:rsidR="00502FAB" w:rsidRPr="006D5C55" w:rsidRDefault="00502FAB" w:rsidP="00B21A07">
            <w:pPr>
              <w:rPr>
                <w:rFonts w:ascii="Arial" w:hAnsi="Arial" w:cs="Arial"/>
              </w:rPr>
            </w:pPr>
          </w:p>
          <w:p w:rsidR="00502FAB" w:rsidRPr="006D5C55" w:rsidRDefault="00502FAB" w:rsidP="00B21A07">
            <w:pPr>
              <w:rPr>
                <w:rFonts w:ascii="Arial" w:hAnsi="Arial" w:cs="Arial"/>
              </w:rPr>
            </w:pPr>
          </w:p>
          <w:p w:rsidR="00502FAB" w:rsidRDefault="00502FAB" w:rsidP="00B21A07">
            <w:pPr>
              <w:rPr>
                <w:rFonts w:ascii="Arial" w:hAnsi="Arial" w:cs="Arial"/>
              </w:rPr>
            </w:pPr>
          </w:p>
          <w:p w:rsidR="00B21A07" w:rsidRDefault="00B21A07" w:rsidP="00B21A07">
            <w:pPr>
              <w:rPr>
                <w:rFonts w:ascii="Arial" w:hAnsi="Arial" w:cs="Arial"/>
              </w:rPr>
            </w:pPr>
          </w:p>
          <w:p w:rsidR="00B21A07" w:rsidRDefault="00B21A07" w:rsidP="00B21A07">
            <w:pPr>
              <w:rPr>
                <w:rFonts w:ascii="Arial" w:hAnsi="Arial" w:cs="Arial"/>
              </w:rPr>
            </w:pPr>
          </w:p>
          <w:p w:rsidR="00B21A07" w:rsidRPr="006D5C55" w:rsidRDefault="00B21A07" w:rsidP="00B21A07">
            <w:pPr>
              <w:rPr>
                <w:rFonts w:ascii="Arial" w:hAnsi="Arial" w:cs="Arial"/>
              </w:rPr>
            </w:pPr>
          </w:p>
          <w:p w:rsidR="00502FAB" w:rsidRPr="006D5C55" w:rsidRDefault="00502FAB" w:rsidP="00B21A07">
            <w:pPr>
              <w:rPr>
                <w:rFonts w:ascii="Arial" w:hAnsi="Arial" w:cs="Arial"/>
              </w:rPr>
            </w:pPr>
          </w:p>
          <w:p w:rsidR="00502FAB" w:rsidRPr="006D5C55" w:rsidRDefault="00502FAB" w:rsidP="00B21A07">
            <w:pPr>
              <w:rPr>
                <w:rFonts w:ascii="Arial" w:hAnsi="Arial" w:cs="Arial"/>
              </w:rPr>
            </w:pPr>
          </w:p>
        </w:tc>
      </w:tr>
    </w:tbl>
    <w:p w:rsidR="00502FAB" w:rsidRDefault="00502FAB" w:rsidP="00DA09EE">
      <w:pPr>
        <w:rPr>
          <w:rFonts w:ascii="Arial" w:hAnsi="Arial" w:cs="Arial"/>
          <w:b/>
          <w:sz w:val="28"/>
          <w:szCs w:val="28"/>
        </w:rPr>
      </w:pPr>
    </w:p>
    <w:p w:rsidR="00502FAB" w:rsidRDefault="00502FAB" w:rsidP="00DA09EE">
      <w:pPr>
        <w:rPr>
          <w:rFonts w:ascii="Arial" w:hAnsi="Arial" w:cs="Arial"/>
          <w:b/>
          <w:sz w:val="28"/>
          <w:szCs w:val="28"/>
        </w:rPr>
      </w:pPr>
    </w:p>
    <w:p w:rsidR="00502FAB" w:rsidRDefault="00502FAB" w:rsidP="00DA09EE">
      <w:pPr>
        <w:rPr>
          <w:rFonts w:ascii="Arial" w:hAnsi="Arial" w:cs="Arial"/>
          <w:b/>
          <w:sz w:val="28"/>
          <w:szCs w:val="28"/>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502FAB" w:rsidTr="00502FAB">
        <w:trPr>
          <w:trHeight w:val="1288"/>
        </w:trPr>
        <w:tc>
          <w:tcPr>
            <w:tcW w:w="8421" w:type="dxa"/>
          </w:tcPr>
          <w:p w:rsidR="00502FAB" w:rsidRPr="006D5C55" w:rsidRDefault="00502FAB" w:rsidP="00502FAB">
            <w:pPr>
              <w:rPr>
                <w:rFonts w:ascii="Arial" w:hAnsi="Arial" w:cs="Arial"/>
                <w:b/>
              </w:rPr>
            </w:pPr>
            <w:r>
              <w:rPr>
                <w:rFonts w:ascii="Arial" w:hAnsi="Arial" w:cs="Arial"/>
                <w:b/>
              </w:rPr>
              <w:t>Q1</w:t>
            </w:r>
            <w:r w:rsidR="002708FC">
              <w:rPr>
                <w:rFonts w:ascii="Arial" w:hAnsi="Arial" w:cs="Arial"/>
                <w:b/>
              </w:rPr>
              <w:t>9</w:t>
            </w:r>
            <w:r w:rsidRPr="006D5C55">
              <w:rPr>
                <w:rFonts w:ascii="Arial" w:hAnsi="Arial" w:cs="Arial"/>
                <w:b/>
              </w:rPr>
              <w:t xml:space="preserve">. Do you </w:t>
            </w:r>
            <w:r>
              <w:rPr>
                <w:rFonts w:ascii="Arial" w:hAnsi="Arial" w:cs="Arial"/>
                <w:b/>
              </w:rPr>
              <w:t>agree with the groups identified as being at risk and vulnerable</w:t>
            </w:r>
            <w:r w:rsidRPr="006D5C55">
              <w:rPr>
                <w:rFonts w:ascii="Arial" w:hAnsi="Arial" w:cs="Arial"/>
                <w:b/>
              </w:rPr>
              <w:t>?</w:t>
            </w:r>
          </w:p>
          <w:tbl>
            <w:tblPr>
              <w:tblW w:w="0" w:type="auto"/>
              <w:tblInd w:w="5208" w:type="dxa"/>
              <w:tblLook w:val="01E0"/>
            </w:tblPr>
            <w:tblGrid>
              <w:gridCol w:w="644"/>
              <w:gridCol w:w="233"/>
              <w:gridCol w:w="1256"/>
              <w:gridCol w:w="233"/>
            </w:tblGrid>
            <w:tr w:rsidR="00502FAB" w:rsidRPr="00FC59CC" w:rsidTr="00B21A07">
              <w:trPr>
                <w:trHeight w:val="167"/>
              </w:trPr>
              <w:tc>
                <w:tcPr>
                  <w:tcW w:w="636" w:type="dxa"/>
                  <w:tcBorders>
                    <w:right w:val="single" w:sz="4" w:space="0" w:color="auto"/>
                  </w:tcBorders>
                  <w:shd w:val="clear" w:color="auto" w:fill="auto"/>
                </w:tcPr>
                <w:p w:rsidR="00502FAB" w:rsidRPr="00FC59CC" w:rsidRDefault="00502FAB" w:rsidP="000F2606">
                  <w:pPr>
                    <w:framePr w:hSpace="180" w:wrap="around" w:vAnchor="text" w:hAnchor="margin" w:y="12"/>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02FAB" w:rsidRPr="00FC59CC" w:rsidRDefault="00502FAB" w:rsidP="000F2606">
                  <w:pPr>
                    <w:framePr w:hSpace="180" w:wrap="around" w:vAnchor="text" w:hAnchor="margin" w:y="12"/>
                    <w:rPr>
                      <w:rFonts w:ascii="Arial" w:hAnsi="Arial" w:cs="Arial"/>
                      <w:b/>
                    </w:rPr>
                  </w:pPr>
                </w:p>
              </w:tc>
              <w:tc>
                <w:tcPr>
                  <w:tcW w:w="1241" w:type="dxa"/>
                  <w:tcBorders>
                    <w:left w:val="single" w:sz="4" w:space="0" w:color="auto"/>
                    <w:right w:val="single" w:sz="4" w:space="0" w:color="auto"/>
                  </w:tcBorders>
                  <w:shd w:val="clear" w:color="auto" w:fill="auto"/>
                </w:tcPr>
                <w:p w:rsidR="00502FAB" w:rsidRPr="00FC59CC" w:rsidRDefault="00502FAB" w:rsidP="000F2606">
                  <w:pPr>
                    <w:framePr w:hSpace="180" w:wrap="around" w:vAnchor="text" w:hAnchor="margin" w:y="12"/>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02FAB" w:rsidRPr="00FC59CC" w:rsidRDefault="00502FAB" w:rsidP="000F2606">
                  <w:pPr>
                    <w:framePr w:hSpace="180" w:wrap="around" w:vAnchor="text" w:hAnchor="margin" w:y="12"/>
                    <w:rPr>
                      <w:rFonts w:ascii="Arial" w:hAnsi="Arial" w:cs="Arial"/>
                      <w:b/>
                    </w:rPr>
                  </w:pPr>
                </w:p>
              </w:tc>
            </w:tr>
          </w:tbl>
          <w:p w:rsidR="00502FAB" w:rsidRPr="006D5C55" w:rsidRDefault="00502FAB" w:rsidP="00502FAB">
            <w:pPr>
              <w:rPr>
                <w:rFonts w:ascii="Arial" w:hAnsi="Arial" w:cs="Arial"/>
                <w:b/>
                <w:sz w:val="28"/>
                <w:szCs w:val="28"/>
              </w:rPr>
            </w:pPr>
          </w:p>
        </w:tc>
      </w:tr>
      <w:tr w:rsidR="00502FAB" w:rsidRPr="00FC59CC" w:rsidTr="00502FAB">
        <w:trPr>
          <w:trHeight w:val="1801"/>
        </w:trPr>
        <w:tc>
          <w:tcPr>
            <w:tcW w:w="8421" w:type="dxa"/>
          </w:tcPr>
          <w:p w:rsidR="00502FAB" w:rsidRPr="006D5C55" w:rsidRDefault="00502FAB" w:rsidP="00502FAB">
            <w:pPr>
              <w:rPr>
                <w:rFonts w:ascii="Arial" w:hAnsi="Arial" w:cs="Arial"/>
              </w:rPr>
            </w:pPr>
            <w:r w:rsidRPr="006D5C55">
              <w:rPr>
                <w:rFonts w:ascii="Arial" w:hAnsi="Arial" w:cs="Arial"/>
              </w:rPr>
              <w:t>If you answered “no” to this question, or would like to qualify your “yes” response, please explain further.</w:t>
            </w:r>
          </w:p>
          <w:p w:rsidR="00502FAB" w:rsidRPr="006D5C55" w:rsidRDefault="00502FAB" w:rsidP="00502FAB">
            <w:pPr>
              <w:rPr>
                <w:rFonts w:ascii="Arial" w:hAnsi="Arial" w:cs="Arial"/>
              </w:rPr>
            </w:pPr>
          </w:p>
          <w:p w:rsidR="00502FAB" w:rsidRDefault="00502FAB" w:rsidP="00502FAB">
            <w:pPr>
              <w:rPr>
                <w:rFonts w:ascii="Arial" w:hAnsi="Arial" w:cs="Arial"/>
              </w:rPr>
            </w:pPr>
          </w:p>
          <w:p w:rsidR="00B21A07" w:rsidRDefault="00B21A07" w:rsidP="00502FAB">
            <w:pPr>
              <w:rPr>
                <w:rFonts w:ascii="Arial" w:hAnsi="Arial" w:cs="Arial"/>
              </w:rPr>
            </w:pPr>
          </w:p>
          <w:p w:rsidR="00B21A07" w:rsidRDefault="00B21A07" w:rsidP="00502FAB">
            <w:pPr>
              <w:rPr>
                <w:rFonts w:ascii="Arial" w:hAnsi="Arial" w:cs="Arial"/>
              </w:rPr>
            </w:pPr>
          </w:p>
          <w:p w:rsidR="00B21A07" w:rsidRPr="006D5C55" w:rsidRDefault="00B21A07" w:rsidP="00502FAB">
            <w:pPr>
              <w:rPr>
                <w:rFonts w:ascii="Arial" w:hAnsi="Arial" w:cs="Arial"/>
              </w:rPr>
            </w:pPr>
          </w:p>
          <w:p w:rsidR="00502FAB" w:rsidRPr="006D5C55" w:rsidRDefault="00502FAB" w:rsidP="00502FAB">
            <w:pPr>
              <w:rPr>
                <w:rFonts w:ascii="Arial" w:hAnsi="Arial" w:cs="Arial"/>
              </w:rPr>
            </w:pPr>
          </w:p>
          <w:p w:rsidR="00502FAB" w:rsidRPr="006D5C55" w:rsidRDefault="00502FAB" w:rsidP="00502FAB">
            <w:pPr>
              <w:rPr>
                <w:rFonts w:ascii="Arial" w:hAnsi="Arial" w:cs="Arial"/>
              </w:rPr>
            </w:pPr>
          </w:p>
          <w:p w:rsidR="00502FAB" w:rsidRPr="006D5C55" w:rsidRDefault="00502FAB" w:rsidP="00502FAB">
            <w:pPr>
              <w:rPr>
                <w:rFonts w:ascii="Arial" w:hAnsi="Arial" w:cs="Arial"/>
              </w:rPr>
            </w:pPr>
          </w:p>
          <w:p w:rsidR="00502FAB" w:rsidRPr="006D5C55" w:rsidRDefault="00502FAB" w:rsidP="00502FAB">
            <w:pPr>
              <w:rPr>
                <w:rFonts w:ascii="Arial" w:hAnsi="Arial" w:cs="Arial"/>
              </w:rPr>
            </w:pPr>
          </w:p>
        </w:tc>
      </w:tr>
    </w:tbl>
    <w:p w:rsidR="00DA09EE" w:rsidRDefault="00DA09EE" w:rsidP="00DA09EE">
      <w:pPr>
        <w:rPr>
          <w:rFonts w:ascii="Arial" w:hAnsi="Arial" w:cs="Arial"/>
          <w:b/>
          <w:sz w:val="28"/>
          <w:szCs w:val="28"/>
        </w:rPr>
      </w:pPr>
    </w:p>
    <w:p w:rsidR="008B6622" w:rsidRDefault="00B21A07" w:rsidP="008B6622">
      <w:pPr>
        <w:rPr>
          <w:rFonts w:ascii="Arial" w:hAnsi="Arial" w:cs="Arial"/>
          <w:b/>
          <w:sz w:val="28"/>
          <w:szCs w:val="28"/>
        </w:rPr>
      </w:pPr>
      <w:r>
        <w:rPr>
          <w:rFonts w:ascii="Arial" w:hAnsi="Arial" w:cs="Arial"/>
          <w:b/>
          <w:sz w:val="28"/>
          <w:szCs w:val="28"/>
        </w:rPr>
        <w:br w:type="page"/>
      </w:r>
      <w:r w:rsidR="00502FAB">
        <w:rPr>
          <w:rFonts w:ascii="Arial" w:hAnsi="Arial" w:cs="Arial"/>
          <w:b/>
          <w:sz w:val="28"/>
          <w:szCs w:val="28"/>
        </w:rPr>
        <w:lastRenderedPageBreak/>
        <w:t>Theme 6</w:t>
      </w:r>
      <w:r w:rsidR="008B6622">
        <w:rPr>
          <w:rFonts w:ascii="Arial" w:hAnsi="Arial" w:cs="Arial"/>
          <w:b/>
          <w:sz w:val="28"/>
          <w:szCs w:val="28"/>
        </w:rPr>
        <w:t xml:space="preserve"> - Enhancing the Skills of Frontline Staff</w:t>
      </w:r>
    </w:p>
    <w:p w:rsidR="008B6622" w:rsidRDefault="008B6622" w:rsidP="008B6622">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8B6622" w:rsidTr="008B6622">
        <w:trPr>
          <w:trHeight w:val="1288"/>
        </w:trPr>
        <w:tc>
          <w:tcPr>
            <w:tcW w:w="8421" w:type="dxa"/>
          </w:tcPr>
          <w:p w:rsidR="008B6622" w:rsidRPr="008B6622" w:rsidRDefault="008B6622" w:rsidP="00B21A07">
            <w:pPr>
              <w:rPr>
                <w:rFonts w:ascii="Arial" w:hAnsi="Arial" w:cs="Arial"/>
                <w:b/>
              </w:rPr>
            </w:pPr>
            <w:r w:rsidRPr="008B6622">
              <w:rPr>
                <w:rFonts w:ascii="Arial" w:hAnsi="Arial" w:cs="Arial"/>
                <w:b/>
              </w:rPr>
              <w:t>Q</w:t>
            </w:r>
            <w:r w:rsidR="002708FC">
              <w:rPr>
                <w:rFonts w:ascii="Arial" w:hAnsi="Arial" w:cs="Arial"/>
                <w:b/>
              </w:rPr>
              <w:t>20</w:t>
            </w:r>
            <w:r w:rsidRPr="008B6622">
              <w:rPr>
                <w:rFonts w:ascii="Arial" w:hAnsi="Arial" w:cs="Arial"/>
                <w:b/>
              </w:rPr>
              <w:t xml:space="preserve">. Do you agree that a workforce </w:t>
            </w:r>
            <w:r w:rsidR="001F0FE6">
              <w:rPr>
                <w:rFonts w:ascii="Arial" w:hAnsi="Arial" w:cs="Arial"/>
                <w:b/>
              </w:rPr>
              <w:t xml:space="preserve">plan should be developed to support the implementation of this </w:t>
            </w:r>
            <w:r w:rsidR="0043753A">
              <w:rPr>
                <w:rFonts w:ascii="Arial" w:hAnsi="Arial" w:cs="Arial"/>
                <w:b/>
              </w:rPr>
              <w:t>S</w:t>
            </w:r>
            <w:r w:rsidR="001F0FE6">
              <w:rPr>
                <w:rFonts w:ascii="Arial" w:hAnsi="Arial" w:cs="Arial"/>
                <w:b/>
              </w:rPr>
              <w:t xml:space="preserve">trategic </w:t>
            </w:r>
            <w:r w:rsidR="0043753A">
              <w:rPr>
                <w:rFonts w:ascii="Arial" w:hAnsi="Arial" w:cs="Arial"/>
                <w:b/>
              </w:rPr>
              <w:t>F</w:t>
            </w:r>
            <w:r w:rsidR="001F0FE6">
              <w:rPr>
                <w:rFonts w:ascii="Arial" w:hAnsi="Arial" w:cs="Arial"/>
                <w:b/>
              </w:rPr>
              <w:t xml:space="preserve">ramework? </w:t>
            </w:r>
          </w:p>
          <w:tbl>
            <w:tblPr>
              <w:tblW w:w="0" w:type="auto"/>
              <w:tblInd w:w="5208" w:type="dxa"/>
              <w:tblLook w:val="01E0"/>
            </w:tblPr>
            <w:tblGrid>
              <w:gridCol w:w="644"/>
              <w:gridCol w:w="233"/>
              <w:gridCol w:w="1256"/>
              <w:gridCol w:w="233"/>
            </w:tblGrid>
            <w:tr w:rsidR="008B6622" w:rsidRPr="00FC59CC" w:rsidTr="00B21A07">
              <w:trPr>
                <w:trHeight w:val="167"/>
              </w:trPr>
              <w:tc>
                <w:tcPr>
                  <w:tcW w:w="636" w:type="dxa"/>
                  <w:tcBorders>
                    <w:right w:val="single" w:sz="4" w:space="0" w:color="auto"/>
                  </w:tcBorders>
                  <w:shd w:val="clear" w:color="auto" w:fill="auto"/>
                </w:tcPr>
                <w:p w:rsidR="008B6622" w:rsidRPr="00FC59CC" w:rsidRDefault="008B6622" w:rsidP="00B21A07">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8B6622" w:rsidRPr="00FC59CC" w:rsidRDefault="008B6622" w:rsidP="00B21A07">
                  <w:pPr>
                    <w:rPr>
                      <w:rFonts w:ascii="Arial" w:hAnsi="Arial" w:cs="Arial"/>
                      <w:b/>
                    </w:rPr>
                  </w:pPr>
                </w:p>
              </w:tc>
              <w:tc>
                <w:tcPr>
                  <w:tcW w:w="1241" w:type="dxa"/>
                  <w:tcBorders>
                    <w:left w:val="single" w:sz="4" w:space="0" w:color="auto"/>
                    <w:right w:val="single" w:sz="4" w:space="0" w:color="auto"/>
                  </w:tcBorders>
                  <w:shd w:val="clear" w:color="auto" w:fill="auto"/>
                </w:tcPr>
                <w:p w:rsidR="008B6622" w:rsidRPr="00FC59CC" w:rsidRDefault="008B6622" w:rsidP="00B21A07">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8B6622" w:rsidRPr="00FC59CC" w:rsidRDefault="008B6622" w:rsidP="00B21A07">
                  <w:pPr>
                    <w:rPr>
                      <w:rFonts w:ascii="Arial" w:hAnsi="Arial" w:cs="Arial"/>
                      <w:b/>
                    </w:rPr>
                  </w:pPr>
                </w:p>
              </w:tc>
            </w:tr>
          </w:tbl>
          <w:p w:rsidR="008B6622" w:rsidRPr="008B6622" w:rsidRDefault="008B6622" w:rsidP="00B21A07">
            <w:pPr>
              <w:rPr>
                <w:rFonts w:ascii="Arial" w:hAnsi="Arial" w:cs="Arial"/>
                <w:b/>
                <w:sz w:val="28"/>
                <w:szCs w:val="28"/>
              </w:rPr>
            </w:pPr>
          </w:p>
        </w:tc>
      </w:tr>
      <w:tr w:rsidR="008B6622" w:rsidRPr="00FC59CC" w:rsidTr="008B6622">
        <w:trPr>
          <w:trHeight w:val="1801"/>
        </w:trPr>
        <w:tc>
          <w:tcPr>
            <w:tcW w:w="8421" w:type="dxa"/>
          </w:tcPr>
          <w:p w:rsidR="008B6622" w:rsidRPr="008B6622" w:rsidRDefault="008B6622" w:rsidP="00B21A07">
            <w:pPr>
              <w:rPr>
                <w:rFonts w:ascii="Arial" w:hAnsi="Arial" w:cs="Arial"/>
              </w:rPr>
            </w:pPr>
            <w:r w:rsidRPr="008B6622">
              <w:rPr>
                <w:rFonts w:ascii="Arial" w:hAnsi="Arial" w:cs="Arial"/>
              </w:rPr>
              <w:t>If you answered “no” to this question, or would like to qualify your “yes” response, please explain further.</w:t>
            </w:r>
          </w:p>
          <w:p w:rsidR="008B6622" w:rsidRPr="008B6622" w:rsidRDefault="008B6622" w:rsidP="00B21A07">
            <w:pPr>
              <w:rPr>
                <w:rFonts w:ascii="Arial" w:hAnsi="Arial" w:cs="Arial"/>
              </w:rPr>
            </w:pPr>
          </w:p>
          <w:p w:rsidR="008B6622" w:rsidRDefault="008B6622" w:rsidP="00B21A07">
            <w:pPr>
              <w:rPr>
                <w:rFonts w:ascii="Arial" w:hAnsi="Arial" w:cs="Arial"/>
              </w:rPr>
            </w:pPr>
          </w:p>
          <w:p w:rsidR="00B21A07" w:rsidRDefault="00B21A07" w:rsidP="00B21A07">
            <w:pPr>
              <w:rPr>
                <w:rFonts w:ascii="Arial" w:hAnsi="Arial" w:cs="Arial"/>
              </w:rPr>
            </w:pPr>
          </w:p>
          <w:p w:rsidR="00B21A07" w:rsidRDefault="00B21A07" w:rsidP="00B21A07">
            <w:pPr>
              <w:rPr>
                <w:rFonts w:ascii="Arial" w:hAnsi="Arial" w:cs="Arial"/>
              </w:rPr>
            </w:pPr>
          </w:p>
          <w:p w:rsidR="00B21A07" w:rsidRPr="008B6622" w:rsidRDefault="00B21A07" w:rsidP="00B21A07">
            <w:pPr>
              <w:rPr>
                <w:rFonts w:ascii="Arial" w:hAnsi="Arial" w:cs="Arial"/>
              </w:rPr>
            </w:pPr>
          </w:p>
          <w:p w:rsidR="008B6622" w:rsidRPr="008B6622" w:rsidRDefault="008B6622" w:rsidP="00B21A07">
            <w:pPr>
              <w:rPr>
                <w:rFonts w:ascii="Arial" w:hAnsi="Arial" w:cs="Arial"/>
              </w:rPr>
            </w:pPr>
          </w:p>
          <w:p w:rsidR="008B6622" w:rsidRPr="008B6622" w:rsidRDefault="008B6622" w:rsidP="00B21A07">
            <w:pPr>
              <w:rPr>
                <w:rFonts w:ascii="Arial" w:hAnsi="Arial" w:cs="Arial"/>
              </w:rPr>
            </w:pPr>
          </w:p>
          <w:p w:rsidR="008B6622" w:rsidRPr="008B6622" w:rsidRDefault="008B6622" w:rsidP="00B21A07">
            <w:pPr>
              <w:rPr>
                <w:rFonts w:ascii="Arial" w:hAnsi="Arial" w:cs="Arial"/>
              </w:rPr>
            </w:pPr>
          </w:p>
          <w:p w:rsidR="008B6622" w:rsidRPr="008B6622" w:rsidRDefault="008B6622" w:rsidP="00B21A07">
            <w:pPr>
              <w:rPr>
                <w:rFonts w:ascii="Arial" w:hAnsi="Arial" w:cs="Arial"/>
              </w:rPr>
            </w:pPr>
          </w:p>
        </w:tc>
      </w:tr>
    </w:tbl>
    <w:p w:rsidR="008B6622" w:rsidRDefault="008B6622" w:rsidP="00531156">
      <w:pPr>
        <w:rPr>
          <w:rFonts w:ascii="Arial" w:hAnsi="Arial" w:cs="Arial"/>
          <w:b/>
          <w:sz w:val="28"/>
          <w:szCs w:val="28"/>
        </w:rPr>
      </w:pPr>
    </w:p>
    <w:p w:rsidR="001F0FE6" w:rsidRDefault="001F0FE6" w:rsidP="00531156">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1F0FE6" w:rsidTr="00B21A07">
        <w:trPr>
          <w:trHeight w:val="1288"/>
        </w:trPr>
        <w:tc>
          <w:tcPr>
            <w:tcW w:w="8421" w:type="dxa"/>
          </w:tcPr>
          <w:p w:rsidR="001F0FE6" w:rsidRPr="008B6622" w:rsidRDefault="001F0FE6" w:rsidP="00B21A07">
            <w:pPr>
              <w:rPr>
                <w:rFonts w:ascii="Arial" w:hAnsi="Arial" w:cs="Arial"/>
                <w:b/>
              </w:rPr>
            </w:pPr>
            <w:r>
              <w:rPr>
                <w:rFonts w:ascii="Arial" w:hAnsi="Arial" w:cs="Arial"/>
                <w:b/>
              </w:rPr>
              <w:t>Q2</w:t>
            </w:r>
            <w:r w:rsidR="002708FC">
              <w:rPr>
                <w:rFonts w:ascii="Arial" w:hAnsi="Arial" w:cs="Arial"/>
                <w:b/>
              </w:rPr>
              <w:t>1</w:t>
            </w:r>
            <w:r w:rsidRPr="008B6622">
              <w:rPr>
                <w:rFonts w:ascii="Arial" w:hAnsi="Arial" w:cs="Arial"/>
                <w:b/>
              </w:rPr>
              <w:t xml:space="preserve">. Do you agree that </w:t>
            </w:r>
            <w:r>
              <w:rPr>
                <w:rFonts w:ascii="Arial" w:hAnsi="Arial" w:cs="Arial"/>
                <w:b/>
              </w:rPr>
              <w:t xml:space="preserve">staff who are not specialists in diabetes and who regularly care for people living with diabetes should have the opportunity for appropriate training and development? </w:t>
            </w:r>
          </w:p>
          <w:tbl>
            <w:tblPr>
              <w:tblW w:w="0" w:type="auto"/>
              <w:tblInd w:w="5208" w:type="dxa"/>
              <w:tblLook w:val="01E0"/>
            </w:tblPr>
            <w:tblGrid>
              <w:gridCol w:w="644"/>
              <w:gridCol w:w="233"/>
              <w:gridCol w:w="1256"/>
              <w:gridCol w:w="233"/>
            </w:tblGrid>
            <w:tr w:rsidR="001F0FE6" w:rsidRPr="00FC59CC" w:rsidTr="00B21A07">
              <w:trPr>
                <w:trHeight w:val="167"/>
              </w:trPr>
              <w:tc>
                <w:tcPr>
                  <w:tcW w:w="636" w:type="dxa"/>
                  <w:tcBorders>
                    <w:right w:val="single" w:sz="4" w:space="0" w:color="auto"/>
                  </w:tcBorders>
                  <w:shd w:val="clear" w:color="auto" w:fill="auto"/>
                </w:tcPr>
                <w:p w:rsidR="001F0FE6" w:rsidRPr="00FC59CC" w:rsidRDefault="001F0FE6" w:rsidP="00B21A07">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1F0FE6" w:rsidRPr="00FC59CC" w:rsidRDefault="001F0FE6" w:rsidP="00B21A07">
                  <w:pPr>
                    <w:rPr>
                      <w:rFonts w:ascii="Arial" w:hAnsi="Arial" w:cs="Arial"/>
                      <w:b/>
                    </w:rPr>
                  </w:pPr>
                </w:p>
              </w:tc>
              <w:tc>
                <w:tcPr>
                  <w:tcW w:w="1241" w:type="dxa"/>
                  <w:tcBorders>
                    <w:left w:val="single" w:sz="4" w:space="0" w:color="auto"/>
                    <w:right w:val="single" w:sz="4" w:space="0" w:color="auto"/>
                  </w:tcBorders>
                  <w:shd w:val="clear" w:color="auto" w:fill="auto"/>
                </w:tcPr>
                <w:p w:rsidR="001F0FE6" w:rsidRPr="00FC59CC" w:rsidRDefault="001F0FE6" w:rsidP="00B21A07">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1F0FE6" w:rsidRPr="00FC59CC" w:rsidRDefault="001F0FE6" w:rsidP="00B21A07">
                  <w:pPr>
                    <w:rPr>
                      <w:rFonts w:ascii="Arial" w:hAnsi="Arial" w:cs="Arial"/>
                      <w:b/>
                    </w:rPr>
                  </w:pPr>
                </w:p>
              </w:tc>
            </w:tr>
          </w:tbl>
          <w:p w:rsidR="001F0FE6" w:rsidRPr="008B6622" w:rsidRDefault="001F0FE6" w:rsidP="00B21A07">
            <w:pPr>
              <w:rPr>
                <w:rFonts w:ascii="Arial" w:hAnsi="Arial" w:cs="Arial"/>
                <w:b/>
                <w:sz w:val="28"/>
                <w:szCs w:val="28"/>
              </w:rPr>
            </w:pPr>
          </w:p>
        </w:tc>
      </w:tr>
      <w:tr w:rsidR="001F0FE6" w:rsidRPr="00FC59CC" w:rsidTr="00B21A07">
        <w:trPr>
          <w:trHeight w:val="1801"/>
        </w:trPr>
        <w:tc>
          <w:tcPr>
            <w:tcW w:w="8421" w:type="dxa"/>
          </w:tcPr>
          <w:p w:rsidR="001F0FE6" w:rsidRPr="008B6622" w:rsidRDefault="001F0FE6" w:rsidP="00B21A07">
            <w:pPr>
              <w:rPr>
                <w:rFonts w:ascii="Arial" w:hAnsi="Arial" w:cs="Arial"/>
              </w:rPr>
            </w:pPr>
            <w:r w:rsidRPr="008B6622">
              <w:rPr>
                <w:rFonts w:ascii="Arial" w:hAnsi="Arial" w:cs="Arial"/>
              </w:rPr>
              <w:t>If you answered “no” to this question, or would like to qualify your “yes” response, please explain further.</w:t>
            </w:r>
          </w:p>
          <w:p w:rsidR="001F0FE6" w:rsidRPr="008B6622" w:rsidRDefault="001F0FE6" w:rsidP="00B21A07">
            <w:pPr>
              <w:rPr>
                <w:rFonts w:ascii="Arial" w:hAnsi="Arial" w:cs="Arial"/>
              </w:rPr>
            </w:pPr>
          </w:p>
          <w:p w:rsidR="001F0FE6" w:rsidRPr="008B6622" w:rsidRDefault="001F0FE6" w:rsidP="00B21A07">
            <w:pPr>
              <w:rPr>
                <w:rFonts w:ascii="Arial" w:hAnsi="Arial" w:cs="Arial"/>
              </w:rPr>
            </w:pPr>
          </w:p>
          <w:p w:rsidR="001F0FE6" w:rsidRPr="008B6622" w:rsidRDefault="001F0FE6" w:rsidP="00B21A07">
            <w:pPr>
              <w:rPr>
                <w:rFonts w:ascii="Arial" w:hAnsi="Arial" w:cs="Arial"/>
              </w:rPr>
            </w:pPr>
          </w:p>
          <w:p w:rsidR="001F0FE6" w:rsidRDefault="001F0FE6" w:rsidP="00B21A07">
            <w:pPr>
              <w:rPr>
                <w:rFonts w:ascii="Arial" w:hAnsi="Arial" w:cs="Arial"/>
              </w:rPr>
            </w:pPr>
          </w:p>
          <w:p w:rsidR="00B21A07" w:rsidRDefault="00B21A07" w:rsidP="00B21A07">
            <w:pPr>
              <w:rPr>
                <w:rFonts w:ascii="Arial" w:hAnsi="Arial" w:cs="Arial"/>
              </w:rPr>
            </w:pPr>
          </w:p>
          <w:p w:rsidR="00B21A07" w:rsidRDefault="00B21A07" w:rsidP="00B21A07">
            <w:pPr>
              <w:rPr>
                <w:rFonts w:ascii="Arial" w:hAnsi="Arial" w:cs="Arial"/>
              </w:rPr>
            </w:pPr>
          </w:p>
          <w:p w:rsidR="00B21A07" w:rsidRPr="008B6622" w:rsidRDefault="00B21A07" w:rsidP="00B21A07">
            <w:pPr>
              <w:rPr>
                <w:rFonts w:ascii="Arial" w:hAnsi="Arial" w:cs="Arial"/>
              </w:rPr>
            </w:pPr>
          </w:p>
          <w:p w:rsidR="001F0FE6" w:rsidRPr="008B6622" w:rsidRDefault="001F0FE6" w:rsidP="00B21A07">
            <w:pPr>
              <w:rPr>
                <w:rFonts w:ascii="Arial" w:hAnsi="Arial" w:cs="Arial"/>
              </w:rPr>
            </w:pPr>
          </w:p>
          <w:p w:rsidR="001F0FE6" w:rsidRPr="008B6622" w:rsidRDefault="001F0FE6" w:rsidP="00B21A07">
            <w:pPr>
              <w:rPr>
                <w:rFonts w:ascii="Arial" w:hAnsi="Arial" w:cs="Arial"/>
              </w:rPr>
            </w:pPr>
          </w:p>
        </w:tc>
      </w:tr>
    </w:tbl>
    <w:p w:rsidR="001F0FE6" w:rsidRDefault="001F0FE6" w:rsidP="00531156">
      <w:pPr>
        <w:rPr>
          <w:rFonts w:ascii="Arial" w:hAnsi="Arial" w:cs="Arial"/>
          <w:b/>
          <w:sz w:val="28"/>
          <w:szCs w:val="28"/>
        </w:rPr>
      </w:pPr>
    </w:p>
    <w:p w:rsidR="00381213" w:rsidRPr="008B6622" w:rsidRDefault="00B21A07" w:rsidP="00531156">
      <w:pPr>
        <w:rPr>
          <w:rFonts w:ascii="Arial" w:hAnsi="Arial" w:cs="Arial"/>
          <w:b/>
          <w:sz w:val="28"/>
          <w:szCs w:val="28"/>
        </w:rPr>
      </w:pPr>
      <w:r>
        <w:rPr>
          <w:rFonts w:ascii="Arial" w:hAnsi="Arial" w:cs="Arial"/>
          <w:b/>
          <w:sz w:val="28"/>
          <w:szCs w:val="28"/>
        </w:rPr>
        <w:br w:type="page"/>
      </w:r>
      <w:r w:rsidR="008B6622" w:rsidRPr="008B6622">
        <w:rPr>
          <w:rFonts w:ascii="Arial" w:hAnsi="Arial" w:cs="Arial"/>
          <w:b/>
          <w:sz w:val="28"/>
          <w:szCs w:val="28"/>
        </w:rPr>
        <w:lastRenderedPageBreak/>
        <w:t xml:space="preserve">Theme 7 </w:t>
      </w:r>
      <w:r w:rsidR="00AE30D2">
        <w:rPr>
          <w:rFonts w:ascii="Arial" w:hAnsi="Arial" w:cs="Arial"/>
          <w:b/>
          <w:sz w:val="28"/>
          <w:szCs w:val="28"/>
        </w:rPr>
        <w:t>–</w:t>
      </w:r>
      <w:r w:rsidR="008B6622" w:rsidRPr="008B6622">
        <w:rPr>
          <w:rFonts w:ascii="Arial" w:hAnsi="Arial" w:cs="Arial"/>
          <w:b/>
          <w:sz w:val="28"/>
          <w:szCs w:val="28"/>
        </w:rPr>
        <w:t xml:space="preserve"> </w:t>
      </w:r>
      <w:r w:rsidR="00AE30D2">
        <w:rPr>
          <w:rFonts w:ascii="Arial" w:hAnsi="Arial" w:cs="Arial"/>
          <w:b/>
          <w:sz w:val="28"/>
          <w:szCs w:val="28"/>
        </w:rPr>
        <w:t>Encouraging Innovation</w:t>
      </w:r>
      <w:r w:rsidR="008B6622" w:rsidRPr="008B6622">
        <w:rPr>
          <w:rFonts w:ascii="Arial" w:hAnsi="Arial" w:cs="Arial"/>
          <w:b/>
          <w:sz w:val="28"/>
          <w:szCs w:val="28"/>
        </w:rPr>
        <w:t xml:space="preserve"> </w:t>
      </w:r>
    </w:p>
    <w:p w:rsidR="00381213" w:rsidRDefault="00381213" w:rsidP="00531156">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531156" w:rsidTr="006D5C55">
        <w:trPr>
          <w:trHeight w:val="1288"/>
        </w:trPr>
        <w:tc>
          <w:tcPr>
            <w:tcW w:w="8421" w:type="dxa"/>
          </w:tcPr>
          <w:p w:rsidR="00531156" w:rsidRPr="006D5C55" w:rsidRDefault="00531156" w:rsidP="00531156">
            <w:pPr>
              <w:rPr>
                <w:rFonts w:ascii="Arial" w:hAnsi="Arial" w:cs="Arial"/>
                <w:b/>
              </w:rPr>
            </w:pPr>
            <w:r w:rsidRPr="006D5C55">
              <w:rPr>
                <w:rFonts w:ascii="Arial" w:hAnsi="Arial" w:cs="Arial"/>
                <w:b/>
              </w:rPr>
              <w:t>Q</w:t>
            </w:r>
            <w:r w:rsidR="0043753A">
              <w:rPr>
                <w:rFonts w:ascii="Arial" w:hAnsi="Arial" w:cs="Arial"/>
                <w:b/>
              </w:rPr>
              <w:t>2</w:t>
            </w:r>
            <w:r w:rsidR="002708FC">
              <w:rPr>
                <w:rFonts w:ascii="Arial" w:hAnsi="Arial" w:cs="Arial"/>
                <w:b/>
              </w:rPr>
              <w:t>2</w:t>
            </w:r>
            <w:r w:rsidRPr="006D5C55">
              <w:rPr>
                <w:rFonts w:ascii="Arial" w:hAnsi="Arial" w:cs="Arial"/>
                <w:b/>
              </w:rPr>
              <w:t xml:space="preserve">. </w:t>
            </w:r>
            <w:r w:rsidR="00AE30D2">
              <w:rPr>
                <w:rFonts w:ascii="Arial" w:hAnsi="Arial" w:cs="Arial"/>
                <w:b/>
              </w:rPr>
              <w:t>Do you agree that a more co-ordinated approach to innovation has the potential to improve services and outcomes for people living with diabetes</w:t>
            </w:r>
            <w:r w:rsidR="00892376" w:rsidRPr="006D5C55">
              <w:rPr>
                <w:rFonts w:ascii="Arial" w:hAnsi="Arial" w:cs="Arial"/>
                <w:b/>
              </w:rPr>
              <w:t>?</w:t>
            </w:r>
          </w:p>
          <w:tbl>
            <w:tblPr>
              <w:tblW w:w="0" w:type="auto"/>
              <w:tblInd w:w="5208" w:type="dxa"/>
              <w:tblLook w:val="01E0"/>
            </w:tblPr>
            <w:tblGrid>
              <w:gridCol w:w="644"/>
              <w:gridCol w:w="233"/>
              <w:gridCol w:w="1256"/>
              <w:gridCol w:w="233"/>
            </w:tblGrid>
            <w:tr w:rsidR="00531156" w:rsidRPr="00FC59CC" w:rsidTr="00531156">
              <w:trPr>
                <w:trHeight w:val="167"/>
              </w:trPr>
              <w:tc>
                <w:tcPr>
                  <w:tcW w:w="636" w:type="dxa"/>
                  <w:tcBorders>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c>
                <w:tcPr>
                  <w:tcW w:w="1241" w:type="dxa"/>
                  <w:tcBorders>
                    <w:left w:val="single" w:sz="4" w:space="0" w:color="auto"/>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r>
          </w:tbl>
          <w:p w:rsidR="00531156" w:rsidRPr="006D5C55" w:rsidRDefault="00531156" w:rsidP="00531156">
            <w:pPr>
              <w:rPr>
                <w:rFonts w:ascii="Arial" w:hAnsi="Arial" w:cs="Arial"/>
                <w:b/>
                <w:sz w:val="28"/>
                <w:szCs w:val="28"/>
              </w:rPr>
            </w:pPr>
          </w:p>
        </w:tc>
      </w:tr>
      <w:tr w:rsidR="00531156" w:rsidRPr="00FC59CC" w:rsidTr="006D5C55">
        <w:trPr>
          <w:trHeight w:val="1801"/>
        </w:trPr>
        <w:tc>
          <w:tcPr>
            <w:tcW w:w="8421" w:type="dxa"/>
          </w:tcPr>
          <w:p w:rsidR="00531156" w:rsidRPr="006D5C55" w:rsidRDefault="008E6C2C" w:rsidP="00531156">
            <w:pPr>
              <w:rPr>
                <w:rFonts w:ascii="Arial" w:hAnsi="Arial" w:cs="Arial"/>
              </w:rPr>
            </w:pPr>
            <w:r w:rsidRPr="006D5C55">
              <w:rPr>
                <w:rFonts w:ascii="Arial" w:hAnsi="Arial" w:cs="Arial"/>
              </w:rPr>
              <w:t>If you answered “no” to this question, or would like to qualify your “yes” response, please explain further.</w:t>
            </w:r>
          </w:p>
          <w:p w:rsidR="002C38A1" w:rsidRPr="006D5C55" w:rsidRDefault="002C38A1" w:rsidP="00531156">
            <w:pPr>
              <w:rPr>
                <w:rFonts w:ascii="Arial" w:hAnsi="Arial" w:cs="Arial"/>
              </w:rPr>
            </w:pPr>
          </w:p>
          <w:p w:rsidR="002C38A1" w:rsidRPr="006D5C55" w:rsidRDefault="002C38A1" w:rsidP="00531156">
            <w:pPr>
              <w:rPr>
                <w:rFonts w:ascii="Arial" w:hAnsi="Arial" w:cs="Arial"/>
              </w:rPr>
            </w:pPr>
          </w:p>
          <w:p w:rsidR="00B21A07" w:rsidRDefault="00B21A07" w:rsidP="00531156">
            <w:pPr>
              <w:rPr>
                <w:rFonts w:ascii="Arial" w:hAnsi="Arial" w:cs="Arial"/>
              </w:rPr>
            </w:pPr>
          </w:p>
          <w:p w:rsidR="00B21A07" w:rsidRDefault="00B21A07" w:rsidP="00531156">
            <w:pPr>
              <w:rPr>
                <w:rFonts w:ascii="Arial" w:hAnsi="Arial" w:cs="Arial"/>
              </w:rPr>
            </w:pPr>
          </w:p>
          <w:p w:rsidR="00B21A07" w:rsidRPr="006D5C55" w:rsidRDefault="00B21A07"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tc>
      </w:tr>
    </w:tbl>
    <w:p w:rsidR="00531156" w:rsidRDefault="00531156" w:rsidP="00531156">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AE30D2" w:rsidTr="00B21A07">
        <w:trPr>
          <w:trHeight w:val="1288"/>
        </w:trPr>
        <w:tc>
          <w:tcPr>
            <w:tcW w:w="8421" w:type="dxa"/>
          </w:tcPr>
          <w:p w:rsidR="00AE30D2" w:rsidRPr="006D5C55" w:rsidRDefault="00AE30D2" w:rsidP="00B21A07">
            <w:pPr>
              <w:rPr>
                <w:rFonts w:ascii="Arial" w:hAnsi="Arial" w:cs="Arial"/>
                <w:b/>
              </w:rPr>
            </w:pPr>
            <w:r w:rsidRPr="006D5C55">
              <w:rPr>
                <w:rFonts w:ascii="Arial" w:hAnsi="Arial" w:cs="Arial"/>
                <w:b/>
              </w:rPr>
              <w:t>Q</w:t>
            </w:r>
            <w:r w:rsidR="0043753A">
              <w:rPr>
                <w:rFonts w:ascii="Arial" w:hAnsi="Arial" w:cs="Arial"/>
                <w:b/>
              </w:rPr>
              <w:t>2</w:t>
            </w:r>
            <w:r w:rsidR="002708FC">
              <w:rPr>
                <w:rFonts w:ascii="Arial" w:hAnsi="Arial" w:cs="Arial"/>
                <w:b/>
              </w:rPr>
              <w:t>3</w:t>
            </w:r>
            <w:r w:rsidRPr="006D5C55">
              <w:rPr>
                <w:rFonts w:ascii="Arial" w:hAnsi="Arial" w:cs="Arial"/>
                <w:b/>
              </w:rPr>
              <w:t xml:space="preserve">. </w:t>
            </w:r>
            <w:r w:rsidRPr="00AE30D2">
              <w:rPr>
                <w:rFonts w:ascii="Arial" w:hAnsi="Arial" w:cs="Arial"/>
                <w:b/>
              </w:rPr>
              <w:t xml:space="preserve">Do you agree that </w:t>
            </w:r>
            <w:r>
              <w:rPr>
                <w:rFonts w:ascii="Arial" w:hAnsi="Arial" w:cs="Arial"/>
                <w:b/>
              </w:rPr>
              <w:t>t</w:t>
            </w:r>
            <w:r w:rsidRPr="00AE30D2">
              <w:rPr>
                <w:rFonts w:ascii="Arial" w:hAnsi="Arial" w:cs="Arial"/>
                <w:b/>
              </w:rPr>
              <w:t>he Diabetes Network should act as a hub for sharing innovative thinking and practice</w:t>
            </w:r>
            <w:r w:rsidR="004E08EA">
              <w:rPr>
                <w:rFonts w:ascii="Arial" w:hAnsi="Arial" w:cs="Arial"/>
                <w:b/>
              </w:rPr>
              <w:t xml:space="preserve">? </w:t>
            </w:r>
            <w:r w:rsidRPr="00AE30D2">
              <w:rPr>
                <w:rFonts w:ascii="Arial" w:hAnsi="Arial" w:cs="Arial"/>
                <w:b/>
              </w:rPr>
              <w:t xml:space="preserve"> </w:t>
            </w:r>
          </w:p>
          <w:tbl>
            <w:tblPr>
              <w:tblW w:w="0" w:type="auto"/>
              <w:tblInd w:w="5208" w:type="dxa"/>
              <w:tblLook w:val="01E0"/>
            </w:tblPr>
            <w:tblGrid>
              <w:gridCol w:w="644"/>
              <w:gridCol w:w="233"/>
              <w:gridCol w:w="1256"/>
              <w:gridCol w:w="233"/>
            </w:tblGrid>
            <w:tr w:rsidR="00AE30D2" w:rsidRPr="00FC59CC" w:rsidTr="00B21A07">
              <w:trPr>
                <w:trHeight w:val="167"/>
              </w:trPr>
              <w:tc>
                <w:tcPr>
                  <w:tcW w:w="636" w:type="dxa"/>
                  <w:tcBorders>
                    <w:right w:val="single" w:sz="4" w:space="0" w:color="auto"/>
                  </w:tcBorders>
                  <w:shd w:val="clear" w:color="auto" w:fill="auto"/>
                </w:tcPr>
                <w:p w:rsidR="00AE30D2" w:rsidRPr="00FC59CC" w:rsidRDefault="00AE30D2" w:rsidP="00B21A07">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AE30D2" w:rsidRPr="00FC59CC" w:rsidRDefault="00AE30D2" w:rsidP="00B21A07">
                  <w:pPr>
                    <w:rPr>
                      <w:rFonts w:ascii="Arial" w:hAnsi="Arial" w:cs="Arial"/>
                      <w:b/>
                    </w:rPr>
                  </w:pPr>
                </w:p>
              </w:tc>
              <w:tc>
                <w:tcPr>
                  <w:tcW w:w="1241" w:type="dxa"/>
                  <w:tcBorders>
                    <w:left w:val="single" w:sz="4" w:space="0" w:color="auto"/>
                    <w:right w:val="single" w:sz="4" w:space="0" w:color="auto"/>
                  </w:tcBorders>
                  <w:shd w:val="clear" w:color="auto" w:fill="auto"/>
                </w:tcPr>
                <w:p w:rsidR="00AE30D2" w:rsidRPr="00FC59CC" w:rsidRDefault="00AE30D2" w:rsidP="00B21A07">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AE30D2" w:rsidRPr="00FC59CC" w:rsidRDefault="00AE30D2" w:rsidP="00B21A07">
                  <w:pPr>
                    <w:rPr>
                      <w:rFonts w:ascii="Arial" w:hAnsi="Arial" w:cs="Arial"/>
                      <w:b/>
                    </w:rPr>
                  </w:pPr>
                </w:p>
              </w:tc>
            </w:tr>
          </w:tbl>
          <w:p w:rsidR="00AE30D2" w:rsidRPr="006D5C55" w:rsidRDefault="00AE30D2" w:rsidP="00B21A07">
            <w:pPr>
              <w:rPr>
                <w:rFonts w:ascii="Arial" w:hAnsi="Arial" w:cs="Arial"/>
                <w:b/>
                <w:sz w:val="28"/>
                <w:szCs w:val="28"/>
              </w:rPr>
            </w:pPr>
          </w:p>
        </w:tc>
      </w:tr>
      <w:tr w:rsidR="00AE30D2" w:rsidRPr="00FC59CC" w:rsidTr="00B21A07">
        <w:trPr>
          <w:trHeight w:val="1801"/>
        </w:trPr>
        <w:tc>
          <w:tcPr>
            <w:tcW w:w="8421" w:type="dxa"/>
          </w:tcPr>
          <w:p w:rsidR="00AE30D2" w:rsidRPr="006D5C55" w:rsidRDefault="00AE30D2" w:rsidP="00B21A07">
            <w:pPr>
              <w:rPr>
                <w:rFonts w:ascii="Arial" w:hAnsi="Arial" w:cs="Arial"/>
              </w:rPr>
            </w:pPr>
            <w:r w:rsidRPr="006D5C55">
              <w:rPr>
                <w:rFonts w:ascii="Arial" w:hAnsi="Arial" w:cs="Arial"/>
              </w:rPr>
              <w:t>If you answered “no” to this question, or would like to qualify your “yes” response, please explain further.</w:t>
            </w:r>
          </w:p>
          <w:p w:rsidR="00AE30D2" w:rsidRPr="006D5C55" w:rsidRDefault="00AE30D2" w:rsidP="00B21A07">
            <w:pPr>
              <w:rPr>
                <w:rFonts w:ascii="Arial" w:hAnsi="Arial" w:cs="Arial"/>
              </w:rPr>
            </w:pPr>
          </w:p>
          <w:p w:rsidR="00AE30D2" w:rsidRDefault="00AE30D2" w:rsidP="00B21A07">
            <w:pPr>
              <w:rPr>
                <w:rFonts w:ascii="Arial" w:hAnsi="Arial" w:cs="Arial"/>
              </w:rPr>
            </w:pPr>
          </w:p>
          <w:p w:rsidR="00B21A07" w:rsidRDefault="00B21A07" w:rsidP="00B21A07">
            <w:pPr>
              <w:rPr>
                <w:rFonts w:ascii="Arial" w:hAnsi="Arial" w:cs="Arial"/>
              </w:rPr>
            </w:pPr>
          </w:p>
          <w:p w:rsidR="00B21A07" w:rsidRPr="006D5C55" w:rsidRDefault="00B21A07" w:rsidP="00B21A07">
            <w:pPr>
              <w:rPr>
                <w:rFonts w:ascii="Arial" w:hAnsi="Arial" w:cs="Arial"/>
              </w:rPr>
            </w:pPr>
          </w:p>
          <w:p w:rsidR="00AE30D2" w:rsidRPr="006D5C55" w:rsidRDefault="00AE30D2" w:rsidP="00B21A07">
            <w:pPr>
              <w:rPr>
                <w:rFonts w:ascii="Arial" w:hAnsi="Arial" w:cs="Arial"/>
              </w:rPr>
            </w:pPr>
          </w:p>
          <w:p w:rsidR="00AE30D2" w:rsidRPr="006D5C55" w:rsidRDefault="00AE30D2" w:rsidP="00B21A07">
            <w:pPr>
              <w:rPr>
                <w:rFonts w:ascii="Arial" w:hAnsi="Arial" w:cs="Arial"/>
              </w:rPr>
            </w:pPr>
          </w:p>
          <w:p w:rsidR="00AE30D2" w:rsidRPr="006D5C55" w:rsidRDefault="00AE30D2" w:rsidP="00B21A07">
            <w:pPr>
              <w:rPr>
                <w:rFonts w:ascii="Arial" w:hAnsi="Arial" w:cs="Arial"/>
              </w:rPr>
            </w:pPr>
          </w:p>
          <w:p w:rsidR="00AE30D2" w:rsidRPr="006D5C55" w:rsidRDefault="00AE30D2" w:rsidP="00B21A07">
            <w:pPr>
              <w:rPr>
                <w:rFonts w:ascii="Arial" w:hAnsi="Arial" w:cs="Arial"/>
              </w:rPr>
            </w:pPr>
          </w:p>
        </w:tc>
      </w:tr>
    </w:tbl>
    <w:p w:rsidR="008E6C2C" w:rsidRDefault="008E6C2C" w:rsidP="00531156">
      <w:pPr>
        <w:rPr>
          <w:rFonts w:ascii="Arial" w:hAnsi="Arial" w:cs="Arial"/>
          <w:b/>
          <w:sz w:val="28"/>
          <w:szCs w:val="28"/>
        </w:rPr>
      </w:pPr>
    </w:p>
    <w:p w:rsidR="00AE30D2" w:rsidRDefault="00AE30D2" w:rsidP="00531156">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4E08EA" w:rsidTr="00B21A07">
        <w:trPr>
          <w:trHeight w:val="1288"/>
        </w:trPr>
        <w:tc>
          <w:tcPr>
            <w:tcW w:w="8421" w:type="dxa"/>
          </w:tcPr>
          <w:p w:rsidR="004E08EA" w:rsidRPr="006D5C55" w:rsidRDefault="004E08EA" w:rsidP="00B21A07">
            <w:pPr>
              <w:rPr>
                <w:rFonts w:ascii="Arial" w:hAnsi="Arial" w:cs="Arial"/>
                <w:b/>
              </w:rPr>
            </w:pPr>
            <w:r w:rsidRPr="006D5C55">
              <w:rPr>
                <w:rFonts w:ascii="Arial" w:hAnsi="Arial" w:cs="Arial"/>
                <w:b/>
              </w:rPr>
              <w:t>Q</w:t>
            </w:r>
            <w:r w:rsidR="0043753A">
              <w:rPr>
                <w:rFonts w:ascii="Arial" w:hAnsi="Arial" w:cs="Arial"/>
                <w:b/>
              </w:rPr>
              <w:t>2</w:t>
            </w:r>
            <w:r w:rsidR="002708FC">
              <w:rPr>
                <w:rFonts w:ascii="Arial" w:hAnsi="Arial" w:cs="Arial"/>
                <w:b/>
              </w:rPr>
              <w:t>4</w:t>
            </w:r>
            <w:r w:rsidRPr="006D5C55">
              <w:rPr>
                <w:rFonts w:ascii="Arial" w:hAnsi="Arial" w:cs="Arial"/>
                <w:b/>
              </w:rPr>
              <w:t xml:space="preserve">. </w:t>
            </w:r>
            <w:r w:rsidRPr="00AE30D2">
              <w:rPr>
                <w:rFonts w:ascii="Arial" w:hAnsi="Arial" w:cs="Arial"/>
                <w:b/>
              </w:rPr>
              <w:t xml:space="preserve">Do you agree that </w:t>
            </w:r>
            <w:r>
              <w:rPr>
                <w:rFonts w:ascii="Arial" w:hAnsi="Arial" w:cs="Arial"/>
                <w:b/>
              </w:rPr>
              <w:t xml:space="preserve">processes should be in place to support the introduction of new drugs and devices? </w:t>
            </w:r>
          </w:p>
          <w:tbl>
            <w:tblPr>
              <w:tblW w:w="0" w:type="auto"/>
              <w:tblInd w:w="5208" w:type="dxa"/>
              <w:tblLook w:val="01E0"/>
            </w:tblPr>
            <w:tblGrid>
              <w:gridCol w:w="644"/>
              <w:gridCol w:w="233"/>
              <w:gridCol w:w="1256"/>
              <w:gridCol w:w="233"/>
            </w:tblGrid>
            <w:tr w:rsidR="004E08EA" w:rsidRPr="00FC59CC" w:rsidTr="00B21A07">
              <w:trPr>
                <w:trHeight w:val="167"/>
              </w:trPr>
              <w:tc>
                <w:tcPr>
                  <w:tcW w:w="636" w:type="dxa"/>
                  <w:tcBorders>
                    <w:right w:val="single" w:sz="4" w:space="0" w:color="auto"/>
                  </w:tcBorders>
                  <w:shd w:val="clear" w:color="auto" w:fill="auto"/>
                </w:tcPr>
                <w:p w:rsidR="004E08EA" w:rsidRPr="00FC59CC" w:rsidRDefault="004E08EA" w:rsidP="00B21A07">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4E08EA" w:rsidRPr="00FC59CC" w:rsidRDefault="004E08EA" w:rsidP="00B21A07">
                  <w:pPr>
                    <w:rPr>
                      <w:rFonts w:ascii="Arial" w:hAnsi="Arial" w:cs="Arial"/>
                      <w:b/>
                    </w:rPr>
                  </w:pPr>
                </w:p>
              </w:tc>
              <w:tc>
                <w:tcPr>
                  <w:tcW w:w="1241" w:type="dxa"/>
                  <w:tcBorders>
                    <w:left w:val="single" w:sz="4" w:space="0" w:color="auto"/>
                    <w:right w:val="single" w:sz="4" w:space="0" w:color="auto"/>
                  </w:tcBorders>
                  <w:shd w:val="clear" w:color="auto" w:fill="auto"/>
                </w:tcPr>
                <w:p w:rsidR="004E08EA" w:rsidRPr="00FC59CC" w:rsidRDefault="004E08EA" w:rsidP="00B21A07">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4E08EA" w:rsidRPr="00FC59CC" w:rsidRDefault="004E08EA" w:rsidP="00B21A07">
                  <w:pPr>
                    <w:rPr>
                      <w:rFonts w:ascii="Arial" w:hAnsi="Arial" w:cs="Arial"/>
                      <w:b/>
                    </w:rPr>
                  </w:pPr>
                </w:p>
              </w:tc>
            </w:tr>
          </w:tbl>
          <w:p w:rsidR="004E08EA" w:rsidRPr="006D5C55" w:rsidRDefault="004E08EA" w:rsidP="00B21A07">
            <w:pPr>
              <w:rPr>
                <w:rFonts w:ascii="Arial" w:hAnsi="Arial" w:cs="Arial"/>
                <w:b/>
                <w:sz w:val="28"/>
                <w:szCs w:val="28"/>
              </w:rPr>
            </w:pPr>
          </w:p>
        </w:tc>
      </w:tr>
      <w:tr w:rsidR="004E08EA" w:rsidRPr="00FC59CC" w:rsidTr="00B21A07">
        <w:trPr>
          <w:trHeight w:val="1801"/>
        </w:trPr>
        <w:tc>
          <w:tcPr>
            <w:tcW w:w="8421" w:type="dxa"/>
          </w:tcPr>
          <w:p w:rsidR="004E08EA" w:rsidRPr="006D5C55" w:rsidRDefault="004E08EA" w:rsidP="00B21A07">
            <w:pPr>
              <w:rPr>
                <w:rFonts w:ascii="Arial" w:hAnsi="Arial" w:cs="Arial"/>
              </w:rPr>
            </w:pPr>
            <w:r w:rsidRPr="006D5C55">
              <w:rPr>
                <w:rFonts w:ascii="Arial" w:hAnsi="Arial" w:cs="Arial"/>
              </w:rPr>
              <w:t>If you answered “no” to this question, or would like to qualify your “yes” response, please explain further.</w:t>
            </w:r>
          </w:p>
          <w:p w:rsidR="004E08EA" w:rsidRPr="006D5C55" w:rsidRDefault="004E08EA" w:rsidP="00B21A07">
            <w:pPr>
              <w:rPr>
                <w:rFonts w:ascii="Arial" w:hAnsi="Arial" w:cs="Arial"/>
              </w:rPr>
            </w:pPr>
          </w:p>
          <w:p w:rsidR="004E08EA" w:rsidRDefault="004E08EA" w:rsidP="00B21A07">
            <w:pPr>
              <w:rPr>
                <w:rFonts w:ascii="Arial" w:hAnsi="Arial" w:cs="Arial"/>
              </w:rPr>
            </w:pPr>
          </w:p>
          <w:p w:rsidR="004E08EA" w:rsidRDefault="004E08EA" w:rsidP="00B21A07">
            <w:pPr>
              <w:rPr>
                <w:rFonts w:ascii="Arial" w:hAnsi="Arial" w:cs="Arial"/>
              </w:rPr>
            </w:pPr>
          </w:p>
          <w:p w:rsidR="00B21A07" w:rsidRPr="006D5C55" w:rsidRDefault="00B21A07" w:rsidP="00B21A07">
            <w:pPr>
              <w:rPr>
                <w:rFonts w:ascii="Arial" w:hAnsi="Arial" w:cs="Arial"/>
              </w:rPr>
            </w:pPr>
          </w:p>
          <w:p w:rsidR="004E08EA" w:rsidRDefault="004E08EA" w:rsidP="00B21A07">
            <w:pPr>
              <w:rPr>
                <w:rFonts w:ascii="Arial" w:hAnsi="Arial" w:cs="Arial"/>
              </w:rPr>
            </w:pPr>
          </w:p>
          <w:p w:rsidR="00B21A07" w:rsidRPr="006D5C55" w:rsidRDefault="00B21A07" w:rsidP="00B21A07">
            <w:pPr>
              <w:rPr>
                <w:rFonts w:ascii="Arial" w:hAnsi="Arial" w:cs="Arial"/>
              </w:rPr>
            </w:pPr>
          </w:p>
          <w:p w:rsidR="004E08EA" w:rsidRPr="006D5C55" w:rsidRDefault="004E08EA" w:rsidP="00B21A07">
            <w:pPr>
              <w:rPr>
                <w:rFonts w:ascii="Arial" w:hAnsi="Arial" w:cs="Arial"/>
              </w:rPr>
            </w:pPr>
          </w:p>
          <w:p w:rsidR="004E08EA" w:rsidRPr="006D5C55" w:rsidRDefault="004E08EA" w:rsidP="00B21A07">
            <w:pPr>
              <w:rPr>
                <w:rFonts w:ascii="Arial" w:hAnsi="Arial" w:cs="Arial"/>
              </w:rPr>
            </w:pPr>
          </w:p>
        </w:tc>
      </w:tr>
    </w:tbl>
    <w:p w:rsidR="00113A19" w:rsidRPr="00B21A07" w:rsidRDefault="00B21A07" w:rsidP="00B21A07">
      <w:pPr>
        <w:rPr>
          <w:rFonts w:ascii="Arial" w:hAnsi="Arial" w:cs="Arial"/>
          <w:b/>
          <w:sz w:val="28"/>
          <w:szCs w:val="28"/>
        </w:rPr>
      </w:pPr>
      <w:r>
        <w:rPr>
          <w:rFonts w:ascii="Arial" w:hAnsi="Arial" w:cs="Arial"/>
          <w:b/>
          <w:bCs/>
          <w:sz w:val="28"/>
          <w:szCs w:val="28"/>
        </w:rPr>
        <w:br w:type="page"/>
      </w:r>
      <w:r w:rsidR="00AD7297" w:rsidRPr="00B21A07">
        <w:rPr>
          <w:rFonts w:ascii="Arial" w:hAnsi="Arial" w:cs="Arial"/>
          <w:b/>
          <w:bCs/>
          <w:sz w:val="28"/>
          <w:szCs w:val="28"/>
        </w:rPr>
        <w:lastRenderedPageBreak/>
        <w:t>Human Rights and Equality Implications</w:t>
      </w:r>
    </w:p>
    <w:p w:rsidR="0004779C" w:rsidRDefault="0004779C" w:rsidP="00113A19">
      <w:pPr>
        <w:pStyle w:val="Default"/>
        <w:rPr>
          <w:sz w:val="23"/>
          <w:szCs w:val="23"/>
        </w:rPr>
      </w:pPr>
    </w:p>
    <w:p w:rsidR="00AD7297" w:rsidRPr="00AD7297" w:rsidRDefault="00AD7297" w:rsidP="00AD7297">
      <w:pPr>
        <w:pStyle w:val="Default"/>
        <w:spacing w:line="276" w:lineRule="auto"/>
        <w:rPr>
          <w:rFonts w:ascii="Arial" w:hAnsi="Arial" w:cs="Arial"/>
        </w:rPr>
      </w:pPr>
      <w:r w:rsidRPr="00AD7297">
        <w:rPr>
          <w:rFonts w:ascii="Arial" w:hAnsi="Arial" w:cs="Arial"/>
        </w:rPr>
        <w:t>Section 75 of the Northern Ireland Act 1998 requires Departments in carrying out their functions relating to Northern Ireland to have due regard to the need to promote equality of opportunity:</w:t>
      </w:r>
    </w:p>
    <w:p w:rsidR="00AD7297" w:rsidRPr="00AD7297" w:rsidRDefault="00AD7297" w:rsidP="00AD7297">
      <w:pPr>
        <w:pStyle w:val="Default"/>
        <w:numPr>
          <w:ilvl w:val="0"/>
          <w:numId w:val="5"/>
        </w:numPr>
        <w:spacing w:line="276" w:lineRule="auto"/>
        <w:rPr>
          <w:rFonts w:ascii="Arial" w:hAnsi="Arial" w:cs="Arial"/>
        </w:rPr>
      </w:pPr>
      <w:r w:rsidRPr="00AD7297">
        <w:rPr>
          <w:rFonts w:ascii="Arial" w:hAnsi="Arial" w:cs="Arial"/>
        </w:rPr>
        <w:t xml:space="preserve">between persons of different religious belief, political opinion, racial group, age, marital status or sexual orientation; </w:t>
      </w:r>
    </w:p>
    <w:p w:rsidR="00AD7297" w:rsidRPr="00AD7297" w:rsidRDefault="00AD7297" w:rsidP="00AD7297">
      <w:pPr>
        <w:pStyle w:val="Default"/>
        <w:numPr>
          <w:ilvl w:val="0"/>
          <w:numId w:val="5"/>
        </w:numPr>
        <w:spacing w:line="276" w:lineRule="auto"/>
        <w:rPr>
          <w:rFonts w:ascii="Arial" w:hAnsi="Arial" w:cs="Arial"/>
        </w:rPr>
      </w:pPr>
      <w:r w:rsidRPr="00AD7297">
        <w:rPr>
          <w:rFonts w:ascii="Arial" w:hAnsi="Arial" w:cs="Arial"/>
        </w:rPr>
        <w:t xml:space="preserve">between men and women generally; </w:t>
      </w:r>
    </w:p>
    <w:p w:rsidR="00AD7297" w:rsidRPr="00AD7297" w:rsidRDefault="00AD7297" w:rsidP="00AD7297">
      <w:pPr>
        <w:pStyle w:val="Default"/>
        <w:numPr>
          <w:ilvl w:val="0"/>
          <w:numId w:val="5"/>
        </w:numPr>
        <w:spacing w:line="276" w:lineRule="auto"/>
        <w:rPr>
          <w:rFonts w:ascii="Arial" w:hAnsi="Arial" w:cs="Arial"/>
        </w:rPr>
      </w:pPr>
      <w:r w:rsidRPr="00AD7297">
        <w:rPr>
          <w:rFonts w:ascii="Arial" w:hAnsi="Arial" w:cs="Arial"/>
        </w:rPr>
        <w:t>between person</w:t>
      </w:r>
      <w:r w:rsidR="0004779C">
        <w:rPr>
          <w:rFonts w:ascii="Arial" w:hAnsi="Arial" w:cs="Arial"/>
        </w:rPr>
        <w:t>s</w:t>
      </w:r>
      <w:r w:rsidRPr="00AD7297">
        <w:rPr>
          <w:rFonts w:ascii="Arial" w:hAnsi="Arial" w:cs="Arial"/>
        </w:rPr>
        <w:t xml:space="preserve"> with a disability and persons without; and</w:t>
      </w:r>
    </w:p>
    <w:p w:rsidR="00AD7297" w:rsidRPr="00AD7297" w:rsidRDefault="00AD7297" w:rsidP="00AD7297">
      <w:pPr>
        <w:pStyle w:val="Default"/>
        <w:numPr>
          <w:ilvl w:val="0"/>
          <w:numId w:val="5"/>
        </w:numPr>
        <w:spacing w:line="276" w:lineRule="auto"/>
        <w:rPr>
          <w:rFonts w:ascii="Arial" w:hAnsi="Arial" w:cs="Arial"/>
        </w:rPr>
      </w:pPr>
      <w:r w:rsidRPr="00AD7297">
        <w:rPr>
          <w:rFonts w:ascii="Arial" w:hAnsi="Arial" w:cs="Arial"/>
        </w:rPr>
        <w:t xml:space="preserve">between persons with dependants and persons without. </w:t>
      </w:r>
    </w:p>
    <w:p w:rsidR="00AD7297" w:rsidRPr="00AD7297" w:rsidRDefault="00AD7297" w:rsidP="00AD7297">
      <w:pPr>
        <w:pStyle w:val="Default"/>
        <w:spacing w:line="276" w:lineRule="auto"/>
        <w:rPr>
          <w:rFonts w:ascii="Arial" w:hAnsi="Arial" w:cs="Arial"/>
        </w:rPr>
      </w:pPr>
    </w:p>
    <w:p w:rsidR="00AD7297" w:rsidRPr="00AD7297" w:rsidRDefault="00AD7297" w:rsidP="00AD7297">
      <w:pPr>
        <w:pStyle w:val="Default"/>
        <w:spacing w:line="276" w:lineRule="auto"/>
        <w:rPr>
          <w:rFonts w:ascii="Arial" w:hAnsi="Arial" w:cs="Arial"/>
        </w:rPr>
      </w:pPr>
      <w:r w:rsidRPr="00AD7297">
        <w:rPr>
          <w:rFonts w:ascii="Arial" w:hAnsi="Arial" w:cs="Arial"/>
        </w:rPr>
        <w:t xml:space="preserve">In addition, without prejudice to the above obligation, Departments should also, in carrying out their functions relating to Northern Ireland, have due regard to the desirability of promoting good relations between persons of different religious belief, political opinion or racial group. </w:t>
      </w:r>
    </w:p>
    <w:p w:rsidR="00AD7297" w:rsidRPr="00AD7297" w:rsidRDefault="00AD7297" w:rsidP="00AD7297">
      <w:pPr>
        <w:pStyle w:val="Default"/>
        <w:spacing w:line="276" w:lineRule="auto"/>
        <w:rPr>
          <w:rFonts w:ascii="Arial" w:hAnsi="Arial" w:cs="Arial"/>
        </w:rPr>
      </w:pPr>
    </w:p>
    <w:p w:rsidR="00AD7297" w:rsidRPr="00AD7297" w:rsidRDefault="00AD7297" w:rsidP="00AD7297">
      <w:pPr>
        <w:pStyle w:val="Default"/>
        <w:spacing w:line="276" w:lineRule="auto"/>
        <w:rPr>
          <w:rFonts w:ascii="Arial" w:hAnsi="Arial" w:cs="Arial"/>
        </w:rPr>
      </w:pPr>
      <w:r w:rsidRPr="00AD7297">
        <w:rPr>
          <w:rFonts w:ascii="Arial" w:hAnsi="Arial" w:cs="Arial"/>
        </w:rPr>
        <w:t xml:space="preserve">Departments also have a statutory duty to ensure that their decisions and actions are compatible with the European Convention on Human Rights and to act in accordance with these rights. </w:t>
      </w:r>
    </w:p>
    <w:p w:rsidR="00AD7297" w:rsidRPr="00AD7297" w:rsidRDefault="00AD7297" w:rsidP="00AD7297">
      <w:pPr>
        <w:pStyle w:val="Default"/>
        <w:spacing w:line="276" w:lineRule="auto"/>
        <w:rPr>
          <w:rFonts w:ascii="Arial" w:hAnsi="Arial" w:cs="Arial"/>
        </w:rPr>
      </w:pPr>
    </w:p>
    <w:p w:rsidR="00AD7297" w:rsidRPr="00AD7297" w:rsidRDefault="00AD7297" w:rsidP="00AD7297">
      <w:pPr>
        <w:pStyle w:val="Default"/>
        <w:spacing w:line="276" w:lineRule="auto"/>
        <w:rPr>
          <w:rFonts w:ascii="Arial" w:hAnsi="Arial" w:cs="Arial"/>
        </w:rPr>
      </w:pPr>
      <w:r w:rsidRPr="00AD7297">
        <w:rPr>
          <w:rFonts w:ascii="Arial" w:hAnsi="Arial" w:cs="Arial"/>
        </w:rPr>
        <w:t>In accordance with guidance produced by the Equality Commission for Northern Ireland and in keeping with Regulation 75 of the Northern Ireland Act 1998, the Diabetes Strategic Framework has been equality screened and a preliminary decision has been taken that a full EQIA is not required.</w:t>
      </w:r>
      <w:r w:rsidR="0076079C">
        <w:rPr>
          <w:rFonts w:ascii="Arial" w:hAnsi="Arial" w:cs="Arial"/>
        </w:rPr>
        <w:t xml:space="preserve"> This preliminary decision is subject to change following analysis of feedback received during this consultation.</w:t>
      </w:r>
    </w:p>
    <w:p w:rsidR="00AD7297" w:rsidRPr="00AD7297" w:rsidRDefault="00AD7297" w:rsidP="00AD7297">
      <w:pPr>
        <w:spacing w:line="276" w:lineRule="auto"/>
        <w:rPr>
          <w:rFonts w:ascii="Arial" w:hAnsi="Arial" w:cs="Arial"/>
          <w:b/>
        </w:rPr>
      </w:pPr>
    </w:p>
    <w:p w:rsidR="00AD7297" w:rsidRPr="00AD7297" w:rsidRDefault="00AD7297" w:rsidP="00AD7297">
      <w:pPr>
        <w:pStyle w:val="Default"/>
        <w:spacing w:line="276" w:lineRule="auto"/>
        <w:rPr>
          <w:rFonts w:ascii="Arial" w:hAnsi="Arial" w:cs="Arial"/>
        </w:rPr>
      </w:pPr>
      <w:r w:rsidRPr="00AD7297">
        <w:rPr>
          <w:rFonts w:ascii="Arial" w:hAnsi="Arial" w:cs="Arial"/>
        </w:rPr>
        <w:t xml:space="preserve">The Department is inviting responses to the following questions: </w:t>
      </w:r>
    </w:p>
    <w:p w:rsidR="00113A19" w:rsidRPr="0007545C" w:rsidRDefault="00113A19" w:rsidP="00531156">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7"/>
      </w:tblGrid>
      <w:tr w:rsidR="00531156" w:rsidTr="006D5C55">
        <w:trPr>
          <w:trHeight w:val="1646"/>
        </w:trPr>
        <w:tc>
          <w:tcPr>
            <w:tcW w:w="8297" w:type="dxa"/>
          </w:tcPr>
          <w:p w:rsidR="00531156" w:rsidRPr="006D5C55" w:rsidRDefault="00531156" w:rsidP="00531156">
            <w:pPr>
              <w:rPr>
                <w:rFonts w:ascii="Arial" w:hAnsi="Arial" w:cs="Arial"/>
                <w:sz w:val="22"/>
                <w:szCs w:val="22"/>
              </w:rPr>
            </w:pPr>
            <w:r w:rsidRPr="006D5C55">
              <w:rPr>
                <w:rFonts w:ascii="Arial" w:hAnsi="Arial" w:cs="Arial"/>
                <w:b/>
              </w:rPr>
              <w:t>Q</w:t>
            </w:r>
            <w:r w:rsidR="0043753A">
              <w:rPr>
                <w:rFonts w:ascii="Arial" w:hAnsi="Arial" w:cs="Arial"/>
                <w:b/>
              </w:rPr>
              <w:t>2</w:t>
            </w:r>
            <w:r w:rsidR="002708FC">
              <w:rPr>
                <w:rFonts w:ascii="Arial" w:hAnsi="Arial" w:cs="Arial"/>
                <w:b/>
              </w:rPr>
              <w:t>5</w:t>
            </w:r>
            <w:r w:rsidRPr="006D5C55">
              <w:rPr>
                <w:rFonts w:ascii="Arial" w:hAnsi="Arial" w:cs="Arial"/>
                <w:b/>
              </w:rPr>
              <w:t xml:space="preserve">. </w:t>
            </w:r>
            <w:r w:rsidRPr="006D5C55">
              <w:rPr>
                <w:rStyle w:val="Strong"/>
                <w:rFonts w:ascii="Arial" w:hAnsi="Arial" w:cs="Arial"/>
                <w:lang w:val="en-US"/>
              </w:rPr>
              <w:t xml:space="preserve">Are the </w:t>
            </w:r>
            <w:r w:rsidR="0007190F" w:rsidRPr="006D5C55">
              <w:rPr>
                <w:rStyle w:val="Strong"/>
                <w:rFonts w:ascii="Arial" w:hAnsi="Arial" w:cs="Arial"/>
                <w:lang w:val="en-US"/>
              </w:rPr>
              <w:t>action</w:t>
            </w:r>
            <w:r w:rsidR="00381213" w:rsidRPr="006D5C55">
              <w:rPr>
                <w:rStyle w:val="Strong"/>
                <w:rFonts w:ascii="Arial" w:hAnsi="Arial" w:cs="Arial"/>
                <w:lang w:val="en-US"/>
              </w:rPr>
              <w:t>s</w:t>
            </w:r>
            <w:r w:rsidR="0007190F" w:rsidRPr="006D5C55">
              <w:rPr>
                <w:rStyle w:val="Strong"/>
                <w:rFonts w:ascii="Arial" w:hAnsi="Arial" w:cs="Arial"/>
                <w:lang w:val="en-US"/>
              </w:rPr>
              <w:t xml:space="preserve"> set out in this </w:t>
            </w:r>
            <w:r w:rsidR="00381213" w:rsidRPr="006D5C55">
              <w:rPr>
                <w:rStyle w:val="Strong"/>
                <w:rFonts w:ascii="Arial" w:hAnsi="Arial" w:cs="Arial"/>
                <w:lang w:val="en-US"/>
              </w:rPr>
              <w:t xml:space="preserve">draft </w:t>
            </w:r>
            <w:r w:rsidR="00CA084D" w:rsidRPr="006D5C55">
              <w:rPr>
                <w:rStyle w:val="Strong"/>
                <w:rFonts w:ascii="Arial" w:hAnsi="Arial" w:cs="Arial"/>
                <w:lang w:val="en-US"/>
              </w:rPr>
              <w:t>Diabetes Strategic F</w:t>
            </w:r>
            <w:r w:rsidR="0007190F" w:rsidRPr="006D5C55">
              <w:rPr>
                <w:rStyle w:val="Strong"/>
                <w:rFonts w:ascii="Arial" w:hAnsi="Arial" w:cs="Arial"/>
                <w:lang w:val="en-US"/>
              </w:rPr>
              <w:t xml:space="preserve">ramework </w:t>
            </w:r>
            <w:r w:rsidRPr="006D5C55">
              <w:rPr>
                <w:rStyle w:val="Strong"/>
                <w:rFonts w:ascii="Arial" w:hAnsi="Arial" w:cs="Arial"/>
                <w:lang w:val="en-US"/>
              </w:rPr>
              <w:t xml:space="preserve">likely to have an adverse impact on equality of opportunity on any of the nine equality groups identified under Section 75 of the Northern Ireland Act 1998? </w:t>
            </w:r>
          </w:p>
          <w:tbl>
            <w:tblPr>
              <w:tblW w:w="0" w:type="auto"/>
              <w:tblInd w:w="5130" w:type="dxa"/>
              <w:tblLook w:val="01E0"/>
            </w:tblPr>
            <w:tblGrid>
              <w:gridCol w:w="644"/>
              <w:gridCol w:w="233"/>
              <w:gridCol w:w="1256"/>
              <w:gridCol w:w="233"/>
            </w:tblGrid>
            <w:tr w:rsidR="00531156" w:rsidRPr="00FC59CC" w:rsidTr="00531156">
              <w:trPr>
                <w:trHeight w:val="166"/>
              </w:trPr>
              <w:tc>
                <w:tcPr>
                  <w:tcW w:w="635" w:type="dxa"/>
                  <w:tcBorders>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c>
                <w:tcPr>
                  <w:tcW w:w="1238" w:type="dxa"/>
                  <w:tcBorders>
                    <w:left w:val="single" w:sz="4" w:space="0" w:color="auto"/>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r>
          </w:tbl>
          <w:p w:rsidR="00531156" w:rsidRPr="006D5C55" w:rsidRDefault="00531156" w:rsidP="00531156">
            <w:pPr>
              <w:rPr>
                <w:rFonts w:ascii="Arial" w:hAnsi="Arial" w:cs="Arial"/>
                <w:b/>
                <w:sz w:val="28"/>
                <w:szCs w:val="28"/>
              </w:rPr>
            </w:pPr>
          </w:p>
        </w:tc>
      </w:tr>
      <w:tr w:rsidR="00531156" w:rsidRPr="00FC59CC" w:rsidTr="006D5C55">
        <w:trPr>
          <w:trHeight w:val="1790"/>
        </w:trPr>
        <w:tc>
          <w:tcPr>
            <w:tcW w:w="8297" w:type="dxa"/>
          </w:tcPr>
          <w:p w:rsidR="00531156" w:rsidRPr="006D5C55" w:rsidRDefault="0004779C" w:rsidP="00531156">
            <w:pPr>
              <w:rPr>
                <w:rStyle w:val="Strong"/>
                <w:rFonts w:ascii="Arial" w:hAnsi="Arial" w:cs="Arial"/>
                <w:b w:val="0"/>
                <w:lang w:val="en-US"/>
              </w:rPr>
            </w:pPr>
            <w:r>
              <w:rPr>
                <w:rStyle w:val="Strong"/>
                <w:rFonts w:ascii="Arial" w:hAnsi="Arial" w:cs="Arial"/>
                <w:b w:val="0"/>
                <w:lang w:val="en-US"/>
              </w:rPr>
              <w:t>If Yes, p</w:t>
            </w:r>
            <w:r w:rsidR="00531156" w:rsidRPr="006D5C55">
              <w:rPr>
                <w:rStyle w:val="Strong"/>
                <w:rFonts w:ascii="Arial" w:hAnsi="Arial" w:cs="Arial"/>
                <w:b w:val="0"/>
                <w:lang w:val="en-US"/>
              </w:rPr>
              <w:t xml:space="preserve">lease state the group or groups and provide </w:t>
            </w:r>
            <w:r>
              <w:rPr>
                <w:rStyle w:val="Strong"/>
                <w:rFonts w:ascii="Arial" w:hAnsi="Arial" w:cs="Arial"/>
                <w:b w:val="0"/>
                <w:lang w:val="en-US"/>
              </w:rPr>
              <w:t xml:space="preserve">comment on what you think should be added or removed to alleviate the adverse impact. </w:t>
            </w:r>
          </w:p>
          <w:p w:rsidR="002C38A1" w:rsidRDefault="002C38A1" w:rsidP="00531156">
            <w:pPr>
              <w:rPr>
                <w:rStyle w:val="Strong"/>
                <w:rFonts w:ascii="Arial" w:hAnsi="Arial" w:cs="Arial"/>
                <w:b w:val="0"/>
                <w:lang w:val="en-US"/>
              </w:rPr>
            </w:pPr>
          </w:p>
          <w:p w:rsidR="00B21A07" w:rsidRDefault="00B21A07" w:rsidP="00531156">
            <w:pPr>
              <w:rPr>
                <w:rStyle w:val="Strong"/>
                <w:rFonts w:ascii="Arial" w:hAnsi="Arial" w:cs="Arial"/>
                <w:b w:val="0"/>
                <w:lang w:val="en-US"/>
              </w:rPr>
            </w:pPr>
          </w:p>
          <w:p w:rsidR="00B21A07" w:rsidRPr="006D5C55" w:rsidRDefault="00B21A07" w:rsidP="00531156">
            <w:pPr>
              <w:rPr>
                <w:rStyle w:val="Strong"/>
                <w:rFonts w:ascii="Arial" w:hAnsi="Arial" w:cs="Arial"/>
                <w:b w:val="0"/>
                <w:lang w:val="en-US"/>
              </w:rPr>
            </w:pPr>
          </w:p>
          <w:p w:rsidR="002C38A1" w:rsidRPr="006D5C55" w:rsidRDefault="002C38A1" w:rsidP="00531156">
            <w:pPr>
              <w:rPr>
                <w:rStyle w:val="Strong"/>
                <w:rFonts w:ascii="Arial" w:hAnsi="Arial" w:cs="Arial"/>
                <w:b w:val="0"/>
                <w:lang w:val="en-US"/>
              </w:rPr>
            </w:pPr>
          </w:p>
          <w:p w:rsidR="002C38A1" w:rsidRPr="006D5C55" w:rsidRDefault="002C38A1" w:rsidP="00531156">
            <w:pPr>
              <w:rPr>
                <w:rStyle w:val="Strong"/>
                <w:rFonts w:ascii="Arial" w:hAnsi="Arial" w:cs="Arial"/>
                <w:b w:val="0"/>
                <w:lang w:val="en-US"/>
              </w:rPr>
            </w:pPr>
          </w:p>
          <w:p w:rsidR="002C38A1" w:rsidRPr="006D5C55" w:rsidRDefault="002C38A1" w:rsidP="00531156">
            <w:pPr>
              <w:rPr>
                <w:rStyle w:val="Strong"/>
                <w:rFonts w:ascii="Arial" w:hAnsi="Arial" w:cs="Arial"/>
                <w:b w:val="0"/>
                <w:lang w:val="en-US"/>
              </w:rPr>
            </w:pPr>
          </w:p>
          <w:p w:rsidR="002C38A1" w:rsidRPr="006D5C55" w:rsidRDefault="002C38A1" w:rsidP="00531156">
            <w:pPr>
              <w:rPr>
                <w:rStyle w:val="Strong"/>
                <w:rFonts w:ascii="Arial" w:hAnsi="Arial" w:cs="Arial"/>
                <w:b w:val="0"/>
                <w:lang w:val="en-US"/>
              </w:rPr>
            </w:pPr>
          </w:p>
          <w:p w:rsidR="002C38A1" w:rsidRPr="006D5C55" w:rsidRDefault="002C38A1" w:rsidP="00531156">
            <w:pPr>
              <w:rPr>
                <w:rFonts w:ascii="Arial" w:hAnsi="Arial" w:cs="Arial"/>
                <w:b/>
              </w:rPr>
            </w:pPr>
          </w:p>
        </w:tc>
      </w:tr>
    </w:tbl>
    <w:p w:rsidR="00531156" w:rsidRDefault="00531156" w:rsidP="00531156">
      <w:pPr>
        <w:rPr>
          <w:rFonts w:ascii="Arial" w:hAnsi="Arial" w:cs="Arial"/>
          <w:b/>
          <w:sz w:val="22"/>
          <w:szCs w:val="22"/>
        </w:rPr>
      </w:pPr>
    </w:p>
    <w:p w:rsidR="00531156" w:rsidRDefault="00531156" w:rsidP="0053115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7"/>
      </w:tblGrid>
      <w:tr w:rsidR="00531156" w:rsidTr="006D5C55">
        <w:trPr>
          <w:trHeight w:val="982"/>
        </w:trPr>
        <w:tc>
          <w:tcPr>
            <w:tcW w:w="8297" w:type="dxa"/>
          </w:tcPr>
          <w:p w:rsidR="00531156" w:rsidRPr="006D5C55" w:rsidRDefault="00CA084D" w:rsidP="00531156">
            <w:pPr>
              <w:rPr>
                <w:rFonts w:ascii="Arial" w:hAnsi="Arial" w:cs="Arial"/>
                <w:sz w:val="22"/>
                <w:szCs w:val="22"/>
              </w:rPr>
            </w:pPr>
            <w:r w:rsidRPr="006D5C55">
              <w:rPr>
                <w:rFonts w:ascii="Arial" w:hAnsi="Arial" w:cs="Arial"/>
                <w:b/>
              </w:rPr>
              <w:t>Q</w:t>
            </w:r>
            <w:r w:rsidR="0043753A">
              <w:rPr>
                <w:rFonts w:ascii="Arial" w:hAnsi="Arial" w:cs="Arial"/>
                <w:b/>
              </w:rPr>
              <w:t>2</w:t>
            </w:r>
            <w:r w:rsidR="002708FC">
              <w:rPr>
                <w:rFonts w:ascii="Arial" w:hAnsi="Arial" w:cs="Arial"/>
                <w:b/>
              </w:rPr>
              <w:t>6</w:t>
            </w:r>
            <w:r w:rsidR="00531156" w:rsidRPr="006D5C55">
              <w:rPr>
                <w:rFonts w:ascii="Arial" w:hAnsi="Arial" w:cs="Arial"/>
                <w:b/>
              </w:rPr>
              <w:t>.</w:t>
            </w:r>
            <w:r w:rsidR="0004779C">
              <w:rPr>
                <w:rStyle w:val="Strong"/>
                <w:rFonts w:ascii="Arial" w:hAnsi="Arial" w:cs="Arial"/>
              </w:rPr>
              <w:t xml:space="preserve">Are you aware of any indication or evidence – qualitative or quantitative – that the actions/proposals set out in the consultation document may have an adverse impact on equality of opportunity or good relations? </w:t>
            </w:r>
          </w:p>
          <w:tbl>
            <w:tblPr>
              <w:tblW w:w="0" w:type="auto"/>
              <w:tblInd w:w="5130" w:type="dxa"/>
              <w:tblLook w:val="01E0"/>
            </w:tblPr>
            <w:tblGrid>
              <w:gridCol w:w="644"/>
              <w:gridCol w:w="233"/>
              <w:gridCol w:w="1256"/>
              <w:gridCol w:w="233"/>
            </w:tblGrid>
            <w:tr w:rsidR="00531156" w:rsidRPr="00FC59CC" w:rsidTr="00531156">
              <w:trPr>
                <w:trHeight w:val="166"/>
              </w:trPr>
              <w:tc>
                <w:tcPr>
                  <w:tcW w:w="635" w:type="dxa"/>
                  <w:tcBorders>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Yes</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c>
                <w:tcPr>
                  <w:tcW w:w="1238" w:type="dxa"/>
                  <w:tcBorders>
                    <w:left w:val="single" w:sz="4" w:space="0" w:color="auto"/>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ab/>
                    <w:t>No</w:t>
                  </w:r>
                </w:p>
              </w:tc>
              <w:tc>
                <w:tcPr>
                  <w:tcW w:w="233"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r>
          </w:tbl>
          <w:p w:rsidR="00531156" w:rsidRPr="006D5C55" w:rsidRDefault="00531156" w:rsidP="00531156">
            <w:pPr>
              <w:rPr>
                <w:rFonts w:ascii="Arial" w:hAnsi="Arial" w:cs="Arial"/>
                <w:b/>
                <w:sz w:val="28"/>
                <w:szCs w:val="28"/>
              </w:rPr>
            </w:pPr>
          </w:p>
        </w:tc>
      </w:tr>
      <w:tr w:rsidR="00531156" w:rsidRPr="00FC59CC" w:rsidTr="006D5C55">
        <w:trPr>
          <w:trHeight w:val="1790"/>
        </w:trPr>
        <w:tc>
          <w:tcPr>
            <w:tcW w:w="8297" w:type="dxa"/>
          </w:tcPr>
          <w:p w:rsidR="002C38A1" w:rsidRPr="006D5C55" w:rsidRDefault="008E6C2C" w:rsidP="00531156">
            <w:pPr>
              <w:rPr>
                <w:rFonts w:ascii="Arial" w:hAnsi="Arial" w:cs="Arial"/>
              </w:rPr>
            </w:pPr>
            <w:r w:rsidRPr="006D5C55">
              <w:rPr>
                <w:rFonts w:ascii="Arial" w:hAnsi="Arial" w:cs="Arial"/>
              </w:rPr>
              <w:t>If you answered “</w:t>
            </w:r>
            <w:r w:rsidR="0004779C">
              <w:rPr>
                <w:rFonts w:ascii="Arial" w:hAnsi="Arial" w:cs="Arial"/>
              </w:rPr>
              <w:t>Yes</w:t>
            </w:r>
            <w:r w:rsidRPr="006D5C55">
              <w:rPr>
                <w:rFonts w:ascii="Arial" w:hAnsi="Arial" w:cs="Arial"/>
              </w:rPr>
              <w:t xml:space="preserve">” to this question, </w:t>
            </w:r>
            <w:r w:rsidR="0004779C">
              <w:rPr>
                <w:rFonts w:ascii="Arial" w:hAnsi="Arial" w:cs="Arial"/>
              </w:rPr>
              <w:t>please give details and comment on what you think should be added or removed to alleviate t</w:t>
            </w:r>
            <w:r w:rsidR="00B21A07">
              <w:rPr>
                <w:rFonts w:ascii="Arial" w:hAnsi="Arial" w:cs="Arial"/>
              </w:rPr>
              <w:t>he</w:t>
            </w:r>
            <w:r w:rsidR="0004779C">
              <w:rPr>
                <w:rFonts w:ascii="Arial" w:hAnsi="Arial" w:cs="Arial"/>
              </w:rPr>
              <w:t xml:space="preserve"> advers</w:t>
            </w:r>
            <w:r w:rsidR="00B21A07">
              <w:rPr>
                <w:rFonts w:ascii="Arial" w:hAnsi="Arial" w:cs="Arial"/>
              </w:rPr>
              <w:t>e</w:t>
            </w:r>
            <w:r w:rsidR="0004779C">
              <w:rPr>
                <w:rFonts w:ascii="Arial" w:hAnsi="Arial" w:cs="Arial"/>
              </w:rPr>
              <w:t xml:space="preserve"> impact</w:t>
            </w:r>
          </w:p>
          <w:p w:rsidR="002C38A1" w:rsidRDefault="002C38A1" w:rsidP="00531156">
            <w:pPr>
              <w:rPr>
                <w:rFonts w:ascii="Arial" w:hAnsi="Arial" w:cs="Arial"/>
              </w:rPr>
            </w:pPr>
          </w:p>
          <w:p w:rsidR="00B21A07" w:rsidRDefault="00B21A07" w:rsidP="00531156">
            <w:pPr>
              <w:rPr>
                <w:rFonts w:ascii="Arial" w:hAnsi="Arial" w:cs="Arial"/>
              </w:rPr>
            </w:pPr>
          </w:p>
          <w:p w:rsidR="00B21A07" w:rsidRDefault="00B21A07" w:rsidP="00531156">
            <w:pPr>
              <w:rPr>
                <w:rFonts w:ascii="Arial" w:hAnsi="Arial" w:cs="Arial"/>
              </w:rPr>
            </w:pPr>
          </w:p>
          <w:p w:rsidR="00B21A07" w:rsidRDefault="00B21A07" w:rsidP="00531156">
            <w:pPr>
              <w:rPr>
                <w:rFonts w:ascii="Arial" w:hAnsi="Arial" w:cs="Arial"/>
              </w:rPr>
            </w:pPr>
          </w:p>
          <w:p w:rsidR="00B21A07" w:rsidRPr="006D5C55" w:rsidRDefault="00B21A07"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rPr>
            </w:pPr>
          </w:p>
          <w:p w:rsidR="002C38A1" w:rsidRPr="006D5C55" w:rsidRDefault="002C38A1" w:rsidP="00531156">
            <w:pPr>
              <w:rPr>
                <w:rFonts w:ascii="Arial" w:hAnsi="Arial" w:cs="Arial"/>
                <w:b/>
              </w:rPr>
            </w:pPr>
          </w:p>
        </w:tc>
      </w:tr>
    </w:tbl>
    <w:p w:rsidR="00531156" w:rsidRDefault="00531156" w:rsidP="00531156">
      <w:pPr>
        <w:rPr>
          <w:rFonts w:ascii="Arial" w:hAnsi="Arial" w:cs="Arial"/>
          <w:b/>
          <w:sz w:val="22"/>
          <w:szCs w:val="22"/>
        </w:rPr>
      </w:pPr>
    </w:p>
    <w:p w:rsidR="00531156" w:rsidRDefault="00531156" w:rsidP="0053115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7"/>
      </w:tblGrid>
      <w:tr w:rsidR="00531156" w:rsidTr="006D5C55">
        <w:trPr>
          <w:trHeight w:val="1070"/>
        </w:trPr>
        <w:tc>
          <w:tcPr>
            <w:tcW w:w="8297" w:type="dxa"/>
          </w:tcPr>
          <w:p w:rsidR="00531156" w:rsidRDefault="00CA084D" w:rsidP="00531156">
            <w:r w:rsidRPr="006D5C55">
              <w:rPr>
                <w:rStyle w:val="Strong"/>
                <w:rFonts w:ascii="Arial" w:hAnsi="Arial" w:cs="Arial"/>
              </w:rPr>
              <w:t>Q</w:t>
            </w:r>
            <w:r w:rsidR="0043753A">
              <w:rPr>
                <w:rStyle w:val="Strong"/>
                <w:rFonts w:ascii="Arial" w:hAnsi="Arial" w:cs="Arial"/>
              </w:rPr>
              <w:t>2</w:t>
            </w:r>
            <w:r w:rsidR="002708FC">
              <w:rPr>
                <w:rStyle w:val="Strong"/>
                <w:rFonts w:ascii="Arial" w:hAnsi="Arial" w:cs="Arial"/>
              </w:rPr>
              <w:t>7</w:t>
            </w:r>
            <w:r w:rsidR="00531156" w:rsidRPr="006D5C55">
              <w:rPr>
                <w:rStyle w:val="Strong"/>
                <w:rFonts w:ascii="Arial" w:hAnsi="Arial" w:cs="Arial"/>
              </w:rPr>
              <w:t xml:space="preserve">. Is there an opportunity for the </w:t>
            </w:r>
            <w:r w:rsidR="00381213" w:rsidRPr="006D5C55">
              <w:rPr>
                <w:rStyle w:val="Strong"/>
                <w:rFonts w:ascii="Arial" w:hAnsi="Arial" w:cs="Arial"/>
              </w:rPr>
              <w:t xml:space="preserve">draft </w:t>
            </w:r>
            <w:r w:rsidRPr="006D5C55">
              <w:rPr>
                <w:rStyle w:val="Strong"/>
                <w:rFonts w:ascii="Arial" w:hAnsi="Arial" w:cs="Arial"/>
              </w:rPr>
              <w:t>Strategic F</w:t>
            </w:r>
            <w:r w:rsidR="0007190F" w:rsidRPr="006D5C55">
              <w:rPr>
                <w:rStyle w:val="Strong"/>
                <w:rFonts w:ascii="Arial" w:hAnsi="Arial" w:cs="Arial"/>
              </w:rPr>
              <w:t xml:space="preserve">ramework </w:t>
            </w:r>
            <w:r w:rsidR="00531156" w:rsidRPr="006D5C55">
              <w:rPr>
                <w:rStyle w:val="Strong"/>
                <w:rFonts w:ascii="Arial" w:hAnsi="Arial" w:cs="Arial"/>
              </w:rPr>
              <w:t>to better promote equality of opportunity or good relations?</w:t>
            </w:r>
          </w:p>
          <w:tbl>
            <w:tblPr>
              <w:tblW w:w="0" w:type="auto"/>
              <w:tblInd w:w="5130" w:type="dxa"/>
              <w:tblLook w:val="01E0"/>
            </w:tblPr>
            <w:tblGrid>
              <w:gridCol w:w="1218"/>
              <w:gridCol w:w="236"/>
              <w:gridCol w:w="1256"/>
              <w:gridCol w:w="236"/>
            </w:tblGrid>
            <w:tr w:rsidR="00531156" w:rsidRPr="00FC59CC" w:rsidTr="00531156">
              <w:trPr>
                <w:trHeight w:val="166"/>
              </w:trPr>
              <w:tc>
                <w:tcPr>
                  <w:tcW w:w="1218" w:type="dxa"/>
                  <w:tcBorders>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c>
                <w:tcPr>
                  <w:tcW w:w="1256" w:type="dxa"/>
                  <w:tcBorders>
                    <w:left w:val="single" w:sz="4" w:space="0" w:color="auto"/>
                    <w:right w:val="single" w:sz="4" w:space="0" w:color="auto"/>
                  </w:tcBorders>
                  <w:shd w:val="clear" w:color="auto" w:fill="auto"/>
                </w:tcPr>
                <w:p w:rsidR="00531156" w:rsidRPr="00FC59CC" w:rsidRDefault="00531156" w:rsidP="00531156">
                  <w:pPr>
                    <w:rPr>
                      <w:rFonts w:ascii="Arial" w:hAnsi="Arial" w:cs="Arial"/>
                      <w:b/>
                    </w:rPr>
                  </w:pPr>
                  <w:r w:rsidRPr="00FC59CC">
                    <w:rPr>
                      <w:rFonts w:ascii="Arial" w:hAnsi="Arial" w:cs="Arial"/>
                      <w:b/>
                    </w:rPr>
                    <w:tab/>
                    <w:t>No</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531156" w:rsidRPr="00FC59CC" w:rsidRDefault="00531156" w:rsidP="00531156">
                  <w:pPr>
                    <w:rPr>
                      <w:rFonts w:ascii="Arial" w:hAnsi="Arial" w:cs="Arial"/>
                      <w:b/>
                    </w:rPr>
                  </w:pPr>
                </w:p>
              </w:tc>
            </w:tr>
          </w:tbl>
          <w:p w:rsidR="00531156" w:rsidRPr="006D5C55" w:rsidRDefault="00531156" w:rsidP="00531156">
            <w:pPr>
              <w:rPr>
                <w:rFonts w:ascii="Arial" w:hAnsi="Arial" w:cs="Arial"/>
                <w:b/>
                <w:sz w:val="28"/>
                <w:szCs w:val="28"/>
              </w:rPr>
            </w:pPr>
          </w:p>
        </w:tc>
      </w:tr>
      <w:tr w:rsidR="00531156" w:rsidRPr="00FC59CC" w:rsidTr="006D5C55">
        <w:trPr>
          <w:trHeight w:val="1790"/>
        </w:trPr>
        <w:tc>
          <w:tcPr>
            <w:tcW w:w="8297" w:type="dxa"/>
          </w:tcPr>
          <w:p w:rsidR="00531156" w:rsidRPr="006D5C55" w:rsidRDefault="00531156" w:rsidP="006D5C55">
            <w:pPr>
              <w:spacing w:line="480" w:lineRule="auto"/>
              <w:rPr>
                <w:rStyle w:val="Strong"/>
                <w:rFonts w:ascii="Arial" w:hAnsi="Arial" w:cs="Arial"/>
                <w:b w:val="0"/>
              </w:rPr>
            </w:pPr>
            <w:r w:rsidRPr="006D5C55">
              <w:rPr>
                <w:rStyle w:val="Strong"/>
                <w:rFonts w:ascii="Arial" w:hAnsi="Arial" w:cs="Arial"/>
                <w:b w:val="0"/>
              </w:rPr>
              <w:t>If you answered yes” to this question please give details as to how.</w:t>
            </w:r>
          </w:p>
          <w:p w:rsidR="002C38A1" w:rsidRDefault="002C38A1" w:rsidP="006D5C55">
            <w:pPr>
              <w:spacing w:line="480" w:lineRule="auto"/>
              <w:rPr>
                <w:rStyle w:val="Strong"/>
                <w:rFonts w:ascii="Arial" w:hAnsi="Arial" w:cs="Arial"/>
                <w:b w:val="0"/>
              </w:rPr>
            </w:pPr>
          </w:p>
          <w:p w:rsidR="00B21A07" w:rsidRDefault="00B21A07" w:rsidP="006D5C55">
            <w:pPr>
              <w:spacing w:line="480" w:lineRule="auto"/>
              <w:rPr>
                <w:rStyle w:val="Strong"/>
                <w:rFonts w:ascii="Arial" w:hAnsi="Arial" w:cs="Arial"/>
                <w:b w:val="0"/>
              </w:rPr>
            </w:pPr>
          </w:p>
          <w:p w:rsidR="00B21A07" w:rsidRPr="006D5C55" w:rsidRDefault="00B21A07" w:rsidP="006D5C55">
            <w:pPr>
              <w:spacing w:line="480" w:lineRule="auto"/>
              <w:rPr>
                <w:rStyle w:val="Strong"/>
                <w:rFonts w:ascii="Arial" w:hAnsi="Arial" w:cs="Arial"/>
                <w:b w:val="0"/>
              </w:rPr>
            </w:pPr>
          </w:p>
          <w:p w:rsidR="002C38A1" w:rsidRPr="006D5C55" w:rsidRDefault="002C38A1" w:rsidP="006D5C55">
            <w:pPr>
              <w:spacing w:line="480" w:lineRule="auto"/>
              <w:rPr>
                <w:rStyle w:val="Strong"/>
                <w:rFonts w:ascii="Arial" w:hAnsi="Arial" w:cs="Arial"/>
                <w:b w:val="0"/>
              </w:rPr>
            </w:pPr>
          </w:p>
          <w:p w:rsidR="002C38A1" w:rsidRPr="006D5C55" w:rsidRDefault="002C38A1" w:rsidP="006D5C55">
            <w:pPr>
              <w:spacing w:line="480" w:lineRule="auto"/>
              <w:rPr>
                <w:rFonts w:ascii="Arial" w:hAnsi="Arial" w:cs="Arial"/>
                <w:b/>
              </w:rPr>
            </w:pPr>
          </w:p>
        </w:tc>
      </w:tr>
    </w:tbl>
    <w:p w:rsidR="00531156" w:rsidRDefault="00531156" w:rsidP="0053115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7"/>
      </w:tblGrid>
      <w:tr w:rsidR="0004779C" w:rsidRPr="006D5C55" w:rsidTr="00B21A07">
        <w:trPr>
          <w:trHeight w:val="1070"/>
        </w:trPr>
        <w:tc>
          <w:tcPr>
            <w:tcW w:w="8297" w:type="dxa"/>
          </w:tcPr>
          <w:p w:rsidR="0004779C" w:rsidRDefault="0004779C" w:rsidP="00B21A07">
            <w:r w:rsidRPr="006D5C55">
              <w:rPr>
                <w:rStyle w:val="Strong"/>
                <w:rFonts w:ascii="Arial" w:hAnsi="Arial" w:cs="Arial"/>
              </w:rPr>
              <w:t>Q</w:t>
            </w:r>
            <w:r>
              <w:rPr>
                <w:rStyle w:val="Strong"/>
                <w:rFonts w:ascii="Arial" w:hAnsi="Arial" w:cs="Arial"/>
              </w:rPr>
              <w:t>28</w:t>
            </w:r>
            <w:r w:rsidRPr="006D5C55">
              <w:rPr>
                <w:rStyle w:val="Strong"/>
                <w:rFonts w:ascii="Arial" w:hAnsi="Arial" w:cs="Arial"/>
              </w:rPr>
              <w:t xml:space="preserve">. </w:t>
            </w:r>
            <w:r>
              <w:rPr>
                <w:rStyle w:val="Strong"/>
                <w:rFonts w:ascii="Arial" w:hAnsi="Arial" w:cs="Arial"/>
              </w:rPr>
              <w:t>Are there any aspects of this Strategic Framework where potential human rights violations may occur?</w:t>
            </w:r>
          </w:p>
          <w:tbl>
            <w:tblPr>
              <w:tblW w:w="0" w:type="auto"/>
              <w:tblInd w:w="5130" w:type="dxa"/>
              <w:tblLook w:val="01E0"/>
            </w:tblPr>
            <w:tblGrid>
              <w:gridCol w:w="1218"/>
              <w:gridCol w:w="236"/>
              <w:gridCol w:w="1256"/>
              <w:gridCol w:w="236"/>
            </w:tblGrid>
            <w:tr w:rsidR="0004779C" w:rsidRPr="00FC59CC" w:rsidTr="00B21A07">
              <w:trPr>
                <w:trHeight w:val="166"/>
              </w:trPr>
              <w:tc>
                <w:tcPr>
                  <w:tcW w:w="1218" w:type="dxa"/>
                  <w:tcBorders>
                    <w:right w:val="single" w:sz="4" w:space="0" w:color="auto"/>
                  </w:tcBorders>
                  <w:shd w:val="clear" w:color="auto" w:fill="auto"/>
                </w:tcPr>
                <w:p w:rsidR="0004779C" w:rsidRPr="00FC59CC" w:rsidRDefault="0004779C" w:rsidP="00B21A07">
                  <w:pPr>
                    <w:rPr>
                      <w:rFonts w:ascii="Arial" w:hAnsi="Arial" w:cs="Arial"/>
                      <w:b/>
                    </w:rPr>
                  </w:pPr>
                  <w:r w:rsidRPr="00FC59CC">
                    <w:rPr>
                      <w:rFonts w:ascii="Arial" w:hAnsi="Arial" w:cs="Arial"/>
                      <w:b/>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4779C" w:rsidRPr="00FC59CC" w:rsidRDefault="0004779C" w:rsidP="00B21A07">
                  <w:pPr>
                    <w:rPr>
                      <w:rFonts w:ascii="Arial" w:hAnsi="Arial" w:cs="Arial"/>
                      <w:b/>
                    </w:rPr>
                  </w:pPr>
                </w:p>
              </w:tc>
              <w:tc>
                <w:tcPr>
                  <w:tcW w:w="1256" w:type="dxa"/>
                  <w:tcBorders>
                    <w:left w:val="single" w:sz="4" w:space="0" w:color="auto"/>
                    <w:right w:val="single" w:sz="4" w:space="0" w:color="auto"/>
                  </w:tcBorders>
                  <w:shd w:val="clear" w:color="auto" w:fill="auto"/>
                </w:tcPr>
                <w:p w:rsidR="0004779C" w:rsidRPr="00FC59CC" w:rsidRDefault="0004779C" w:rsidP="00B21A07">
                  <w:pPr>
                    <w:rPr>
                      <w:rFonts w:ascii="Arial" w:hAnsi="Arial" w:cs="Arial"/>
                      <w:b/>
                    </w:rPr>
                  </w:pPr>
                  <w:r w:rsidRPr="00FC59CC">
                    <w:rPr>
                      <w:rFonts w:ascii="Arial" w:hAnsi="Arial" w:cs="Arial"/>
                      <w:b/>
                    </w:rPr>
                    <w:tab/>
                    <w:t>No</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4779C" w:rsidRPr="00FC59CC" w:rsidRDefault="0004779C" w:rsidP="00B21A07">
                  <w:pPr>
                    <w:rPr>
                      <w:rFonts w:ascii="Arial" w:hAnsi="Arial" w:cs="Arial"/>
                      <w:b/>
                    </w:rPr>
                  </w:pPr>
                </w:p>
              </w:tc>
            </w:tr>
          </w:tbl>
          <w:p w:rsidR="0004779C" w:rsidRPr="006D5C55" w:rsidRDefault="0004779C" w:rsidP="00B21A07">
            <w:pPr>
              <w:rPr>
                <w:rFonts w:ascii="Arial" w:hAnsi="Arial" w:cs="Arial"/>
                <w:b/>
                <w:sz w:val="28"/>
                <w:szCs w:val="28"/>
              </w:rPr>
            </w:pPr>
          </w:p>
        </w:tc>
      </w:tr>
      <w:tr w:rsidR="0004779C" w:rsidRPr="006D5C55" w:rsidTr="00B21A07">
        <w:trPr>
          <w:trHeight w:val="1790"/>
        </w:trPr>
        <w:tc>
          <w:tcPr>
            <w:tcW w:w="8297" w:type="dxa"/>
          </w:tcPr>
          <w:p w:rsidR="0004779C" w:rsidRPr="006D5C55" w:rsidRDefault="0004779C" w:rsidP="00B21A07">
            <w:pPr>
              <w:spacing w:line="480" w:lineRule="auto"/>
              <w:rPr>
                <w:rStyle w:val="Strong"/>
                <w:rFonts w:ascii="Arial" w:hAnsi="Arial" w:cs="Arial"/>
                <w:b w:val="0"/>
              </w:rPr>
            </w:pPr>
            <w:r w:rsidRPr="006D5C55">
              <w:rPr>
                <w:rStyle w:val="Strong"/>
                <w:rFonts w:ascii="Arial" w:hAnsi="Arial" w:cs="Arial"/>
                <w:b w:val="0"/>
              </w:rPr>
              <w:t>If you answered yes” to this question please give details as to how.</w:t>
            </w:r>
          </w:p>
          <w:p w:rsidR="0004779C" w:rsidRDefault="0004779C" w:rsidP="00B21A07">
            <w:pPr>
              <w:spacing w:line="480" w:lineRule="auto"/>
              <w:rPr>
                <w:rStyle w:val="Strong"/>
                <w:rFonts w:ascii="Arial" w:hAnsi="Arial" w:cs="Arial"/>
                <w:b w:val="0"/>
              </w:rPr>
            </w:pPr>
          </w:p>
          <w:p w:rsidR="00B21A07" w:rsidRPr="006D5C55" w:rsidRDefault="00B21A07" w:rsidP="00B21A07">
            <w:pPr>
              <w:spacing w:line="480" w:lineRule="auto"/>
              <w:rPr>
                <w:rStyle w:val="Strong"/>
                <w:rFonts w:ascii="Arial" w:hAnsi="Arial" w:cs="Arial"/>
                <w:b w:val="0"/>
              </w:rPr>
            </w:pPr>
          </w:p>
          <w:p w:rsidR="0004779C" w:rsidRPr="006D5C55" w:rsidRDefault="0004779C" w:rsidP="00B21A07">
            <w:pPr>
              <w:spacing w:line="480" w:lineRule="auto"/>
              <w:rPr>
                <w:rStyle w:val="Strong"/>
                <w:rFonts w:ascii="Arial" w:hAnsi="Arial" w:cs="Arial"/>
                <w:b w:val="0"/>
              </w:rPr>
            </w:pPr>
          </w:p>
          <w:p w:rsidR="0004779C" w:rsidRPr="006D5C55" w:rsidRDefault="0004779C" w:rsidP="00B21A07">
            <w:pPr>
              <w:spacing w:line="480" w:lineRule="auto"/>
              <w:rPr>
                <w:rFonts w:ascii="Arial" w:hAnsi="Arial" w:cs="Arial"/>
                <w:b/>
              </w:rPr>
            </w:pPr>
          </w:p>
        </w:tc>
      </w:tr>
    </w:tbl>
    <w:p w:rsidR="00531156" w:rsidRPr="00CE6FC7" w:rsidRDefault="00531156" w:rsidP="00531156">
      <w:pPr>
        <w:rPr>
          <w:rFonts w:ascii="Arial" w:hAnsi="Arial" w:cs="Arial"/>
          <w:b/>
        </w:rPr>
      </w:pPr>
      <w:r w:rsidRPr="00CE6FC7">
        <w:rPr>
          <w:rFonts w:ascii="Arial" w:hAnsi="Arial" w:cs="Arial"/>
          <w:b/>
        </w:rPr>
        <w:lastRenderedPageBreak/>
        <w:t xml:space="preserve">Please </w:t>
      </w:r>
      <w:r w:rsidR="00751084">
        <w:rPr>
          <w:rFonts w:ascii="Arial" w:hAnsi="Arial" w:cs="Arial"/>
          <w:b/>
        </w:rPr>
        <w:t xml:space="preserve">set out below </w:t>
      </w:r>
      <w:r w:rsidRPr="00CE6FC7">
        <w:rPr>
          <w:rFonts w:ascii="Arial" w:hAnsi="Arial" w:cs="Arial"/>
          <w:b/>
        </w:rPr>
        <w:t>any further comments, recommendations or suggestions you would like to make in relation to the</w:t>
      </w:r>
      <w:r w:rsidR="00B21A07">
        <w:rPr>
          <w:rFonts w:ascii="Arial" w:hAnsi="Arial" w:cs="Arial"/>
          <w:b/>
        </w:rPr>
        <w:t xml:space="preserve"> Diabetes </w:t>
      </w:r>
      <w:r w:rsidR="004072D2">
        <w:rPr>
          <w:rFonts w:ascii="Arial" w:hAnsi="Arial" w:cs="Arial"/>
          <w:b/>
        </w:rPr>
        <w:t>S</w:t>
      </w:r>
      <w:r w:rsidR="00CA084D">
        <w:rPr>
          <w:rFonts w:ascii="Arial" w:hAnsi="Arial" w:cs="Arial"/>
          <w:b/>
        </w:rPr>
        <w:t>trategic F</w:t>
      </w:r>
      <w:r w:rsidR="0007190F">
        <w:rPr>
          <w:rFonts w:ascii="Arial" w:hAnsi="Arial" w:cs="Arial"/>
          <w:b/>
        </w:rPr>
        <w:t xml:space="preserve">ramework for supporting people </w:t>
      </w:r>
      <w:r w:rsidR="00CA084D">
        <w:rPr>
          <w:rFonts w:ascii="Arial" w:hAnsi="Arial" w:cs="Arial"/>
          <w:b/>
        </w:rPr>
        <w:t xml:space="preserve">living with diabetes or at risk of developing </w:t>
      </w:r>
      <w:r w:rsidR="0043753A">
        <w:rPr>
          <w:rFonts w:ascii="Arial" w:hAnsi="Arial" w:cs="Arial"/>
          <w:b/>
        </w:rPr>
        <w:t xml:space="preserve">Type 2 </w:t>
      </w:r>
      <w:r w:rsidR="00CA084D">
        <w:rPr>
          <w:rFonts w:ascii="Arial" w:hAnsi="Arial" w:cs="Arial"/>
          <w:b/>
        </w:rPr>
        <w:t>diabetes,</w:t>
      </w:r>
      <w:r w:rsidR="00381213">
        <w:rPr>
          <w:rFonts w:ascii="Arial" w:hAnsi="Arial" w:cs="Arial"/>
          <w:b/>
        </w:rPr>
        <w:t xml:space="preserve"> and their carers</w:t>
      </w:r>
      <w:r w:rsidRPr="00CE6FC7">
        <w:rPr>
          <w:rFonts w:ascii="Arial" w:hAnsi="Arial" w:cs="Arial"/>
          <w:b/>
        </w:rPr>
        <w:t>.</w:t>
      </w:r>
    </w:p>
    <w:p w:rsidR="00531156" w:rsidRPr="005C0FEF" w:rsidRDefault="00531156" w:rsidP="00531156">
      <w:pPr>
        <w:rPr>
          <w:rFonts w:ascii="Arial" w:hAnsi="Arial" w:cs="Arial"/>
          <w:sz w:val="22"/>
          <w:szCs w:val="22"/>
        </w:rPr>
      </w:pP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6"/>
      </w:tblGrid>
      <w:tr w:rsidR="00531156" w:rsidRPr="005C0FEF" w:rsidTr="00531156">
        <w:trPr>
          <w:trHeight w:val="4460"/>
        </w:trPr>
        <w:tc>
          <w:tcPr>
            <w:tcW w:w="8536" w:type="dxa"/>
          </w:tcPr>
          <w:p w:rsidR="00531156" w:rsidRPr="005C0FEF" w:rsidRDefault="00531156" w:rsidP="00531156">
            <w:pPr>
              <w:rPr>
                <w:rFonts w:ascii="Arial" w:hAnsi="Arial" w:cs="Arial"/>
                <w:sz w:val="22"/>
                <w:szCs w:val="22"/>
              </w:rPr>
            </w:pPr>
            <w:r w:rsidRPr="005C0FEF">
              <w:rPr>
                <w:rFonts w:ascii="Arial" w:hAnsi="Arial" w:cs="Arial"/>
                <w:sz w:val="22"/>
                <w:szCs w:val="22"/>
              </w:rPr>
              <w:t>Comments:</w:t>
            </w:r>
          </w:p>
          <w:p w:rsidR="00531156" w:rsidRPr="005C0FEF" w:rsidRDefault="00531156" w:rsidP="00531156">
            <w:pPr>
              <w:rPr>
                <w:rFonts w:ascii="Arial" w:hAnsi="Arial" w:cs="Arial"/>
                <w:sz w:val="22"/>
                <w:szCs w:val="22"/>
              </w:rPr>
            </w:pPr>
          </w:p>
          <w:p w:rsidR="00531156" w:rsidRPr="005C0FEF" w:rsidRDefault="00531156" w:rsidP="00531156">
            <w:pPr>
              <w:rPr>
                <w:rFonts w:ascii="Arial" w:hAnsi="Arial" w:cs="Arial"/>
                <w:sz w:val="22"/>
                <w:szCs w:val="22"/>
              </w:rPr>
            </w:pPr>
          </w:p>
          <w:p w:rsidR="00531156" w:rsidRPr="005C0FEF" w:rsidRDefault="00531156" w:rsidP="00531156">
            <w:pPr>
              <w:rPr>
                <w:rFonts w:ascii="Arial" w:hAnsi="Arial" w:cs="Arial"/>
                <w:sz w:val="22"/>
                <w:szCs w:val="22"/>
              </w:rPr>
            </w:pPr>
          </w:p>
          <w:p w:rsidR="00531156" w:rsidRPr="005C0FEF" w:rsidRDefault="00531156" w:rsidP="00531156">
            <w:pPr>
              <w:rPr>
                <w:rFonts w:ascii="Arial" w:hAnsi="Arial" w:cs="Arial"/>
                <w:sz w:val="22"/>
                <w:szCs w:val="22"/>
              </w:rPr>
            </w:pPr>
          </w:p>
          <w:p w:rsidR="00531156" w:rsidRDefault="00531156" w:rsidP="00531156">
            <w:pPr>
              <w:rPr>
                <w:rFonts w:ascii="Arial" w:hAnsi="Arial" w:cs="Arial"/>
                <w:sz w:val="22"/>
                <w:szCs w:val="22"/>
              </w:rPr>
            </w:pPr>
          </w:p>
          <w:p w:rsidR="00531156" w:rsidRDefault="00531156" w:rsidP="00531156">
            <w:pPr>
              <w:rPr>
                <w:rFonts w:ascii="Arial" w:hAnsi="Arial" w:cs="Arial"/>
                <w:sz w:val="22"/>
                <w:szCs w:val="22"/>
              </w:rPr>
            </w:pPr>
          </w:p>
          <w:p w:rsidR="00531156" w:rsidRDefault="00531156" w:rsidP="00531156">
            <w:pPr>
              <w:rPr>
                <w:rFonts w:ascii="Arial" w:hAnsi="Arial" w:cs="Arial"/>
                <w:sz w:val="22"/>
                <w:szCs w:val="22"/>
              </w:rPr>
            </w:pPr>
          </w:p>
          <w:p w:rsidR="00531156" w:rsidRDefault="00531156" w:rsidP="00531156">
            <w:pPr>
              <w:rPr>
                <w:rFonts w:ascii="Arial" w:hAnsi="Arial" w:cs="Arial"/>
                <w:sz w:val="22"/>
                <w:szCs w:val="22"/>
              </w:rPr>
            </w:pPr>
          </w:p>
          <w:p w:rsidR="00531156" w:rsidRPr="005C0FEF" w:rsidRDefault="00531156" w:rsidP="00531156">
            <w:pPr>
              <w:rPr>
                <w:rFonts w:ascii="Arial" w:hAnsi="Arial" w:cs="Arial"/>
                <w:sz w:val="22"/>
                <w:szCs w:val="22"/>
              </w:rPr>
            </w:pPr>
          </w:p>
          <w:p w:rsidR="00531156" w:rsidRPr="005C0FEF" w:rsidRDefault="00531156" w:rsidP="00531156">
            <w:pPr>
              <w:rPr>
                <w:rFonts w:ascii="Arial" w:hAnsi="Arial" w:cs="Arial"/>
                <w:sz w:val="22"/>
                <w:szCs w:val="22"/>
              </w:rPr>
            </w:pPr>
          </w:p>
          <w:p w:rsidR="00531156" w:rsidRPr="005C0FEF" w:rsidRDefault="00531156" w:rsidP="00531156">
            <w:pPr>
              <w:rPr>
                <w:rFonts w:ascii="Arial" w:hAnsi="Arial" w:cs="Arial"/>
                <w:sz w:val="22"/>
                <w:szCs w:val="22"/>
              </w:rPr>
            </w:pPr>
          </w:p>
          <w:p w:rsidR="00531156" w:rsidRPr="005C0FEF" w:rsidRDefault="00531156" w:rsidP="00531156">
            <w:pPr>
              <w:rPr>
                <w:rFonts w:ascii="Arial" w:hAnsi="Arial" w:cs="Arial"/>
                <w:sz w:val="22"/>
                <w:szCs w:val="22"/>
              </w:rPr>
            </w:pPr>
          </w:p>
          <w:p w:rsidR="00531156" w:rsidRDefault="00531156" w:rsidP="00531156">
            <w:pPr>
              <w:rPr>
                <w:rFonts w:ascii="Arial" w:hAnsi="Arial" w:cs="Arial"/>
                <w:sz w:val="22"/>
                <w:szCs w:val="22"/>
              </w:rPr>
            </w:pPr>
          </w:p>
          <w:p w:rsidR="00531156" w:rsidRDefault="00531156" w:rsidP="00531156">
            <w:pPr>
              <w:rPr>
                <w:rFonts w:ascii="Arial" w:hAnsi="Arial" w:cs="Arial"/>
                <w:sz w:val="22"/>
                <w:szCs w:val="22"/>
              </w:rPr>
            </w:pPr>
          </w:p>
          <w:p w:rsidR="00531156" w:rsidRPr="005C0FEF" w:rsidRDefault="00531156" w:rsidP="00531156">
            <w:pPr>
              <w:rPr>
                <w:rFonts w:ascii="Arial" w:hAnsi="Arial" w:cs="Arial"/>
                <w:sz w:val="22"/>
                <w:szCs w:val="22"/>
              </w:rPr>
            </w:pPr>
          </w:p>
        </w:tc>
      </w:tr>
    </w:tbl>
    <w:p w:rsidR="00EB4126" w:rsidRDefault="00EB4126" w:rsidP="00531156">
      <w:pPr>
        <w:pStyle w:val="TOCBase"/>
        <w:spacing w:after="0" w:line="240" w:lineRule="auto"/>
        <w:rPr>
          <w:rFonts w:cs="Arial"/>
          <w:b/>
          <w:sz w:val="22"/>
          <w:szCs w:val="22"/>
        </w:rPr>
      </w:pPr>
    </w:p>
    <w:p w:rsidR="00EB4126" w:rsidRDefault="00EB4126" w:rsidP="00531156">
      <w:pPr>
        <w:pStyle w:val="TOCBase"/>
        <w:spacing w:after="0" w:line="240" w:lineRule="auto"/>
        <w:rPr>
          <w:rFonts w:cs="Arial"/>
          <w:b/>
          <w:sz w:val="22"/>
          <w:szCs w:val="22"/>
        </w:rPr>
      </w:pPr>
    </w:p>
    <w:p w:rsidR="00EB4126" w:rsidRPr="00EB4126" w:rsidRDefault="00EB4126" w:rsidP="00EB4126">
      <w:pPr>
        <w:pStyle w:val="TOCBase"/>
        <w:spacing w:after="0" w:line="240" w:lineRule="auto"/>
        <w:jc w:val="center"/>
        <w:rPr>
          <w:rFonts w:cs="Arial"/>
          <w:b/>
          <w:sz w:val="22"/>
          <w:szCs w:val="22"/>
        </w:rPr>
      </w:pPr>
      <w:r w:rsidRPr="00EB4126">
        <w:rPr>
          <w:rFonts w:cs="Arial"/>
          <w:b/>
          <w:sz w:val="22"/>
          <w:szCs w:val="22"/>
        </w:rPr>
        <w:t>Please return your response questionnaire.</w:t>
      </w:r>
    </w:p>
    <w:p w:rsidR="00EB4126" w:rsidRPr="00EB4126" w:rsidRDefault="00EB4126" w:rsidP="00EB4126">
      <w:pPr>
        <w:pStyle w:val="TOCBase"/>
        <w:spacing w:after="0" w:line="240" w:lineRule="auto"/>
        <w:jc w:val="center"/>
        <w:rPr>
          <w:rFonts w:cs="Arial"/>
          <w:b/>
          <w:sz w:val="22"/>
          <w:szCs w:val="22"/>
        </w:rPr>
      </w:pPr>
      <w:r w:rsidRPr="00EB4126">
        <w:rPr>
          <w:rFonts w:cs="Arial"/>
          <w:b/>
          <w:sz w:val="22"/>
          <w:szCs w:val="22"/>
        </w:rPr>
        <w:t>Responses must be received no later than</w:t>
      </w:r>
      <w:r w:rsidR="004072D2">
        <w:rPr>
          <w:rFonts w:cs="Arial"/>
          <w:b/>
          <w:sz w:val="22"/>
          <w:szCs w:val="22"/>
        </w:rPr>
        <w:t xml:space="preserve"> </w:t>
      </w:r>
      <w:r w:rsidR="00B00DEF">
        <w:rPr>
          <w:rFonts w:cs="Arial"/>
          <w:b/>
          <w:sz w:val="22"/>
          <w:szCs w:val="22"/>
        </w:rPr>
        <w:t>31 May 2016.</w:t>
      </w:r>
    </w:p>
    <w:p w:rsidR="00C25C3D" w:rsidRDefault="00C25C3D" w:rsidP="00EB4126">
      <w:pPr>
        <w:pStyle w:val="TOCBase"/>
        <w:spacing w:after="0" w:line="240" w:lineRule="auto"/>
        <w:jc w:val="center"/>
        <w:rPr>
          <w:rFonts w:cs="Arial"/>
          <w:b/>
          <w:sz w:val="22"/>
          <w:szCs w:val="22"/>
        </w:rPr>
      </w:pPr>
    </w:p>
    <w:p w:rsidR="00EB4126" w:rsidRPr="00EB4126" w:rsidRDefault="00EB4126" w:rsidP="00EB4126">
      <w:pPr>
        <w:pStyle w:val="TOCBase"/>
        <w:spacing w:after="0" w:line="240" w:lineRule="auto"/>
        <w:jc w:val="center"/>
        <w:rPr>
          <w:rFonts w:cs="Arial"/>
          <w:sz w:val="22"/>
          <w:szCs w:val="22"/>
        </w:rPr>
      </w:pPr>
      <w:r w:rsidRPr="00EB4126">
        <w:rPr>
          <w:rFonts w:cs="Arial"/>
          <w:b/>
          <w:sz w:val="22"/>
          <w:szCs w:val="22"/>
        </w:rPr>
        <w:t>Thank you for your comments.</w:t>
      </w:r>
    </w:p>
    <w:p w:rsidR="00EB4126" w:rsidRPr="000F2606" w:rsidRDefault="00EB4126" w:rsidP="000F2606">
      <w:pPr>
        <w:rPr>
          <w:rFonts w:ascii="Arial" w:hAnsi="Arial" w:cs="Arial"/>
          <w:sz w:val="22"/>
          <w:szCs w:val="22"/>
          <w:u w:val="single"/>
        </w:rPr>
      </w:pPr>
      <w:r>
        <w:rPr>
          <w:rFonts w:ascii="Arial" w:hAnsi="Arial" w:cs="Arial"/>
          <w:sz w:val="22"/>
          <w:szCs w:val="22"/>
        </w:rPr>
        <w:br w:type="page"/>
      </w:r>
      <w:r w:rsidRPr="000F2606">
        <w:rPr>
          <w:rFonts w:ascii="Arial" w:hAnsi="Arial" w:cs="Arial"/>
          <w:i/>
          <w:iCs/>
          <w:sz w:val="22"/>
          <w:szCs w:val="22"/>
        </w:rPr>
        <w:lastRenderedPageBreak/>
        <w:t>Appendix 1</w:t>
      </w:r>
    </w:p>
    <w:p w:rsidR="00EB4126" w:rsidRPr="000F2606" w:rsidRDefault="00EB4126" w:rsidP="000F2606">
      <w:pPr>
        <w:rPr>
          <w:rFonts w:ascii="Arial" w:hAnsi="Arial" w:cs="Arial"/>
          <w:sz w:val="22"/>
          <w:szCs w:val="22"/>
          <w:u w:val="single"/>
        </w:rPr>
      </w:pPr>
    </w:p>
    <w:p w:rsidR="00EB4126" w:rsidRPr="000F2606" w:rsidRDefault="00EB4126" w:rsidP="000F2606">
      <w:pPr>
        <w:pStyle w:val="BodyText"/>
        <w:rPr>
          <w:rFonts w:cs="Arial"/>
          <w:caps/>
          <w:sz w:val="22"/>
          <w:szCs w:val="22"/>
        </w:rPr>
      </w:pPr>
      <w:r w:rsidRPr="000F2606">
        <w:rPr>
          <w:rFonts w:cs="Arial"/>
          <w:caps/>
          <w:sz w:val="22"/>
          <w:szCs w:val="22"/>
        </w:rPr>
        <w:t>Freedom of Information Act 2000 – confidentiality OF consultationS</w:t>
      </w:r>
    </w:p>
    <w:p w:rsidR="00EB4126" w:rsidRPr="000F2606" w:rsidRDefault="00EB4126" w:rsidP="000F2606">
      <w:pPr>
        <w:spacing w:line="360" w:lineRule="auto"/>
        <w:rPr>
          <w:rFonts w:ascii="Arial" w:hAnsi="Arial" w:cs="Arial"/>
          <w:caps/>
          <w:sz w:val="22"/>
          <w:szCs w:val="22"/>
        </w:rPr>
      </w:pPr>
    </w:p>
    <w:p w:rsidR="00EB4126" w:rsidRPr="000F2606" w:rsidRDefault="00EB4126" w:rsidP="000F2606">
      <w:pPr>
        <w:spacing w:line="360" w:lineRule="auto"/>
        <w:rPr>
          <w:rFonts w:ascii="Arial" w:hAnsi="Arial" w:cs="Arial"/>
          <w:sz w:val="22"/>
          <w:szCs w:val="22"/>
        </w:rPr>
      </w:pPr>
      <w:r w:rsidRPr="000F2606">
        <w:rPr>
          <w:rFonts w:ascii="Arial" w:hAnsi="Arial" w:cs="Arial"/>
          <w:sz w:val="22"/>
          <w:szCs w:val="22"/>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0F2606">
        <w:rPr>
          <w:rFonts w:ascii="Arial" w:hAnsi="Arial" w:cs="Arial"/>
          <w:b/>
          <w:bCs/>
          <w:sz w:val="22"/>
          <w:szCs w:val="22"/>
          <w:u w:val="single"/>
        </w:rPr>
        <w:t>Before</w:t>
      </w:r>
      <w:r w:rsidRPr="000F2606">
        <w:rPr>
          <w:rFonts w:ascii="Arial" w:hAnsi="Arial" w:cs="Arial"/>
          <w:sz w:val="22"/>
          <w:szCs w:val="22"/>
        </w:rPr>
        <w:t xml:space="preserve"> you submit your response, please read the paragraphs below on the confidentiality of consultations and they will give you guidance on the legal position about any information given by you in response to this consultation.</w:t>
      </w:r>
    </w:p>
    <w:p w:rsidR="00EB4126" w:rsidRPr="000F2606" w:rsidRDefault="00EB4126" w:rsidP="000F2606">
      <w:pPr>
        <w:spacing w:line="360" w:lineRule="auto"/>
        <w:rPr>
          <w:rFonts w:ascii="Arial" w:hAnsi="Arial" w:cs="Arial"/>
          <w:sz w:val="22"/>
          <w:szCs w:val="22"/>
        </w:rPr>
      </w:pPr>
    </w:p>
    <w:p w:rsidR="00EB4126" w:rsidRPr="000F2606" w:rsidRDefault="00EB4126" w:rsidP="000F2606">
      <w:pPr>
        <w:spacing w:line="360" w:lineRule="auto"/>
        <w:rPr>
          <w:rFonts w:ascii="Arial" w:hAnsi="Arial" w:cs="Arial"/>
          <w:sz w:val="22"/>
          <w:szCs w:val="22"/>
        </w:rPr>
      </w:pPr>
      <w:r w:rsidRPr="000F2606">
        <w:rPr>
          <w:rFonts w:ascii="Arial" w:hAnsi="Arial" w:cs="Arial"/>
          <w:sz w:val="22"/>
          <w:szCs w:val="22"/>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r w:rsidR="00751084" w:rsidRPr="000F2606">
        <w:rPr>
          <w:rFonts w:ascii="Arial" w:hAnsi="Arial" w:cs="Arial"/>
          <w:sz w:val="22"/>
          <w:szCs w:val="22"/>
        </w:rPr>
        <w:t>.</w:t>
      </w:r>
    </w:p>
    <w:p w:rsidR="00EB4126" w:rsidRPr="000F2606" w:rsidRDefault="00EB4126" w:rsidP="000F2606">
      <w:pPr>
        <w:spacing w:line="360" w:lineRule="auto"/>
        <w:rPr>
          <w:rFonts w:ascii="Arial" w:hAnsi="Arial" w:cs="Arial"/>
          <w:sz w:val="22"/>
          <w:szCs w:val="22"/>
        </w:rPr>
      </w:pPr>
    </w:p>
    <w:p w:rsidR="00EB4126" w:rsidRPr="000F2606" w:rsidRDefault="00EB4126" w:rsidP="000F2606">
      <w:pPr>
        <w:spacing w:line="360" w:lineRule="auto"/>
        <w:rPr>
          <w:rFonts w:ascii="Arial" w:hAnsi="Arial" w:cs="Arial"/>
          <w:sz w:val="22"/>
          <w:szCs w:val="22"/>
        </w:rPr>
      </w:pPr>
      <w:r w:rsidRPr="000F2606">
        <w:rPr>
          <w:rFonts w:ascii="Arial" w:hAnsi="Arial" w:cs="Arial"/>
          <w:sz w:val="22"/>
          <w:szCs w:val="22"/>
        </w:rPr>
        <w:t>This means that information provided by you in response to the consultation is unlikely to be treated as confidential, except in very particular circumstances. The Lord Chancellor’s Code of Practice on the Freedom of Information Act provides that:</w:t>
      </w:r>
    </w:p>
    <w:p w:rsidR="00EB4126" w:rsidRPr="000F2606" w:rsidRDefault="00EB4126" w:rsidP="000F2606">
      <w:pPr>
        <w:spacing w:line="360" w:lineRule="auto"/>
        <w:rPr>
          <w:rFonts w:ascii="Arial" w:hAnsi="Arial" w:cs="Arial"/>
          <w:sz w:val="22"/>
          <w:szCs w:val="22"/>
        </w:rPr>
      </w:pPr>
    </w:p>
    <w:p w:rsidR="00EB4126" w:rsidRPr="000F2606" w:rsidRDefault="00EB4126" w:rsidP="000F2606">
      <w:pPr>
        <w:numPr>
          <w:ilvl w:val="0"/>
          <w:numId w:val="8"/>
        </w:numPr>
        <w:spacing w:line="360" w:lineRule="auto"/>
        <w:rPr>
          <w:rFonts w:ascii="Arial" w:hAnsi="Arial" w:cs="Arial"/>
          <w:sz w:val="22"/>
          <w:szCs w:val="22"/>
        </w:rPr>
      </w:pPr>
      <w:r w:rsidRPr="000F2606">
        <w:rPr>
          <w:rFonts w:ascii="Arial" w:hAnsi="Arial" w:cs="Arial"/>
          <w:sz w:val="22"/>
          <w:szCs w:val="22"/>
        </w:rPr>
        <w:t>the Department should only accept information from third parties in confidence if it is necessary to obtain that information in connection with the exercise of any of the Department’s functions and it would not otherwise be provided;</w:t>
      </w:r>
    </w:p>
    <w:p w:rsidR="00EB4126" w:rsidRPr="000F2606" w:rsidRDefault="00EB4126" w:rsidP="000F2606">
      <w:pPr>
        <w:spacing w:line="360" w:lineRule="auto"/>
        <w:rPr>
          <w:rFonts w:ascii="Arial" w:hAnsi="Arial" w:cs="Arial"/>
          <w:sz w:val="22"/>
          <w:szCs w:val="22"/>
        </w:rPr>
      </w:pPr>
    </w:p>
    <w:p w:rsidR="00EB4126" w:rsidRPr="000F2606" w:rsidRDefault="00EB4126" w:rsidP="000F2606">
      <w:pPr>
        <w:numPr>
          <w:ilvl w:val="0"/>
          <w:numId w:val="8"/>
        </w:numPr>
        <w:spacing w:line="360" w:lineRule="auto"/>
        <w:rPr>
          <w:rFonts w:ascii="Arial" w:hAnsi="Arial" w:cs="Arial"/>
          <w:sz w:val="22"/>
          <w:szCs w:val="22"/>
        </w:rPr>
      </w:pPr>
      <w:r w:rsidRPr="000F2606">
        <w:rPr>
          <w:rFonts w:ascii="Arial" w:hAnsi="Arial" w:cs="Arial"/>
          <w:sz w:val="22"/>
          <w:szCs w:val="22"/>
        </w:rPr>
        <w:t>the Department should not agree to hold information received from third parties “in confidence” which is not confidential in nature; and</w:t>
      </w:r>
    </w:p>
    <w:p w:rsidR="00EB4126" w:rsidRPr="000F2606" w:rsidRDefault="00EB4126" w:rsidP="000F2606">
      <w:pPr>
        <w:spacing w:line="360" w:lineRule="auto"/>
        <w:rPr>
          <w:rFonts w:ascii="Arial" w:hAnsi="Arial" w:cs="Arial"/>
          <w:sz w:val="22"/>
          <w:szCs w:val="22"/>
        </w:rPr>
      </w:pPr>
    </w:p>
    <w:p w:rsidR="00EB4126" w:rsidRPr="000F2606" w:rsidRDefault="00EB4126" w:rsidP="000F2606">
      <w:pPr>
        <w:numPr>
          <w:ilvl w:val="0"/>
          <w:numId w:val="8"/>
        </w:numPr>
        <w:spacing w:line="360" w:lineRule="auto"/>
        <w:rPr>
          <w:rFonts w:ascii="Arial" w:hAnsi="Arial" w:cs="Arial"/>
          <w:sz w:val="22"/>
          <w:szCs w:val="22"/>
        </w:rPr>
      </w:pPr>
      <w:r w:rsidRPr="000F2606">
        <w:rPr>
          <w:rFonts w:ascii="Arial" w:hAnsi="Arial" w:cs="Arial"/>
          <w:sz w:val="22"/>
          <w:szCs w:val="22"/>
        </w:rPr>
        <w:t>acceptance by the Department of confidentiality provisions must be for good reasons, capable of being justified to the Information Commissioner</w:t>
      </w:r>
    </w:p>
    <w:p w:rsidR="00EB4126" w:rsidRPr="000F2606" w:rsidRDefault="00EB4126" w:rsidP="000F2606">
      <w:pPr>
        <w:spacing w:line="360" w:lineRule="auto"/>
        <w:rPr>
          <w:rFonts w:ascii="Arial" w:hAnsi="Arial" w:cs="Arial"/>
          <w:sz w:val="22"/>
          <w:szCs w:val="22"/>
        </w:rPr>
      </w:pPr>
    </w:p>
    <w:p w:rsidR="00C25C3D" w:rsidRPr="000F2606" w:rsidRDefault="00EB4126" w:rsidP="000F2606">
      <w:pPr>
        <w:spacing w:line="360" w:lineRule="auto"/>
        <w:rPr>
          <w:rFonts w:ascii="Arial" w:hAnsi="Arial" w:cs="Arial"/>
          <w:sz w:val="22"/>
          <w:szCs w:val="22"/>
        </w:rPr>
      </w:pPr>
      <w:r w:rsidRPr="000F2606">
        <w:rPr>
          <w:rFonts w:ascii="Arial" w:hAnsi="Arial" w:cs="Arial"/>
          <w:sz w:val="22"/>
          <w:szCs w:val="22"/>
        </w:rPr>
        <w:t xml:space="preserve">For further information about confidentiality </w:t>
      </w:r>
      <w:r w:rsidR="00B21A07" w:rsidRPr="000F2606">
        <w:rPr>
          <w:rFonts w:ascii="Arial" w:hAnsi="Arial" w:cs="Arial"/>
          <w:sz w:val="22"/>
          <w:szCs w:val="22"/>
        </w:rPr>
        <w:t>of responses please contact the I</w:t>
      </w:r>
      <w:r w:rsidRPr="000F2606">
        <w:rPr>
          <w:rFonts w:ascii="Arial" w:hAnsi="Arial" w:cs="Arial"/>
          <w:sz w:val="22"/>
          <w:szCs w:val="22"/>
        </w:rPr>
        <w:t>nformation Commissioner’s Office (or see website at:</w:t>
      </w:r>
      <w:r w:rsidR="00C25C3D" w:rsidRPr="000F2606">
        <w:rPr>
          <w:rFonts w:ascii="Arial" w:hAnsi="Arial" w:cs="Arial"/>
          <w:sz w:val="22"/>
          <w:szCs w:val="22"/>
        </w:rPr>
        <w:t xml:space="preserve"> </w:t>
      </w:r>
      <w:hyperlink r:id="rId12" w:history="1">
        <w:r w:rsidR="00C25C3D" w:rsidRPr="000F2606">
          <w:rPr>
            <w:rStyle w:val="Hyperlink"/>
            <w:rFonts w:ascii="Arial" w:hAnsi="Arial" w:cs="Arial"/>
            <w:sz w:val="22"/>
            <w:szCs w:val="22"/>
          </w:rPr>
          <w:t>https://ico.org.uk/</w:t>
        </w:r>
      </w:hyperlink>
      <w:r w:rsidRPr="000F2606">
        <w:rPr>
          <w:rFonts w:ascii="Arial" w:hAnsi="Arial" w:cs="Arial"/>
          <w:sz w:val="22"/>
          <w:szCs w:val="22"/>
        </w:rPr>
        <w:t>)</w:t>
      </w:r>
    </w:p>
    <w:p w:rsidR="00EB4126" w:rsidRPr="000F2606" w:rsidRDefault="00EB4126" w:rsidP="000F2606">
      <w:pPr>
        <w:rPr>
          <w:rFonts w:ascii="Arial" w:hAnsi="Arial" w:cs="Arial"/>
          <w:i/>
          <w:sz w:val="22"/>
          <w:szCs w:val="22"/>
        </w:rPr>
      </w:pPr>
      <w:r w:rsidRPr="000F2606">
        <w:rPr>
          <w:rFonts w:ascii="Arial" w:hAnsi="Arial" w:cs="Arial"/>
          <w:i/>
          <w:sz w:val="22"/>
          <w:szCs w:val="22"/>
        </w:rPr>
        <w:br w:type="page"/>
      </w:r>
      <w:r w:rsidRPr="000F2606">
        <w:rPr>
          <w:rFonts w:ascii="Arial" w:hAnsi="Arial" w:cs="Arial"/>
          <w:i/>
          <w:sz w:val="22"/>
          <w:szCs w:val="22"/>
        </w:rPr>
        <w:lastRenderedPageBreak/>
        <w:t>Appendix 2</w:t>
      </w:r>
    </w:p>
    <w:p w:rsidR="00EB4126" w:rsidRPr="000F2606" w:rsidRDefault="00EB4126" w:rsidP="000F2606">
      <w:pPr>
        <w:rPr>
          <w:rFonts w:ascii="Arial" w:hAnsi="Arial" w:cs="Arial"/>
          <w:sz w:val="22"/>
          <w:szCs w:val="22"/>
        </w:rPr>
      </w:pPr>
    </w:p>
    <w:p w:rsidR="00EB4126" w:rsidRPr="000F2606" w:rsidRDefault="00EB4126" w:rsidP="000F2606">
      <w:pPr>
        <w:spacing w:line="360" w:lineRule="auto"/>
        <w:rPr>
          <w:rFonts w:ascii="Arial" w:hAnsi="Arial" w:cs="Arial"/>
          <w:sz w:val="22"/>
          <w:szCs w:val="22"/>
        </w:rPr>
      </w:pPr>
      <w:r w:rsidRPr="000F2606">
        <w:rPr>
          <w:rFonts w:ascii="Arial" w:hAnsi="Arial" w:cs="Arial"/>
          <w:sz w:val="22"/>
          <w:szCs w:val="22"/>
        </w:rPr>
        <w:t>Section 75 of the Northern Ireland Act 1998 requires the Department to “have due regard” to the need to promote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 The Department is also required to “have regard” to the desirability of promoting good relations between persons of a different religious belief, political opinion or racial group.</w:t>
      </w:r>
    </w:p>
    <w:p w:rsidR="00EB4126" w:rsidRPr="000F2606" w:rsidRDefault="00EB4126" w:rsidP="000F2606">
      <w:pPr>
        <w:spacing w:line="360" w:lineRule="auto"/>
        <w:rPr>
          <w:rFonts w:ascii="Arial" w:hAnsi="Arial" w:cs="Arial"/>
          <w:sz w:val="22"/>
          <w:szCs w:val="22"/>
        </w:rPr>
      </w:pPr>
    </w:p>
    <w:p w:rsidR="00EB4126" w:rsidRPr="000F2606" w:rsidRDefault="00EB4126" w:rsidP="000F2606">
      <w:pPr>
        <w:spacing w:line="360" w:lineRule="auto"/>
        <w:outlineLvl w:val="0"/>
        <w:rPr>
          <w:rFonts w:ascii="Arial" w:hAnsi="Arial" w:cs="Arial"/>
          <w:sz w:val="22"/>
          <w:szCs w:val="22"/>
        </w:rPr>
      </w:pPr>
      <w:r w:rsidRPr="000F2606">
        <w:rPr>
          <w:rFonts w:ascii="Arial" w:hAnsi="Arial" w:cs="Arial"/>
          <w:sz w:val="22"/>
          <w:szCs w:val="22"/>
        </w:rPr>
        <w:t xml:space="preserve">In keeping with the above statuary obligations and in accordance with guidance produced by the Equality Commission for Northern Ireland, the Department has carried out a preliminary equality screening exercise to determine if the actions proposed in the </w:t>
      </w:r>
      <w:r w:rsidR="00D634E0" w:rsidRPr="000F2606">
        <w:rPr>
          <w:rFonts w:ascii="Arial" w:hAnsi="Arial" w:cs="Arial"/>
          <w:sz w:val="22"/>
          <w:szCs w:val="22"/>
        </w:rPr>
        <w:t xml:space="preserve">Diabetes Strategic Framework </w:t>
      </w:r>
      <w:r w:rsidRPr="000F2606">
        <w:rPr>
          <w:rFonts w:ascii="Arial" w:hAnsi="Arial" w:cs="Arial"/>
          <w:sz w:val="22"/>
          <w:szCs w:val="22"/>
        </w:rPr>
        <w:t>are likely to have a significant impact on equality of opportunity and should therefore be subjected to an Equality Impact Assessment (EQIA). The Department has concluded that an EQIA is not appropriate for a number of reasons, for example,</w:t>
      </w:r>
    </w:p>
    <w:p w:rsidR="00EB4126" w:rsidRPr="000F2606" w:rsidRDefault="00EB4126" w:rsidP="000F2606">
      <w:pPr>
        <w:numPr>
          <w:ilvl w:val="0"/>
          <w:numId w:val="9"/>
        </w:numPr>
        <w:spacing w:line="360" w:lineRule="auto"/>
        <w:outlineLvl w:val="0"/>
        <w:rPr>
          <w:rFonts w:ascii="Arial" w:hAnsi="Arial" w:cs="Arial"/>
          <w:sz w:val="22"/>
          <w:szCs w:val="22"/>
        </w:rPr>
      </w:pPr>
      <w:r w:rsidRPr="000F2606">
        <w:rPr>
          <w:rFonts w:ascii="Arial" w:hAnsi="Arial" w:cs="Arial"/>
          <w:sz w:val="22"/>
          <w:szCs w:val="22"/>
        </w:rPr>
        <w:t>The preliminary screening showed no evidence of higher or lower participation or uptake by different groups;</w:t>
      </w:r>
    </w:p>
    <w:p w:rsidR="00EB4126" w:rsidRPr="000F2606" w:rsidRDefault="00EB4126" w:rsidP="000F2606">
      <w:pPr>
        <w:numPr>
          <w:ilvl w:val="0"/>
          <w:numId w:val="9"/>
        </w:numPr>
        <w:spacing w:line="360" w:lineRule="auto"/>
        <w:outlineLvl w:val="0"/>
        <w:rPr>
          <w:rFonts w:ascii="Arial" w:hAnsi="Arial" w:cs="Arial"/>
          <w:sz w:val="22"/>
          <w:szCs w:val="22"/>
        </w:rPr>
      </w:pPr>
      <w:r w:rsidRPr="000F2606">
        <w:rPr>
          <w:rFonts w:ascii="Arial" w:hAnsi="Arial" w:cs="Arial"/>
          <w:sz w:val="22"/>
          <w:szCs w:val="22"/>
        </w:rPr>
        <w:t xml:space="preserve">Interface meetings, and consultations with key stakeholders were already established as a key component in the development of the </w:t>
      </w:r>
      <w:r w:rsidR="00D634E0" w:rsidRPr="000F2606">
        <w:rPr>
          <w:rFonts w:ascii="Arial" w:hAnsi="Arial" w:cs="Arial"/>
          <w:sz w:val="22"/>
          <w:szCs w:val="22"/>
        </w:rPr>
        <w:t>Diabetes Strategic Framework</w:t>
      </w:r>
      <w:r w:rsidRPr="000F2606">
        <w:rPr>
          <w:rFonts w:ascii="Arial" w:hAnsi="Arial" w:cs="Arial"/>
          <w:sz w:val="22"/>
          <w:szCs w:val="22"/>
        </w:rPr>
        <w:t>;</w:t>
      </w:r>
    </w:p>
    <w:p w:rsidR="00EB4126" w:rsidRPr="000F2606" w:rsidRDefault="00EB4126" w:rsidP="000F2606">
      <w:pPr>
        <w:numPr>
          <w:ilvl w:val="0"/>
          <w:numId w:val="9"/>
        </w:numPr>
        <w:spacing w:line="360" w:lineRule="auto"/>
        <w:outlineLvl w:val="0"/>
        <w:rPr>
          <w:rFonts w:ascii="Arial" w:hAnsi="Arial" w:cs="Arial"/>
          <w:sz w:val="22"/>
          <w:szCs w:val="22"/>
        </w:rPr>
      </w:pPr>
      <w:r w:rsidRPr="000F2606">
        <w:rPr>
          <w:rFonts w:ascii="Arial" w:hAnsi="Arial" w:cs="Arial"/>
          <w:sz w:val="22"/>
          <w:szCs w:val="22"/>
        </w:rPr>
        <w:t xml:space="preserve">The </w:t>
      </w:r>
      <w:r w:rsidR="00D634E0" w:rsidRPr="000F2606">
        <w:rPr>
          <w:rFonts w:ascii="Arial" w:hAnsi="Arial" w:cs="Arial"/>
          <w:sz w:val="22"/>
          <w:szCs w:val="22"/>
        </w:rPr>
        <w:t xml:space="preserve">Diabetes Strategic </w:t>
      </w:r>
      <w:r w:rsidRPr="000F2606">
        <w:rPr>
          <w:rFonts w:ascii="Arial" w:hAnsi="Arial" w:cs="Arial"/>
          <w:sz w:val="22"/>
          <w:szCs w:val="22"/>
        </w:rPr>
        <w:t>Framework appears to promote equality of opportunity and good relations.</w:t>
      </w:r>
    </w:p>
    <w:p w:rsidR="00EB4126" w:rsidRPr="000F2606" w:rsidRDefault="00EB4126" w:rsidP="00B21A07">
      <w:pPr>
        <w:spacing w:line="480" w:lineRule="auto"/>
        <w:jc w:val="both"/>
        <w:outlineLvl w:val="0"/>
        <w:rPr>
          <w:rFonts w:ascii="Arial" w:hAnsi="Arial" w:cs="Arial"/>
          <w:sz w:val="22"/>
          <w:szCs w:val="22"/>
        </w:rPr>
      </w:pPr>
    </w:p>
    <w:p w:rsidR="00531156" w:rsidRPr="000F2606" w:rsidRDefault="00531156" w:rsidP="00B21A07">
      <w:pPr>
        <w:pStyle w:val="TOCBase"/>
        <w:spacing w:after="0" w:line="240" w:lineRule="auto"/>
        <w:jc w:val="both"/>
        <w:rPr>
          <w:rFonts w:cs="Arial"/>
          <w:b/>
          <w:sz w:val="22"/>
          <w:szCs w:val="22"/>
        </w:rPr>
      </w:pPr>
    </w:p>
    <w:p w:rsidR="00531156" w:rsidRPr="000F2606" w:rsidRDefault="00531156" w:rsidP="00531156">
      <w:pPr>
        <w:rPr>
          <w:rFonts w:ascii="Arial" w:hAnsi="Arial" w:cs="Arial"/>
          <w:b/>
          <w:sz w:val="22"/>
          <w:szCs w:val="22"/>
        </w:rPr>
      </w:pPr>
    </w:p>
    <w:p w:rsidR="00EB4126" w:rsidRPr="000F2606" w:rsidRDefault="00EB4126" w:rsidP="00EB4126">
      <w:pPr>
        <w:jc w:val="center"/>
        <w:rPr>
          <w:rFonts w:ascii="Arial" w:hAnsi="Arial" w:cs="Arial"/>
          <w:sz w:val="22"/>
          <w:szCs w:val="22"/>
        </w:rPr>
      </w:pPr>
      <w:r w:rsidRPr="000F2606">
        <w:rPr>
          <w:rFonts w:ascii="Arial" w:hAnsi="Arial" w:cs="Arial"/>
          <w:sz w:val="22"/>
          <w:szCs w:val="22"/>
        </w:rPr>
        <w:t xml:space="preserve">Produced by: </w:t>
      </w:r>
    </w:p>
    <w:p w:rsidR="00EB4126" w:rsidRPr="000F2606" w:rsidRDefault="00EB4126" w:rsidP="00EB4126">
      <w:pPr>
        <w:jc w:val="center"/>
        <w:rPr>
          <w:rFonts w:ascii="Arial" w:hAnsi="Arial" w:cs="Arial"/>
          <w:sz w:val="22"/>
          <w:szCs w:val="22"/>
        </w:rPr>
      </w:pPr>
      <w:r w:rsidRPr="000F2606">
        <w:rPr>
          <w:rFonts w:ascii="Arial" w:hAnsi="Arial" w:cs="Arial"/>
          <w:sz w:val="22"/>
          <w:szCs w:val="22"/>
        </w:rPr>
        <w:t>Department of Health, Social Services and Public Safety,</w:t>
      </w:r>
    </w:p>
    <w:p w:rsidR="00EB4126" w:rsidRPr="000F2606" w:rsidRDefault="00EB4126" w:rsidP="00EB4126">
      <w:pPr>
        <w:jc w:val="center"/>
        <w:rPr>
          <w:rFonts w:ascii="Arial" w:hAnsi="Arial" w:cs="Arial"/>
          <w:sz w:val="22"/>
          <w:szCs w:val="22"/>
        </w:rPr>
      </w:pPr>
      <w:r w:rsidRPr="000F2606">
        <w:rPr>
          <w:rFonts w:ascii="Arial" w:hAnsi="Arial" w:cs="Arial"/>
          <w:sz w:val="22"/>
          <w:szCs w:val="22"/>
        </w:rPr>
        <w:t>Castle Buildings, Belfast BT4 3SQ</w:t>
      </w:r>
    </w:p>
    <w:p w:rsidR="00EB4126" w:rsidRPr="000F2606" w:rsidRDefault="00EB4126" w:rsidP="00EB4126">
      <w:pPr>
        <w:jc w:val="center"/>
        <w:rPr>
          <w:rFonts w:ascii="Arial" w:hAnsi="Arial" w:cs="Arial"/>
          <w:sz w:val="22"/>
          <w:szCs w:val="22"/>
        </w:rPr>
      </w:pPr>
    </w:p>
    <w:p w:rsidR="00EB4126" w:rsidRPr="000F2606" w:rsidRDefault="00EB4126" w:rsidP="00EB4126">
      <w:pPr>
        <w:tabs>
          <w:tab w:val="left" w:pos="1243"/>
        </w:tabs>
        <w:rPr>
          <w:rFonts w:ascii="Arial" w:hAnsi="Arial" w:cs="Arial"/>
          <w:sz w:val="22"/>
          <w:szCs w:val="22"/>
        </w:rPr>
      </w:pPr>
      <w:r w:rsidRPr="000F2606">
        <w:rPr>
          <w:rFonts w:ascii="Arial" w:hAnsi="Arial" w:cs="Arial"/>
          <w:sz w:val="22"/>
          <w:szCs w:val="22"/>
        </w:rPr>
        <w:tab/>
      </w:r>
      <w:r w:rsidRPr="000F2606">
        <w:rPr>
          <w:rFonts w:ascii="Arial" w:hAnsi="Arial" w:cs="Arial"/>
          <w:sz w:val="22"/>
          <w:szCs w:val="22"/>
        </w:rPr>
        <w:tab/>
      </w:r>
      <w:r w:rsidRPr="000F2606">
        <w:rPr>
          <w:rFonts w:ascii="Arial" w:hAnsi="Arial" w:cs="Arial"/>
          <w:sz w:val="22"/>
          <w:szCs w:val="22"/>
        </w:rPr>
        <w:tab/>
      </w:r>
      <w:r w:rsidRPr="000F2606">
        <w:rPr>
          <w:rFonts w:ascii="Arial" w:hAnsi="Arial" w:cs="Arial"/>
          <w:sz w:val="22"/>
          <w:szCs w:val="22"/>
        </w:rPr>
        <w:tab/>
        <w:t>Telephone:</w:t>
      </w:r>
      <w:r w:rsidRPr="000F2606">
        <w:rPr>
          <w:rFonts w:ascii="Arial" w:hAnsi="Arial" w:cs="Arial"/>
          <w:sz w:val="22"/>
          <w:szCs w:val="22"/>
        </w:rPr>
        <w:tab/>
        <w:t>028 90</w:t>
      </w:r>
      <w:r w:rsidR="000F2606" w:rsidRPr="000F2606">
        <w:rPr>
          <w:rFonts w:ascii="Arial" w:hAnsi="Arial" w:cs="Arial"/>
          <w:sz w:val="22"/>
          <w:szCs w:val="22"/>
        </w:rPr>
        <w:t>52 2059</w:t>
      </w:r>
    </w:p>
    <w:p w:rsidR="00EB4126" w:rsidRPr="000F2606" w:rsidRDefault="00EB4126" w:rsidP="00EB4126">
      <w:pPr>
        <w:tabs>
          <w:tab w:val="left" w:pos="1243"/>
        </w:tabs>
        <w:rPr>
          <w:rFonts w:ascii="Arial" w:hAnsi="Arial" w:cs="Arial"/>
          <w:sz w:val="22"/>
          <w:szCs w:val="22"/>
        </w:rPr>
      </w:pPr>
    </w:p>
    <w:p w:rsidR="00EB4126" w:rsidRPr="000F2606" w:rsidRDefault="00EB4126" w:rsidP="00CC3D22">
      <w:pPr>
        <w:tabs>
          <w:tab w:val="left" w:pos="1243"/>
        </w:tabs>
        <w:rPr>
          <w:rFonts w:ascii="Arial" w:hAnsi="Arial" w:cs="Arial"/>
          <w:sz w:val="22"/>
          <w:szCs w:val="22"/>
        </w:rPr>
      </w:pPr>
      <w:r w:rsidRPr="000F2606">
        <w:rPr>
          <w:rFonts w:ascii="Arial" w:hAnsi="Arial" w:cs="Arial"/>
          <w:sz w:val="22"/>
          <w:szCs w:val="22"/>
        </w:rPr>
        <w:tab/>
      </w:r>
      <w:r w:rsidRPr="000F2606">
        <w:rPr>
          <w:rFonts w:ascii="Arial" w:hAnsi="Arial" w:cs="Arial"/>
          <w:sz w:val="22"/>
          <w:szCs w:val="22"/>
        </w:rPr>
        <w:tab/>
      </w:r>
      <w:r w:rsidRPr="000F2606">
        <w:rPr>
          <w:rFonts w:ascii="Arial" w:hAnsi="Arial" w:cs="Arial"/>
          <w:sz w:val="22"/>
          <w:szCs w:val="22"/>
        </w:rPr>
        <w:tab/>
      </w:r>
    </w:p>
    <w:p w:rsidR="00EB4126" w:rsidRPr="000F2606" w:rsidRDefault="00A53AB4" w:rsidP="00EB4126">
      <w:pPr>
        <w:jc w:val="center"/>
        <w:rPr>
          <w:rFonts w:ascii="Arial" w:hAnsi="Arial" w:cs="Arial"/>
          <w:sz w:val="22"/>
          <w:szCs w:val="22"/>
        </w:rPr>
      </w:pPr>
      <w:hyperlink r:id="rId13" w:history="1">
        <w:r w:rsidR="00EB4126" w:rsidRPr="000F2606">
          <w:rPr>
            <w:rStyle w:val="Hyperlink"/>
            <w:rFonts w:ascii="Arial" w:hAnsi="Arial" w:cs="Arial"/>
            <w:sz w:val="22"/>
            <w:szCs w:val="22"/>
          </w:rPr>
          <w:t>www.dhsspsni.gov.uk</w:t>
        </w:r>
      </w:hyperlink>
    </w:p>
    <w:p w:rsidR="00EB4126" w:rsidRPr="000F2606" w:rsidRDefault="00EB4126" w:rsidP="00EB4126">
      <w:pPr>
        <w:jc w:val="center"/>
        <w:rPr>
          <w:rFonts w:ascii="Arial" w:hAnsi="Arial" w:cs="Arial"/>
          <w:sz w:val="22"/>
          <w:szCs w:val="22"/>
        </w:rPr>
      </w:pPr>
    </w:p>
    <w:p w:rsidR="00EB4126" w:rsidRPr="000F2606" w:rsidRDefault="00C25C3D" w:rsidP="00EB4126">
      <w:pPr>
        <w:jc w:val="center"/>
        <w:rPr>
          <w:rFonts w:ascii="Arial" w:hAnsi="Arial" w:cs="Arial"/>
          <w:sz w:val="22"/>
          <w:szCs w:val="22"/>
        </w:rPr>
      </w:pPr>
      <w:r w:rsidRPr="000F2606">
        <w:rPr>
          <w:rFonts w:ascii="Arial" w:hAnsi="Arial" w:cs="Arial"/>
          <w:sz w:val="22"/>
          <w:szCs w:val="22"/>
        </w:rPr>
        <w:t xml:space="preserve">8 </w:t>
      </w:r>
      <w:r w:rsidR="00383F12" w:rsidRPr="000F2606">
        <w:rPr>
          <w:rFonts w:ascii="Arial" w:hAnsi="Arial" w:cs="Arial"/>
          <w:sz w:val="22"/>
          <w:szCs w:val="22"/>
        </w:rPr>
        <w:t>March 2016</w:t>
      </w:r>
    </w:p>
    <w:sectPr w:rsidR="00EB4126" w:rsidRPr="000F2606" w:rsidSect="00B34B70">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A07" w:rsidRDefault="00B21A07">
      <w:r>
        <w:separator/>
      </w:r>
    </w:p>
  </w:endnote>
  <w:endnote w:type="continuationSeparator" w:id="0">
    <w:p w:rsidR="00B21A07" w:rsidRDefault="00B2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07" w:rsidRDefault="00A53AB4">
    <w:pPr>
      <w:pStyle w:val="Footer"/>
      <w:jc w:val="right"/>
    </w:pPr>
    <w:fldSimple w:instr=" PAGE   \* MERGEFORMAT ">
      <w:r w:rsidR="000F2606">
        <w:rPr>
          <w:noProof/>
        </w:rPr>
        <w:t>21</w:t>
      </w:r>
    </w:fldSimple>
  </w:p>
  <w:p w:rsidR="00B21A07" w:rsidRDefault="00B21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A07" w:rsidRDefault="00B21A07">
      <w:r>
        <w:separator/>
      </w:r>
    </w:p>
  </w:footnote>
  <w:footnote w:type="continuationSeparator" w:id="0">
    <w:p w:rsidR="00B21A07" w:rsidRDefault="00B2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1F2"/>
    <w:multiLevelType w:val="hybridMultilevel"/>
    <w:tmpl w:val="DEBA2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D03050"/>
    <w:multiLevelType w:val="hybridMultilevel"/>
    <w:tmpl w:val="5A50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C1668"/>
    <w:multiLevelType w:val="hybridMultilevel"/>
    <w:tmpl w:val="B638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AA268A6"/>
    <w:multiLevelType w:val="hybridMultilevel"/>
    <w:tmpl w:val="D59AFAEA"/>
    <w:lvl w:ilvl="0" w:tplc="0809000F">
      <w:start w:val="1"/>
      <w:numFmt w:val="decimal"/>
      <w:lvlText w:val="%1."/>
      <w:lvlJc w:val="left"/>
      <w:pPr>
        <w:ind w:left="2389" w:hanging="360"/>
      </w:pPr>
    </w:lvl>
    <w:lvl w:ilvl="1" w:tplc="08090019" w:tentative="1">
      <w:start w:val="1"/>
      <w:numFmt w:val="lowerLetter"/>
      <w:lvlText w:val="%2."/>
      <w:lvlJc w:val="left"/>
      <w:pPr>
        <w:ind w:left="3109" w:hanging="360"/>
      </w:pPr>
    </w:lvl>
    <w:lvl w:ilvl="2" w:tplc="0809001B" w:tentative="1">
      <w:start w:val="1"/>
      <w:numFmt w:val="lowerRoman"/>
      <w:lvlText w:val="%3."/>
      <w:lvlJc w:val="right"/>
      <w:pPr>
        <w:ind w:left="3829" w:hanging="180"/>
      </w:pPr>
    </w:lvl>
    <w:lvl w:ilvl="3" w:tplc="0809000F" w:tentative="1">
      <w:start w:val="1"/>
      <w:numFmt w:val="decimal"/>
      <w:lvlText w:val="%4."/>
      <w:lvlJc w:val="left"/>
      <w:pPr>
        <w:ind w:left="4549" w:hanging="360"/>
      </w:pPr>
    </w:lvl>
    <w:lvl w:ilvl="4" w:tplc="08090019" w:tentative="1">
      <w:start w:val="1"/>
      <w:numFmt w:val="lowerLetter"/>
      <w:lvlText w:val="%5."/>
      <w:lvlJc w:val="left"/>
      <w:pPr>
        <w:ind w:left="5269" w:hanging="360"/>
      </w:pPr>
    </w:lvl>
    <w:lvl w:ilvl="5" w:tplc="0809001B" w:tentative="1">
      <w:start w:val="1"/>
      <w:numFmt w:val="lowerRoman"/>
      <w:lvlText w:val="%6."/>
      <w:lvlJc w:val="right"/>
      <w:pPr>
        <w:ind w:left="5989" w:hanging="180"/>
      </w:pPr>
    </w:lvl>
    <w:lvl w:ilvl="6" w:tplc="0809000F" w:tentative="1">
      <w:start w:val="1"/>
      <w:numFmt w:val="decimal"/>
      <w:lvlText w:val="%7."/>
      <w:lvlJc w:val="left"/>
      <w:pPr>
        <w:ind w:left="6709" w:hanging="360"/>
      </w:pPr>
    </w:lvl>
    <w:lvl w:ilvl="7" w:tplc="08090019" w:tentative="1">
      <w:start w:val="1"/>
      <w:numFmt w:val="lowerLetter"/>
      <w:lvlText w:val="%8."/>
      <w:lvlJc w:val="left"/>
      <w:pPr>
        <w:ind w:left="7429" w:hanging="360"/>
      </w:pPr>
    </w:lvl>
    <w:lvl w:ilvl="8" w:tplc="0809001B" w:tentative="1">
      <w:start w:val="1"/>
      <w:numFmt w:val="lowerRoman"/>
      <w:lvlText w:val="%9."/>
      <w:lvlJc w:val="right"/>
      <w:pPr>
        <w:ind w:left="8149" w:hanging="180"/>
      </w:pPr>
    </w:lvl>
  </w:abstractNum>
  <w:abstractNum w:abstractNumId="4">
    <w:nsid w:val="5EF77A10"/>
    <w:multiLevelType w:val="hybridMultilevel"/>
    <w:tmpl w:val="F9DC1790"/>
    <w:lvl w:ilvl="0" w:tplc="BF548A88">
      <w:start w:val="2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F8778F0"/>
    <w:multiLevelType w:val="hybridMultilevel"/>
    <w:tmpl w:val="B8D2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BA1C25"/>
    <w:multiLevelType w:val="hybridMultilevel"/>
    <w:tmpl w:val="F21A95AA"/>
    <w:lvl w:ilvl="0" w:tplc="D1786B5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430DFD"/>
    <w:multiLevelType w:val="hybridMultilevel"/>
    <w:tmpl w:val="A59CF8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A420011"/>
    <w:multiLevelType w:val="hybridMultilevel"/>
    <w:tmpl w:val="3EBABC0A"/>
    <w:lvl w:ilvl="0" w:tplc="BF548A88">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1156"/>
    <w:rsid w:val="00002AE6"/>
    <w:rsid w:val="000071FD"/>
    <w:rsid w:val="00012A70"/>
    <w:rsid w:val="00014161"/>
    <w:rsid w:val="00022775"/>
    <w:rsid w:val="00024AFD"/>
    <w:rsid w:val="00026BC4"/>
    <w:rsid w:val="00035396"/>
    <w:rsid w:val="00035674"/>
    <w:rsid w:val="000409AF"/>
    <w:rsid w:val="00044BC3"/>
    <w:rsid w:val="00045C31"/>
    <w:rsid w:val="00045D68"/>
    <w:rsid w:val="0004779C"/>
    <w:rsid w:val="00054B59"/>
    <w:rsid w:val="00057169"/>
    <w:rsid w:val="00057DFB"/>
    <w:rsid w:val="00060707"/>
    <w:rsid w:val="00060C3D"/>
    <w:rsid w:val="00061DDA"/>
    <w:rsid w:val="00063013"/>
    <w:rsid w:val="00070A4C"/>
    <w:rsid w:val="0007190F"/>
    <w:rsid w:val="00075939"/>
    <w:rsid w:val="000763CC"/>
    <w:rsid w:val="00086CAF"/>
    <w:rsid w:val="00086E99"/>
    <w:rsid w:val="00087EF2"/>
    <w:rsid w:val="00090C54"/>
    <w:rsid w:val="0009356B"/>
    <w:rsid w:val="000A536B"/>
    <w:rsid w:val="000A7324"/>
    <w:rsid w:val="000A7505"/>
    <w:rsid w:val="000B3635"/>
    <w:rsid w:val="000C223A"/>
    <w:rsid w:val="000C4011"/>
    <w:rsid w:val="000C6936"/>
    <w:rsid w:val="000D0EA3"/>
    <w:rsid w:val="000D1332"/>
    <w:rsid w:val="000D49A5"/>
    <w:rsid w:val="000D4E48"/>
    <w:rsid w:val="000D79DA"/>
    <w:rsid w:val="000E09A8"/>
    <w:rsid w:val="000E09F0"/>
    <w:rsid w:val="000E4ED8"/>
    <w:rsid w:val="000F2606"/>
    <w:rsid w:val="000F3C72"/>
    <w:rsid w:val="000F3E3A"/>
    <w:rsid w:val="000F4C22"/>
    <w:rsid w:val="000F653A"/>
    <w:rsid w:val="000F705E"/>
    <w:rsid w:val="0010104C"/>
    <w:rsid w:val="00102751"/>
    <w:rsid w:val="00104A14"/>
    <w:rsid w:val="00104BBB"/>
    <w:rsid w:val="00110E69"/>
    <w:rsid w:val="00110ED9"/>
    <w:rsid w:val="00113A19"/>
    <w:rsid w:val="00120373"/>
    <w:rsid w:val="00120A84"/>
    <w:rsid w:val="00122C07"/>
    <w:rsid w:val="00123352"/>
    <w:rsid w:val="00123E05"/>
    <w:rsid w:val="00123F29"/>
    <w:rsid w:val="00130481"/>
    <w:rsid w:val="00132AF5"/>
    <w:rsid w:val="001427BE"/>
    <w:rsid w:val="00147904"/>
    <w:rsid w:val="00150A33"/>
    <w:rsid w:val="001567D7"/>
    <w:rsid w:val="00157F62"/>
    <w:rsid w:val="0016366F"/>
    <w:rsid w:val="00164159"/>
    <w:rsid w:val="001672F3"/>
    <w:rsid w:val="00172210"/>
    <w:rsid w:val="00181A7F"/>
    <w:rsid w:val="00181C67"/>
    <w:rsid w:val="00185F0F"/>
    <w:rsid w:val="00186E38"/>
    <w:rsid w:val="001956D1"/>
    <w:rsid w:val="001976AB"/>
    <w:rsid w:val="001A1010"/>
    <w:rsid w:val="001B520D"/>
    <w:rsid w:val="001B6FDF"/>
    <w:rsid w:val="001C2C87"/>
    <w:rsid w:val="001C30CB"/>
    <w:rsid w:val="001D1DA8"/>
    <w:rsid w:val="001D1F08"/>
    <w:rsid w:val="001D4612"/>
    <w:rsid w:val="001D5DC5"/>
    <w:rsid w:val="001D6E06"/>
    <w:rsid w:val="001E12A7"/>
    <w:rsid w:val="001E390A"/>
    <w:rsid w:val="001E41CC"/>
    <w:rsid w:val="001F0CEA"/>
    <w:rsid w:val="001F0FAB"/>
    <w:rsid w:val="001F0FE6"/>
    <w:rsid w:val="001F1E1D"/>
    <w:rsid w:val="001F242C"/>
    <w:rsid w:val="001F2F40"/>
    <w:rsid w:val="001F5815"/>
    <w:rsid w:val="0020284B"/>
    <w:rsid w:val="00204589"/>
    <w:rsid w:val="0021557D"/>
    <w:rsid w:val="00222E7F"/>
    <w:rsid w:val="00223107"/>
    <w:rsid w:val="00225E43"/>
    <w:rsid w:val="002303D1"/>
    <w:rsid w:val="00236EFD"/>
    <w:rsid w:val="00237A88"/>
    <w:rsid w:val="0024046A"/>
    <w:rsid w:val="00241E21"/>
    <w:rsid w:val="002466BE"/>
    <w:rsid w:val="002500F4"/>
    <w:rsid w:val="00250353"/>
    <w:rsid w:val="00251612"/>
    <w:rsid w:val="00251CAF"/>
    <w:rsid w:val="002541E7"/>
    <w:rsid w:val="00270178"/>
    <w:rsid w:val="002701A7"/>
    <w:rsid w:val="002708FC"/>
    <w:rsid w:val="00270F5E"/>
    <w:rsid w:val="002732E1"/>
    <w:rsid w:val="002736EF"/>
    <w:rsid w:val="00274E04"/>
    <w:rsid w:val="002834F8"/>
    <w:rsid w:val="00285C30"/>
    <w:rsid w:val="002903E6"/>
    <w:rsid w:val="00293F13"/>
    <w:rsid w:val="002A0586"/>
    <w:rsid w:val="002B0634"/>
    <w:rsid w:val="002B10AF"/>
    <w:rsid w:val="002B17E9"/>
    <w:rsid w:val="002B1835"/>
    <w:rsid w:val="002B1CB3"/>
    <w:rsid w:val="002B2866"/>
    <w:rsid w:val="002B3965"/>
    <w:rsid w:val="002B4312"/>
    <w:rsid w:val="002C0A65"/>
    <w:rsid w:val="002C1935"/>
    <w:rsid w:val="002C38A1"/>
    <w:rsid w:val="002D156D"/>
    <w:rsid w:val="002D2F75"/>
    <w:rsid w:val="002D6175"/>
    <w:rsid w:val="002D7266"/>
    <w:rsid w:val="002E1340"/>
    <w:rsid w:val="002F1F23"/>
    <w:rsid w:val="002F7F56"/>
    <w:rsid w:val="0030149E"/>
    <w:rsid w:val="00303A87"/>
    <w:rsid w:val="00311175"/>
    <w:rsid w:val="003167DE"/>
    <w:rsid w:val="00323380"/>
    <w:rsid w:val="0032346F"/>
    <w:rsid w:val="00326974"/>
    <w:rsid w:val="00327DA3"/>
    <w:rsid w:val="00332D18"/>
    <w:rsid w:val="0033610F"/>
    <w:rsid w:val="00342DF8"/>
    <w:rsid w:val="00345149"/>
    <w:rsid w:val="00345692"/>
    <w:rsid w:val="00346969"/>
    <w:rsid w:val="00351A95"/>
    <w:rsid w:val="00353AC3"/>
    <w:rsid w:val="00355929"/>
    <w:rsid w:val="00355FBE"/>
    <w:rsid w:val="00361EE1"/>
    <w:rsid w:val="00363267"/>
    <w:rsid w:val="00365AE3"/>
    <w:rsid w:val="00367F64"/>
    <w:rsid w:val="00373B92"/>
    <w:rsid w:val="003742CF"/>
    <w:rsid w:val="00381213"/>
    <w:rsid w:val="00382C56"/>
    <w:rsid w:val="00383F12"/>
    <w:rsid w:val="00387420"/>
    <w:rsid w:val="003905C9"/>
    <w:rsid w:val="003974C0"/>
    <w:rsid w:val="003A13E7"/>
    <w:rsid w:val="003A246B"/>
    <w:rsid w:val="003A3926"/>
    <w:rsid w:val="003A458E"/>
    <w:rsid w:val="003A46C7"/>
    <w:rsid w:val="003A690C"/>
    <w:rsid w:val="003A6D71"/>
    <w:rsid w:val="003B0A2A"/>
    <w:rsid w:val="003B5F15"/>
    <w:rsid w:val="003C1328"/>
    <w:rsid w:val="003D0E1E"/>
    <w:rsid w:val="003D2DBE"/>
    <w:rsid w:val="003D3177"/>
    <w:rsid w:val="003D46B4"/>
    <w:rsid w:val="003D62C2"/>
    <w:rsid w:val="003D6BDC"/>
    <w:rsid w:val="003E34DB"/>
    <w:rsid w:val="003E50CC"/>
    <w:rsid w:val="003E5721"/>
    <w:rsid w:val="003F1089"/>
    <w:rsid w:val="003F7CB3"/>
    <w:rsid w:val="00400FA7"/>
    <w:rsid w:val="004011EC"/>
    <w:rsid w:val="004029CA"/>
    <w:rsid w:val="004051F1"/>
    <w:rsid w:val="00406D18"/>
    <w:rsid w:val="004072D2"/>
    <w:rsid w:val="004075C3"/>
    <w:rsid w:val="0041262A"/>
    <w:rsid w:val="004126F9"/>
    <w:rsid w:val="00420793"/>
    <w:rsid w:val="00420B5F"/>
    <w:rsid w:val="00424291"/>
    <w:rsid w:val="00431AE8"/>
    <w:rsid w:val="00436B5C"/>
    <w:rsid w:val="00437405"/>
    <w:rsid w:val="0043753A"/>
    <w:rsid w:val="00440163"/>
    <w:rsid w:val="0044201E"/>
    <w:rsid w:val="00443A87"/>
    <w:rsid w:val="00450B17"/>
    <w:rsid w:val="00455C92"/>
    <w:rsid w:val="004627E1"/>
    <w:rsid w:val="00470177"/>
    <w:rsid w:val="004735D5"/>
    <w:rsid w:val="004751FE"/>
    <w:rsid w:val="00482EA9"/>
    <w:rsid w:val="00482EC3"/>
    <w:rsid w:val="00484DF9"/>
    <w:rsid w:val="004870A5"/>
    <w:rsid w:val="004874B7"/>
    <w:rsid w:val="0049038E"/>
    <w:rsid w:val="00492A28"/>
    <w:rsid w:val="0049748A"/>
    <w:rsid w:val="004A5471"/>
    <w:rsid w:val="004B075D"/>
    <w:rsid w:val="004B0D75"/>
    <w:rsid w:val="004B3737"/>
    <w:rsid w:val="004B5DAE"/>
    <w:rsid w:val="004C2A4F"/>
    <w:rsid w:val="004C4F9A"/>
    <w:rsid w:val="004D03E9"/>
    <w:rsid w:val="004D1BAA"/>
    <w:rsid w:val="004D23EB"/>
    <w:rsid w:val="004D62BA"/>
    <w:rsid w:val="004E08EA"/>
    <w:rsid w:val="004E0FDF"/>
    <w:rsid w:val="004E12AE"/>
    <w:rsid w:val="004F24BD"/>
    <w:rsid w:val="004F293B"/>
    <w:rsid w:val="004F4AB9"/>
    <w:rsid w:val="004F6E56"/>
    <w:rsid w:val="004F71E8"/>
    <w:rsid w:val="004F763C"/>
    <w:rsid w:val="004F7825"/>
    <w:rsid w:val="005002BA"/>
    <w:rsid w:val="00501025"/>
    <w:rsid w:val="00502FAB"/>
    <w:rsid w:val="00507757"/>
    <w:rsid w:val="005108D5"/>
    <w:rsid w:val="00512044"/>
    <w:rsid w:val="005134A7"/>
    <w:rsid w:val="005157FB"/>
    <w:rsid w:val="0051693D"/>
    <w:rsid w:val="00517856"/>
    <w:rsid w:val="00520902"/>
    <w:rsid w:val="005215D1"/>
    <w:rsid w:val="00521BB9"/>
    <w:rsid w:val="00523FB1"/>
    <w:rsid w:val="00524C4A"/>
    <w:rsid w:val="00525C93"/>
    <w:rsid w:val="00531156"/>
    <w:rsid w:val="00531485"/>
    <w:rsid w:val="00533E5E"/>
    <w:rsid w:val="00534284"/>
    <w:rsid w:val="005367D1"/>
    <w:rsid w:val="00543280"/>
    <w:rsid w:val="00547E3B"/>
    <w:rsid w:val="005505C5"/>
    <w:rsid w:val="00553CC2"/>
    <w:rsid w:val="00556E4E"/>
    <w:rsid w:val="00563FEA"/>
    <w:rsid w:val="00565C7F"/>
    <w:rsid w:val="00567D26"/>
    <w:rsid w:val="00567F38"/>
    <w:rsid w:val="00570FB2"/>
    <w:rsid w:val="00572A08"/>
    <w:rsid w:val="00577D87"/>
    <w:rsid w:val="00584217"/>
    <w:rsid w:val="00584BC5"/>
    <w:rsid w:val="005921F5"/>
    <w:rsid w:val="005924E0"/>
    <w:rsid w:val="005947C1"/>
    <w:rsid w:val="00595855"/>
    <w:rsid w:val="00596448"/>
    <w:rsid w:val="005A1E6F"/>
    <w:rsid w:val="005B3A16"/>
    <w:rsid w:val="005C4A46"/>
    <w:rsid w:val="005C547F"/>
    <w:rsid w:val="005C566C"/>
    <w:rsid w:val="005D0F45"/>
    <w:rsid w:val="005D2ABA"/>
    <w:rsid w:val="005D6377"/>
    <w:rsid w:val="005D7802"/>
    <w:rsid w:val="005E02F3"/>
    <w:rsid w:val="005E1BBA"/>
    <w:rsid w:val="005E55D6"/>
    <w:rsid w:val="005E717D"/>
    <w:rsid w:val="005F3DC0"/>
    <w:rsid w:val="005F43C1"/>
    <w:rsid w:val="005F5906"/>
    <w:rsid w:val="005F6C8C"/>
    <w:rsid w:val="00605EBE"/>
    <w:rsid w:val="00610695"/>
    <w:rsid w:val="00611B7D"/>
    <w:rsid w:val="006123A0"/>
    <w:rsid w:val="00623DBE"/>
    <w:rsid w:val="006240A2"/>
    <w:rsid w:val="006251A6"/>
    <w:rsid w:val="00625A35"/>
    <w:rsid w:val="00631AD8"/>
    <w:rsid w:val="00634558"/>
    <w:rsid w:val="00635C91"/>
    <w:rsid w:val="00635CB0"/>
    <w:rsid w:val="006361F3"/>
    <w:rsid w:val="006418F7"/>
    <w:rsid w:val="006450A8"/>
    <w:rsid w:val="0065011A"/>
    <w:rsid w:val="00651565"/>
    <w:rsid w:val="006554F3"/>
    <w:rsid w:val="0065678D"/>
    <w:rsid w:val="006601EE"/>
    <w:rsid w:val="00664364"/>
    <w:rsid w:val="00665208"/>
    <w:rsid w:val="0067110B"/>
    <w:rsid w:val="006712B8"/>
    <w:rsid w:val="006713F6"/>
    <w:rsid w:val="00673AED"/>
    <w:rsid w:val="00674602"/>
    <w:rsid w:val="00675EB1"/>
    <w:rsid w:val="0067745A"/>
    <w:rsid w:val="006935AD"/>
    <w:rsid w:val="006963A9"/>
    <w:rsid w:val="006A1F59"/>
    <w:rsid w:val="006A2AB8"/>
    <w:rsid w:val="006A4FC9"/>
    <w:rsid w:val="006A7A7C"/>
    <w:rsid w:val="006B031B"/>
    <w:rsid w:val="006B0D90"/>
    <w:rsid w:val="006B3264"/>
    <w:rsid w:val="006C2F40"/>
    <w:rsid w:val="006C2F8D"/>
    <w:rsid w:val="006C4CA2"/>
    <w:rsid w:val="006C5D3B"/>
    <w:rsid w:val="006C70F1"/>
    <w:rsid w:val="006D2A29"/>
    <w:rsid w:val="006D394D"/>
    <w:rsid w:val="006D5C55"/>
    <w:rsid w:val="006D603B"/>
    <w:rsid w:val="006D7745"/>
    <w:rsid w:val="006E1530"/>
    <w:rsid w:val="006E6735"/>
    <w:rsid w:val="006F5AAE"/>
    <w:rsid w:val="00705234"/>
    <w:rsid w:val="00720608"/>
    <w:rsid w:val="00721138"/>
    <w:rsid w:val="007223A1"/>
    <w:rsid w:val="007241EC"/>
    <w:rsid w:val="00732C33"/>
    <w:rsid w:val="007400BC"/>
    <w:rsid w:val="00740F4C"/>
    <w:rsid w:val="0074170F"/>
    <w:rsid w:val="00744D8D"/>
    <w:rsid w:val="0075001D"/>
    <w:rsid w:val="00751084"/>
    <w:rsid w:val="0075331E"/>
    <w:rsid w:val="0076079C"/>
    <w:rsid w:val="00760BB5"/>
    <w:rsid w:val="00763663"/>
    <w:rsid w:val="00764FA2"/>
    <w:rsid w:val="007659C1"/>
    <w:rsid w:val="0076787A"/>
    <w:rsid w:val="007717C8"/>
    <w:rsid w:val="00771B0C"/>
    <w:rsid w:val="00772ED9"/>
    <w:rsid w:val="00773142"/>
    <w:rsid w:val="007837A0"/>
    <w:rsid w:val="00787020"/>
    <w:rsid w:val="00791898"/>
    <w:rsid w:val="007A09CE"/>
    <w:rsid w:val="007A3951"/>
    <w:rsid w:val="007A5FD8"/>
    <w:rsid w:val="007B0354"/>
    <w:rsid w:val="007B079B"/>
    <w:rsid w:val="007B16BA"/>
    <w:rsid w:val="007B2FC8"/>
    <w:rsid w:val="007B453D"/>
    <w:rsid w:val="007B74A0"/>
    <w:rsid w:val="007C2ED1"/>
    <w:rsid w:val="007C3212"/>
    <w:rsid w:val="007C4D03"/>
    <w:rsid w:val="007D3D0B"/>
    <w:rsid w:val="007D4E18"/>
    <w:rsid w:val="007E235E"/>
    <w:rsid w:val="007E464E"/>
    <w:rsid w:val="007E4807"/>
    <w:rsid w:val="007E5D6A"/>
    <w:rsid w:val="007F07A0"/>
    <w:rsid w:val="007F226B"/>
    <w:rsid w:val="007F5DE4"/>
    <w:rsid w:val="007F5E30"/>
    <w:rsid w:val="007F6631"/>
    <w:rsid w:val="007F74E2"/>
    <w:rsid w:val="008016B3"/>
    <w:rsid w:val="00803698"/>
    <w:rsid w:val="00817FEC"/>
    <w:rsid w:val="00831A65"/>
    <w:rsid w:val="00834EB8"/>
    <w:rsid w:val="008374C5"/>
    <w:rsid w:val="00841037"/>
    <w:rsid w:val="0084409E"/>
    <w:rsid w:val="00844113"/>
    <w:rsid w:val="00845942"/>
    <w:rsid w:val="008459CB"/>
    <w:rsid w:val="00845A72"/>
    <w:rsid w:val="00853BBA"/>
    <w:rsid w:val="00857A9C"/>
    <w:rsid w:val="00861C30"/>
    <w:rsid w:val="00861D65"/>
    <w:rsid w:val="00865C30"/>
    <w:rsid w:val="008715DC"/>
    <w:rsid w:val="0087254E"/>
    <w:rsid w:val="00872880"/>
    <w:rsid w:val="008761C0"/>
    <w:rsid w:val="008768C0"/>
    <w:rsid w:val="0087705D"/>
    <w:rsid w:val="00881F0D"/>
    <w:rsid w:val="0088394B"/>
    <w:rsid w:val="00886818"/>
    <w:rsid w:val="00887454"/>
    <w:rsid w:val="00892376"/>
    <w:rsid w:val="00892797"/>
    <w:rsid w:val="0089460C"/>
    <w:rsid w:val="008954FD"/>
    <w:rsid w:val="008A284A"/>
    <w:rsid w:val="008A3B6C"/>
    <w:rsid w:val="008A429E"/>
    <w:rsid w:val="008A5A8C"/>
    <w:rsid w:val="008A703B"/>
    <w:rsid w:val="008B6622"/>
    <w:rsid w:val="008C0F22"/>
    <w:rsid w:val="008C1D4F"/>
    <w:rsid w:val="008C3404"/>
    <w:rsid w:val="008C5788"/>
    <w:rsid w:val="008C62A2"/>
    <w:rsid w:val="008C7C03"/>
    <w:rsid w:val="008D0CF9"/>
    <w:rsid w:val="008D2225"/>
    <w:rsid w:val="008D4730"/>
    <w:rsid w:val="008E14C3"/>
    <w:rsid w:val="008E16F8"/>
    <w:rsid w:val="008E47D7"/>
    <w:rsid w:val="008E5E44"/>
    <w:rsid w:val="008E6C2C"/>
    <w:rsid w:val="008F08AB"/>
    <w:rsid w:val="008F62A7"/>
    <w:rsid w:val="009005ED"/>
    <w:rsid w:val="009046C9"/>
    <w:rsid w:val="00905113"/>
    <w:rsid w:val="009074FC"/>
    <w:rsid w:val="00910C46"/>
    <w:rsid w:val="00912570"/>
    <w:rsid w:val="00913C5C"/>
    <w:rsid w:val="00922395"/>
    <w:rsid w:val="00924FEB"/>
    <w:rsid w:val="00932747"/>
    <w:rsid w:val="0094715A"/>
    <w:rsid w:val="009547FB"/>
    <w:rsid w:val="00954A04"/>
    <w:rsid w:val="00955DA0"/>
    <w:rsid w:val="009633A3"/>
    <w:rsid w:val="009644E6"/>
    <w:rsid w:val="00977D94"/>
    <w:rsid w:val="009861A3"/>
    <w:rsid w:val="00986D7D"/>
    <w:rsid w:val="00994CAB"/>
    <w:rsid w:val="009A29E7"/>
    <w:rsid w:val="009A3A93"/>
    <w:rsid w:val="009A4496"/>
    <w:rsid w:val="009A4B75"/>
    <w:rsid w:val="009B0F94"/>
    <w:rsid w:val="009B71A8"/>
    <w:rsid w:val="009D3AEA"/>
    <w:rsid w:val="009E1745"/>
    <w:rsid w:val="009F179B"/>
    <w:rsid w:val="009F18CB"/>
    <w:rsid w:val="009F6BBD"/>
    <w:rsid w:val="009F74A9"/>
    <w:rsid w:val="00A04A95"/>
    <w:rsid w:val="00A15B1B"/>
    <w:rsid w:val="00A17F10"/>
    <w:rsid w:val="00A24C1E"/>
    <w:rsid w:val="00A25BFF"/>
    <w:rsid w:val="00A26641"/>
    <w:rsid w:val="00A2747D"/>
    <w:rsid w:val="00A317EE"/>
    <w:rsid w:val="00A35591"/>
    <w:rsid w:val="00A4542C"/>
    <w:rsid w:val="00A50591"/>
    <w:rsid w:val="00A53AB4"/>
    <w:rsid w:val="00A53B2C"/>
    <w:rsid w:val="00A5675E"/>
    <w:rsid w:val="00A60C07"/>
    <w:rsid w:val="00A61F25"/>
    <w:rsid w:val="00A62EC5"/>
    <w:rsid w:val="00A63508"/>
    <w:rsid w:val="00A63F8A"/>
    <w:rsid w:val="00A65AB4"/>
    <w:rsid w:val="00A7101E"/>
    <w:rsid w:val="00A758F5"/>
    <w:rsid w:val="00A759CA"/>
    <w:rsid w:val="00A81DBB"/>
    <w:rsid w:val="00A82C50"/>
    <w:rsid w:val="00A85694"/>
    <w:rsid w:val="00A93892"/>
    <w:rsid w:val="00A941EF"/>
    <w:rsid w:val="00AA132D"/>
    <w:rsid w:val="00AA45EB"/>
    <w:rsid w:val="00AA486B"/>
    <w:rsid w:val="00AA5C7D"/>
    <w:rsid w:val="00AA79B5"/>
    <w:rsid w:val="00AA7C13"/>
    <w:rsid w:val="00AB0423"/>
    <w:rsid w:val="00AB1DD6"/>
    <w:rsid w:val="00AC0D26"/>
    <w:rsid w:val="00AC1291"/>
    <w:rsid w:val="00AC1AB9"/>
    <w:rsid w:val="00AC2D2A"/>
    <w:rsid w:val="00AC4AFC"/>
    <w:rsid w:val="00AD58BF"/>
    <w:rsid w:val="00AD7297"/>
    <w:rsid w:val="00AD749D"/>
    <w:rsid w:val="00AE0325"/>
    <w:rsid w:val="00AE30D2"/>
    <w:rsid w:val="00AE33C7"/>
    <w:rsid w:val="00AE41A4"/>
    <w:rsid w:val="00AE49E1"/>
    <w:rsid w:val="00AE4CA5"/>
    <w:rsid w:val="00AE533B"/>
    <w:rsid w:val="00AE7B35"/>
    <w:rsid w:val="00AF08CC"/>
    <w:rsid w:val="00AF0A51"/>
    <w:rsid w:val="00AF253F"/>
    <w:rsid w:val="00B00348"/>
    <w:rsid w:val="00B00DEF"/>
    <w:rsid w:val="00B0284A"/>
    <w:rsid w:val="00B02E5B"/>
    <w:rsid w:val="00B0445A"/>
    <w:rsid w:val="00B11DDA"/>
    <w:rsid w:val="00B15964"/>
    <w:rsid w:val="00B21A07"/>
    <w:rsid w:val="00B24F80"/>
    <w:rsid w:val="00B30603"/>
    <w:rsid w:val="00B30D77"/>
    <w:rsid w:val="00B3189A"/>
    <w:rsid w:val="00B34B70"/>
    <w:rsid w:val="00B37D37"/>
    <w:rsid w:val="00B40205"/>
    <w:rsid w:val="00B42120"/>
    <w:rsid w:val="00B45F2A"/>
    <w:rsid w:val="00B46E5C"/>
    <w:rsid w:val="00B5063D"/>
    <w:rsid w:val="00B50D3D"/>
    <w:rsid w:val="00B6005C"/>
    <w:rsid w:val="00B64B29"/>
    <w:rsid w:val="00B663A0"/>
    <w:rsid w:val="00B71489"/>
    <w:rsid w:val="00B77E6E"/>
    <w:rsid w:val="00B807AC"/>
    <w:rsid w:val="00B82499"/>
    <w:rsid w:val="00B83661"/>
    <w:rsid w:val="00B8380C"/>
    <w:rsid w:val="00B847D7"/>
    <w:rsid w:val="00B9111F"/>
    <w:rsid w:val="00B928D8"/>
    <w:rsid w:val="00B95AC1"/>
    <w:rsid w:val="00B978B7"/>
    <w:rsid w:val="00BA0016"/>
    <w:rsid w:val="00BA38D3"/>
    <w:rsid w:val="00BA41D5"/>
    <w:rsid w:val="00BB0644"/>
    <w:rsid w:val="00BB2C2C"/>
    <w:rsid w:val="00BB57D7"/>
    <w:rsid w:val="00BB7DC8"/>
    <w:rsid w:val="00BC6DD0"/>
    <w:rsid w:val="00BD2F69"/>
    <w:rsid w:val="00BD34C7"/>
    <w:rsid w:val="00BD395C"/>
    <w:rsid w:val="00BD582C"/>
    <w:rsid w:val="00BD68A8"/>
    <w:rsid w:val="00BE0E19"/>
    <w:rsid w:val="00BE2448"/>
    <w:rsid w:val="00BE3639"/>
    <w:rsid w:val="00BE4B2F"/>
    <w:rsid w:val="00BE70C9"/>
    <w:rsid w:val="00BE7402"/>
    <w:rsid w:val="00BE76C7"/>
    <w:rsid w:val="00BF2AA9"/>
    <w:rsid w:val="00BF5152"/>
    <w:rsid w:val="00C002DF"/>
    <w:rsid w:val="00C03DAF"/>
    <w:rsid w:val="00C056B8"/>
    <w:rsid w:val="00C11E36"/>
    <w:rsid w:val="00C15998"/>
    <w:rsid w:val="00C23AC2"/>
    <w:rsid w:val="00C24514"/>
    <w:rsid w:val="00C24F19"/>
    <w:rsid w:val="00C24F5E"/>
    <w:rsid w:val="00C25C3D"/>
    <w:rsid w:val="00C329FC"/>
    <w:rsid w:val="00C341CF"/>
    <w:rsid w:val="00C36298"/>
    <w:rsid w:val="00C467A0"/>
    <w:rsid w:val="00C519C7"/>
    <w:rsid w:val="00C52CF7"/>
    <w:rsid w:val="00C53B7D"/>
    <w:rsid w:val="00C5443F"/>
    <w:rsid w:val="00C57153"/>
    <w:rsid w:val="00C57FDA"/>
    <w:rsid w:val="00C659E2"/>
    <w:rsid w:val="00C718A9"/>
    <w:rsid w:val="00C75216"/>
    <w:rsid w:val="00C77541"/>
    <w:rsid w:val="00C83079"/>
    <w:rsid w:val="00C86DC4"/>
    <w:rsid w:val="00C87F23"/>
    <w:rsid w:val="00C910A3"/>
    <w:rsid w:val="00C94077"/>
    <w:rsid w:val="00C9489F"/>
    <w:rsid w:val="00C9504C"/>
    <w:rsid w:val="00C97486"/>
    <w:rsid w:val="00C97512"/>
    <w:rsid w:val="00C97A8C"/>
    <w:rsid w:val="00CA014F"/>
    <w:rsid w:val="00CA084D"/>
    <w:rsid w:val="00CB1C78"/>
    <w:rsid w:val="00CC20C8"/>
    <w:rsid w:val="00CC3D22"/>
    <w:rsid w:val="00CC6286"/>
    <w:rsid w:val="00CC6C1F"/>
    <w:rsid w:val="00CD30AF"/>
    <w:rsid w:val="00CD3987"/>
    <w:rsid w:val="00CD5103"/>
    <w:rsid w:val="00CE59F0"/>
    <w:rsid w:val="00CE63E2"/>
    <w:rsid w:val="00CE73E3"/>
    <w:rsid w:val="00CE7447"/>
    <w:rsid w:val="00CF1C9A"/>
    <w:rsid w:val="00CF4883"/>
    <w:rsid w:val="00CF54D6"/>
    <w:rsid w:val="00D00157"/>
    <w:rsid w:val="00D0400B"/>
    <w:rsid w:val="00D1595E"/>
    <w:rsid w:val="00D15A61"/>
    <w:rsid w:val="00D208BE"/>
    <w:rsid w:val="00D222BF"/>
    <w:rsid w:val="00D23E97"/>
    <w:rsid w:val="00D270D1"/>
    <w:rsid w:val="00D27A64"/>
    <w:rsid w:val="00D40B03"/>
    <w:rsid w:val="00D40BCD"/>
    <w:rsid w:val="00D4469A"/>
    <w:rsid w:val="00D536F4"/>
    <w:rsid w:val="00D54671"/>
    <w:rsid w:val="00D57270"/>
    <w:rsid w:val="00D61483"/>
    <w:rsid w:val="00D61BA7"/>
    <w:rsid w:val="00D61F77"/>
    <w:rsid w:val="00D634E0"/>
    <w:rsid w:val="00D65D75"/>
    <w:rsid w:val="00D7358A"/>
    <w:rsid w:val="00D808AE"/>
    <w:rsid w:val="00D84971"/>
    <w:rsid w:val="00D96FF2"/>
    <w:rsid w:val="00D97773"/>
    <w:rsid w:val="00DA09EE"/>
    <w:rsid w:val="00DA2702"/>
    <w:rsid w:val="00DA629E"/>
    <w:rsid w:val="00DA7D5B"/>
    <w:rsid w:val="00DB0C70"/>
    <w:rsid w:val="00DB5A95"/>
    <w:rsid w:val="00DB695F"/>
    <w:rsid w:val="00DC2586"/>
    <w:rsid w:val="00DC58FF"/>
    <w:rsid w:val="00DD272A"/>
    <w:rsid w:val="00DD3918"/>
    <w:rsid w:val="00DD5C57"/>
    <w:rsid w:val="00DD638E"/>
    <w:rsid w:val="00DD7850"/>
    <w:rsid w:val="00DE36A8"/>
    <w:rsid w:val="00DE5D1A"/>
    <w:rsid w:val="00DE7885"/>
    <w:rsid w:val="00DF18B2"/>
    <w:rsid w:val="00DF259F"/>
    <w:rsid w:val="00DF7E61"/>
    <w:rsid w:val="00E0125B"/>
    <w:rsid w:val="00E01FF4"/>
    <w:rsid w:val="00E04F29"/>
    <w:rsid w:val="00E055B6"/>
    <w:rsid w:val="00E05C8D"/>
    <w:rsid w:val="00E07F39"/>
    <w:rsid w:val="00E136B7"/>
    <w:rsid w:val="00E22E00"/>
    <w:rsid w:val="00E27582"/>
    <w:rsid w:val="00E300EF"/>
    <w:rsid w:val="00E314B6"/>
    <w:rsid w:val="00E31F2F"/>
    <w:rsid w:val="00E372A7"/>
    <w:rsid w:val="00E376EE"/>
    <w:rsid w:val="00E40634"/>
    <w:rsid w:val="00E4383F"/>
    <w:rsid w:val="00E44810"/>
    <w:rsid w:val="00E555AC"/>
    <w:rsid w:val="00E6030B"/>
    <w:rsid w:val="00E60740"/>
    <w:rsid w:val="00E60BCE"/>
    <w:rsid w:val="00E621B6"/>
    <w:rsid w:val="00E66D61"/>
    <w:rsid w:val="00E717C6"/>
    <w:rsid w:val="00E726C4"/>
    <w:rsid w:val="00E72859"/>
    <w:rsid w:val="00E739A6"/>
    <w:rsid w:val="00E7448B"/>
    <w:rsid w:val="00E75F82"/>
    <w:rsid w:val="00E76FF0"/>
    <w:rsid w:val="00E81FDB"/>
    <w:rsid w:val="00E83C8D"/>
    <w:rsid w:val="00E85564"/>
    <w:rsid w:val="00E91667"/>
    <w:rsid w:val="00E96AFD"/>
    <w:rsid w:val="00EA1170"/>
    <w:rsid w:val="00EA123A"/>
    <w:rsid w:val="00EA27A0"/>
    <w:rsid w:val="00EA28D5"/>
    <w:rsid w:val="00EB2600"/>
    <w:rsid w:val="00EB4126"/>
    <w:rsid w:val="00EC053E"/>
    <w:rsid w:val="00EC0655"/>
    <w:rsid w:val="00EC1C8E"/>
    <w:rsid w:val="00EC53CA"/>
    <w:rsid w:val="00EC5C6E"/>
    <w:rsid w:val="00EC77F9"/>
    <w:rsid w:val="00ED1DDE"/>
    <w:rsid w:val="00EE360B"/>
    <w:rsid w:val="00EE4A22"/>
    <w:rsid w:val="00EE64FB"/>
    <w:rsid w:val="00EF6FF8"/>
    <w:rsid w:val="00F036A7"/>
    <w:rsid w:val="00F0578A"/>
    <w:rsid w:val="00F06ABA"/>
    <w:rsid w:val="00F12C23"/>
    <w:rsid w:val="00F14C8C"/>
    <w:rsid w:val="00F1504C"/>
    <w:rsid w:val="00F17C4B"/>
    <w:rsid w:val="00F23972"/>
    <w:rsid w:val="00F239BE"/>
    <w:rsid w:val="00F256D7"/>
    <w:rsid w:val="00F314B7"/>
    <w:rsid w:val="00F31DFC"/>
    <w:rsid w:val="00F406DE"/>
    <w:rsid w:val="00F41D41"/>
    <w:rsid w:val="00F51C2E"/>
    <w:rsid w:val="00F52714"/>
    <w:rsid w:val="00F5334C"/>
    <w:rsid w:val="00F63427"/>
    <w:rsid w:val="00F70500"/>
    <w:rsid w:val="00F706D1"/>
    <w:rsid w:val="00F709AA"/>
    <w:rsid w:val="00F73882"/>
    <w:rsid w:val="00F73E86"/>
    <w:rsid w:val="00F7526A"/>
    <w:rsid w:val="00F75D84"/>
    <w:rsid w:val="00F76FB0"/>
    <w:rsid w:val="00F82642"/>
    <w:rsid w:val="00F85C22"/>
    <w:rsid w:val="00F9123F"/>
    <w:rsid w:val="00F918BA"/>
    <w:rsid w:val="00F933E8"/>
    <w:rsid w:val="00F93AA4"/>
    <w:rsid w:val="00F956DB"/>
    <w:rsid w:val="00F9747C"/>
    <w:rsid w:val="00FA47C5"/>
    <w:rsid w:val="00FA689B"/>
    <w:rsid w:val="00FB40AA"/>
    <w:rsid w:val="00FB4325"/>
    <w:rsid w:val="00FB4F7B"/>
    <w:rsid w:val="00FC341F"/>
    <w:rsid w:val="00FC4325"/>
    <w:rsid w:val="00FC7801"/>
    <w:rsid w:val="00FD33D7"/>
    <w:rsid w:val="00FD47AF"/>
    <w:rsid w:val="00FD570F"/>
    <w:rsid w:val="00FD6626"/>
    <w:rsid w:val="00FD7622"/>
    <w:rsid w:val="00FE022B"/>
    <w:rsid w:val="00FE07CC"/>
    <w:rsid w:val="00FE125D"/>
    <w:rsid w:val="00FE6DFC"/>
    <w:rsid w:val="00FE79F0"/>
    <w:rsid w:val="00FF0A1E"/>
    <w:rsid w:val="00FF0D18"/>
    <w:rsid w:val="00FF146E"/>
    <w:rsid w:val="00FF1FDF"/>
    <w:rsid w:val="00FF3455"/>
    <w:rsid w:val="00FF43D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1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1156"/>
    <w:rPr>
      <w:rFonts w:ascii="Arial" w:hAnsi="Arial"/>
      <w:i/>
      <w:iCs/>
    </w:rPr>
  </w:style>
  <w:style w:type="character" w:styleId="Hyperlink">
    <w:name w:val="Hyperlink"/>
    <w:basedOn w:val="DefaultParagraphFont"/>
    <w:rsid w:val="00531156"/>
    <w:rPr>
      <w:color w:val="0000FF"/>
      <w:u w:val="single"/>
    </w:rPr>
  </w:style>
  <w:style w:type="paragraph" w:customStyle="1" w:styleId="TOCBase">
    <w:name w:val="TOC Base"/>
    <w:basedOn w:val="Normal"/>
    <w:rsid w:val="00531156"/>
    <w:pPr>
      <w:tabs>
        <w:tab w:val="right" w:leader="dot" w:pos="6480"/>
      </w:tabs>
      <w:spacing w:after="240" w:line="240" w:lineRule="atLeast"/>
    </w:pPr>
    <w:rPr>
      <w:rFonts w:ascii="Arial" w:hAnsi="Arial"/>
      <w:spacing w:val="-5"/>
      <w:sz w:val="20"/>
      <w:szCs w:val="20"/>
    </w:rPr>
  </w:style>
  <w:style w:type="table" w:styleId="TableGrid">
    <w:name w:val="Table Grid"/>
    <w:basedOn w:val="TableNormal"/>
    <w:rsid w:val="00531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31156"/>
    <w:rPr>
      <w:b/>
      <w:bCs/>
    </w:rPr>
  </w:style>
  <w:style w:type="paragraph" w:styleId="EndnoteText">
    <w:name w:val="endnote text"/>
    <w:basedOn w:val="Normal"/>
    <w:semiHidden/>
    <w:rsid w:val="005F6C8C"/>
    <w:rPr>
      <w:sz w:val="20"/>
      <w:szCs w:val="20"/>
      <w:lang w:eastAsia="en-GB"/>
    </w:rPr>
  </w:style>
  <w:style w:type="character" w:styleId="EndnoteReference">
    <w:name w:val="endnote reference"/>
    <w:basedOn w:val="DefaultParagraphFont"/>
    <w:semiHidden/>
    <w:rsid w:val="005F6C8C"/>
    <w:rPr>
      <w:vertAlign w:val="superscript"/>
    </w:rPr>
  </w:style>
  <w:style w:type="character" w:styleId="FollowedHyperlink">
    <w:name w:val="FollowedHyperlink"/>
    <w:basedOn w:val="DefaultParagraphFont"/>
    <w:rsid w:val="00EB4126"/>
    <w:rPr>
      <w:color w:val="800080"/>
      <w:u w:val="single"/>
    </w:rPr>
  </w:style>
  <w:style w:type="paragraph" w:styleId="BalloonText">
    <w:name w:val="Balloon Text"/>
    <w:basedOn w:val="Normal"/>
    <w:semiHidden/>
    <w:rsid w:val="00B9111F"/>
    <w:rPr>
      <w:rFonts w:ascii="Tahoma" w:hAnsi="Tahoma" w:cs="Tahoma"/>
      <w:sz w:val="16"/>
      <w:szCs w:val="16"/>
    </w:rPr>
  </w:style>
  <w:style w:type="paragraph" w:styleId="Header">
    <w:name w:val="header"/>
    <w:basedOn w:val="Normal"/>
    <w:link w:val="HeaderChar"/>
    <w:uiPriority w:val="99"/>
    <w:rsid w:val="00237A88"/>
    <w:pPr>
      <w:tabs>
        <w:tab w:val="center" w:pos="4513"/>
        <w:tab w:val="right" w:pos="9026"/>
      </w:tabs>
    </w:pPr>
  </w:style>
  <w:style w:type="character" w:customStyle="1" w:styleId="HeaderChar">
    <w:name w:val="Header Char"/>
    <w:basedOn w:val="DefaultParagraphFont"/>
    <w:link w:val="Header"/>
    <w:uiPriority w:val="99"/>
    <w:rsid w:val="00237A88"/>
    <w:rPr>
      <w:sz w:val="24"/>
      <w:szCs w:val="24"/>
      <w:lang w:eastAsia="en-US"/>
    </w:rPr>
  </w:style>
  <w:style w:type="paragraph" w:styleId="Footer">
    <w:name w:val="footer"/>
    <w:basedOn w:val="Normal"/>
    <w:link w:val="FooterChar"/>
    <w:uiPriority w:val="99"/>
    <w:rsid w:val="00237A88"/>
    <w:pPr>
      <w:tabs>
        <w:tab w:val="center" w:pos="4513"/>
        <w:tab w:val="right" w:pos="9026"/>
      </w:tabs>
    </w:pPr>
  </w:style>
  <w:style w:type="character" w:customStyle="1" w:styleId="FooterChar">
    <w:name w:val="Footer Char"/>
    <w:basedOn w:val="DefaultParagraphFont"/>
    <w:link w:val="Footer"/>
    <w:uiPriority w:val="99"/>
    <w:rsid w:val="00237A88"/>
    <w:rPr>
      <w:sz w:val="24"/>
      <w:szCs w:val="24"/>
      <w:lang w:eastAsia="en-US"/>
    </w:rPr>
  </w:style>
  <w:style w:type="paragraph" w:styleId="FootnoteText">
    <w:name w:val="footnote text"/>
    <w:basedOn w:val="Normal"/>
    <w:link w:val="FootnoteTextChar"/>
    <w:uiPriority w:val="99"/>
    <w:unhideWhenUsed/>
    <w:rsid w:val="00DA09EE"/>
    <w:rPr>
      <w:rFonts w:eastAsia="Calibri"/>
      <w:sz w:val="20"/>
      <w:szCs w:val="20"/>
      <w:lang w:eastAsia="en-GB"/>
    </w:rPr>
  </w:style>
  <w:style w:type="character" w:customStyle="1" w:styleId="FootnoteTextChar">
    <w:name w:val="Footnote Text Char"/>
    <w:basedOn w:val="DefaultParagraphFont"/>
    <w:link w:val="FootnoteText"/>
    <w:uiPriority w:val="99"/>
    <w:rsid w:val="00DA09EE"/>
    <w:rPr>
      <w:rFonts w:eastAsia="Calibri"/>
    </w:rPr>
  </w:style>
  <w:style w:type="character" w:styleId="FootnoteReference">
    <w:name w:val="footnote reference"/>
    <w:basedOn w:val="DefaultParagraphFont"/>
    <w:uiPriority w:val="99"/>
    <w:unhideWhenUsed/>
    <w:rsid w:val="00DA09EE"/>
    <w:rPr>
      <w:vertAlign w:val="superscript"/>
    </w:rPr>
  </w:style>
  <w:style w:type="paragraph" w:styleId="ListParagraph">
    <w:name w:val="List Paragraph"/>
    <w:basedOn w:val="Normal"/>
    <w:uiPriority w:val="34"/>
    <w:qFormat/>
    <w:rsid w:val="004E08EA"/>
    <w:pPr>
      <w:ind w:left="720"/>
      <w:contextualSpacing/>
    </w:pPr>
    <w:rPr>
      <w:rFonts w:eastAsia="Calibri"/>
      <w:lang w:eastAsia="en-GB"/>
    </w:rPr>
  </w:style>
  <w:style w:type="paragraph" w:customStyle="1" w:styleId="Default">
    <w:name w:val="Default"/>
    <w:rsid w:val="00113A19"/>
    <w:pPr>
      <w:autoSpaceDE w:val="0"/>
      <w:autoSpaceDN w:val="0"/>
      <w:adjustRightInd w:val="0"/>
    </w:pPr>
    <w:rPr>
      <w:rFonts w:ascii="Helvetica" w:hAnsi="Helvetica" w:cs="Helvetica"/>
      <w:color w:val="000000"/>
      <w:sz w:val="24"/>
      <w:szCs w:val="24"/>
    </w:rPr>
  </w:style>
</w:styles>
</file>

<file path=word/webSettings.xml><?xml version="1.0" encoding="utf-8"?>
<w:webSettings xmlns:r="http://schemas.openxmlformats.org/officeDocument/2006/relationships" xmlns:w="http://schemas.openxmlformats.org/wordprocessingml/2006/main">
  <w:divs>
    <w:div w:id="20065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dconsultation@dhsspsni.gov.uk" TargetMode="External"/><Relationship Id="rId13" Type="http://schemas.openxmlformats.org/officeDocument/2006/relationships/hyperlink" Target="http://www.dhssps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dconsultation@dhssps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hsspsni.gov.uk/consultations" TargetMode="External"/><Relationship Id="rId4" Type="http://schemas.openxmlformats.org/officeDocument/2006/relationships/settings" Target="settings.xml"/><Relationship Id="rId9" Type="http://schemas.openxmlformats.org/officeDocument/2006/relationships/hyperlink" Target="https://www.dhsspsni.gov.uk/sites/default/files/publications/dhssps/report-of-diabetes-review-steering-group.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5D3FE-E06A-473C-A8A6-D4BBB178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3049</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Palliative and End of Life Care Strategy</vt:lpstr>
    </vt:vector>
  </TitlesOfParts>
  <Company>N.I.C.S</Company>
  <LinksUpToDate>false</LinksUpToDate>
  <CharactersWithSpaces>20687</CharactersWithSpaces>
  <SharedDoc>false</SharedDoc>
  <HLinks>
    <vt:vector size="36" baseType="variant">
      <vt:variant>
        <vt:i4>2490421</vt:i4>
      </vt:variant>
      <vt:variant>
        <vt:i4>15</vt:i4>
      </vt:variant>
      <vt:variant>
        <vt:i4>0</vt:i4>
      </vt:variant>
      <vt:variant>
        <vt:i4>5</vt:i4>
      </vt:variant>
      <vt:variant>
        <vt:lpwstr>http://www.dhsspsni.gov.uk/</vt:lpwstr>
      </vt:variant>
      <vt:variant>
        <vt:lpwstr/>
      </vt:variant>
      <vt:variant>
        <vt:i4>8323133</vt:i4>
      </vt:variant>
      <vt:variant>
        <vt:i4>12</vt:i4>
      </vt:variant>
      <vt:variant>
        <vt:i4>0</vt:i4>
      </vt:variant>
      <vt:variant>
        <vt:i4>5</vt:i4>
      </vt:variant>
      <vt:variant>
        <vt:lpwstr>http://www.informationcommissioner.gov.uk/</vt:lpwstr>
      </vt:variant>
      <vt:variant>
        <vt:lpwstr/>
      </vt:variant>
      <vt:variant>
        <vt:i4>1507367</vt:i4>
      </vt:variant>
      <vt:variant>
        <vt:i4>9</vt:i4>
      </vt:variant>
      <vt:variant>
        <vt:i4>0</vt:i4>
      </vt:variant>
      <vt:variant>
        <vt:i4>5</vt:i4>
      </vt:variant>
      <vt:variant>
        <vt:lpwstr>mailto:Yvonne.molyneaux@dhsspsni.gov.uk</vt:lpwstr>
      </vt:variant>
      <vt:variant>
        <vt:lpwstr/>
      </vt:variant>
      <vt:variant>
        <vt:i4>4980858</vt:i4>
      </vt:variant>
      <vt:variant>
        <vt:i4>6</vt:i4>
      </vt:variant>
      <vt:variant>
        <vt:i4>0</vt:i4>
      </vt:variant>
      <vt:variant>
        <vt:i4>5</vt:i4>
      </vt:variant>
      <vt:variant>
        <vt:lpwstr>mailto:Karen.dawson@dhsspsni.gov.uk</vt:lpwstr>
      </vt:variant>
      <vt:variant>
        <vt:lpwstr/>
      </vt:variant>
      <vt:variant>
        <vt:i4>5439527</vt:i4>
      </vt:variant>
      <vt:variant>
        <vt:i4>3</vt:i4>
      </vt:variant>
      <vt:variant>
        <vt:i4>0</vt:i4>
      </vt:variant>
      <vt:variant>
        <vt:i4>5</vt:i4>
      </vt:variant>
      <vt:variant>
        <vt:lpwstr>http://www.dhsspsni.gov.uk/index/consultations/current_consultations</vt:lpwstr>
      </vt:variant>
      <vt:variant>
        <vt:lpwstr/>
      </vt:variant>
      <vt:variant>
        <vt:i4>7667729</vt:i4>
      </vt:variant>
      <vt:variant>
        <vt:i4>0</vt:i4>
      </vt:variant>
      <vt:variant>
        <vt:i4>0</vt:i4>
      </vt:variant>
      <vt:variant>
        <vt:i4>5</vt:i4>
      </vt:variant>
      <vt:variant>
        <vt:lpwstr>mailto:primcaredev@dhsspsni.gov.uk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and End of Life Care Strategy</dc:title>
  <dc:subject/>
  <dc:creator>1010521</dc:creator>
  <cp:keywords/>
  <dc:description/>
  <cp:lastModifiedBy>Alison Marley</cp:lastModifiedBy>
  <cp:revision>13</cp:revision>
  <cp:lastPrinted>2011-02-24T14:12:00Z</cp:lastPrinted>
  <dcterms:created xsi:type="dcterms:W3CDTF">2016-02-11T19:06:00Z</dcterms:created>
  <dcterms:modified xsi:type="dcterms:W3CDTF">2016-03-04T13:04:00Z</dcterms:modified>
</cp:coreProperties>
</file>