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CE" w:rsidRDefault="008B44CE" w:rsidP="00E91D60">
      <w:pPr>
        <w:rPr>
          <w:rFonts w:cs="Arial"/>
          <w:b/>
          <w:sz w:val="28"/>
          <w:szCs w:val="28"/>
        </w:rPr>
      </w:pPr>
    </w:p>
    <w:p w:rsidR="008B44CE" w:rsidRDefault="008B44CE" w:rsidP="00E91D60">
      <w:pPr>
        <w:rPr>
          <w:rFonts w:cs="Arial"/>
          <w:b/>
          <w:sz w:val="28"/>
          <w:szCs w:val="28"/>
        </w:rPr>
      </w:pPr>
    </w:p>
    <w:p w:rsidR="008B44CE" w:rsidRDefault="008B44CE" w:rsidP="00E91D60">
      <w:pPr>
        <w:rPr>
          <w:rFonts w:cs="Arial"/>
          <w:b/>
          <w:sz w:val="28"/>
          <w:szCs w:val="28"/>
        </w:rPr>
      </w:pPr>
    </w:p>
    <w:p w:rsidR="008B44CE" w:rsidRDefault="008B44CE" w:rsidP="00E91D60">
      <w:pPr>
        <w:rPr>
          <w:rFonts w:cs="Arial"/>
          <w:b/>
          <w:sz w:val="28"/>
          <w:szCs w:val="28"/>
        </w:rPr>
      </w:pPr>
      <w:r>
        <w:rPr>
          <w:rFonts w:cs="Arial"/>
          <w:b/>
          <w:sz w:val="28"/>
          <w:szCs w:val="28"/>
        </w:rPr>
        <w:t xml:space="preserve"> </w:t>
      </w:r>
    </w:p>
    <w:p w:rsidR="008B44CE" w:rsidRPr="00FF0031" w:rsidRDefault="008B44CE" w:rsidP="00E91D60">
      <w:pPr>
        <w:rPr>
          <w:rFonts w:cs="Arial"/>
          <w:b/>
          <w:sz w:val="28"/>
          <w:szCs w:val="28"/>
        </w:rPr>
      </w:pPr>
      <w:r w:rsidRPr="00FF0031">
        <w:rPr>
          <w:rFonts w:ascii="Syntax-Bold" w:hAnsi="Syntax-Bold" w:cs="Syntax-Bold"/>
          <w:b/>
          <w:noProof/>
          <w:sz w:val="48"/>
          <w:szCs w:val="48"/>
          <w:lang w:eastAsia="en-GB"/>
        </w:rPr>
        <w:t xml:space="preserve">                                </w:t>
      </w:r>
      <w:r w:rsidR="00BB05F4" w:rsidRPr="00BB05F4">
        <w:rPr>
          <w:rFonts w:ascii="Syntax-Bold" w:hAnsi="Syntax-Bold" w:cs="Syntax-Bold"/>
          <w:b/>
          <w:noProof/>
          <w:sz w:val="48"/>
          <w:szCs w:val="4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3pt;height:81pt;visibility:visible">
            <v:imagedata r:id="rId8" o:title=""/>
          </v:shape>
        </w:pict>
      </w:r>
    </w:p>
    <w:p w:rsidR="008B44CE" w:rsidRPr="00FF0031" w:rsidRDefault="008B44CE" w:rsidP="00E91D60">
      <w:pPr>
        <w:rPr>
          <w:rFonts w:cs="Arial"/>
          <w:b/>
          <w:sz w:val="28"/>
          <w:szCs w:val="28"/>
        </w:rPr>
      </w:pPr>
    </w:p>
    <w:p w:rsidR="008B44CE" w:rsidRPr="00FF0031" w:rsidRDefault="008B44CE" w:rsidP="00E91D60">
      <w:pPr>
        <w:rPr>
          <w:rFonts w:cs="Arial"/>
          <w:b/>
          <w:sz w:val="28"/>
          <w:szCs w:val="28"/>
        </w:rPr>
      </w:pPr>
    </w:p>
    <w:p w:rsidR="008B44CE" w:rsidRPr="00FF0031" w:rsidRDefault="008B44CE" w:rsidP="00E91D60">
      <w:pPr>
        <w:rPr>
          <w:rFonts w:cs="Arial"/>
          <w:b/>
          <w:sz w:val="28"/>
          <w:szCs w:val="28"/>
        </w:rPr>
      </w:pPr>
    </w:p>
    <w:p w:rsidR="008B44CE" w:rsidRPr="00FF0031" w:rsidRDefault="008B44CE" w:rsidP="00E91D60">
      <w:pPr>
        <w:rPr>
          <w:rFonts w:cs="Arial"/>
          <w:b/>
          <w:sz w:val="28"/>
          <w:szCs w:val="28"/>
        </w:rPr>
      </w:pPr>
    </w:p>
    <w:p w:rsidR="008B44CE" w:rsidRPr="00FF0031" w:rsidRDefault="008B44CE" w:rsidP="00E91D60">
      <w:pPr>
        <w:rPr>
          <w:rFonts w:cs="Arial"/>
          <w:b/>
          <w:sz w:val="40"/>
          <w:szCs w:val="40"/>
        </w:rPr>
      </w:pPr>
      <w:r w:rsidRPr="00FF0031">
        <w:rPr>
          <w:rFonts w:cs="Arial"/>
          <w:b/>
          <w:sz w:val="40"/>
          <w:szCs w:val="40"/>
        </w:rPr>
        <w:t>Equality Sc</w:t>
      </w:r>
      <w:r w:rsidR="00740111" w:rsidRPr="00FF0031">
        <w:rPr>
          <w:rFonts w:cs="Arial"/>
          <w:b/>
          <w:sz w:val="40"/>
          <w:szCs w:val="40"/>
        </w:rPr>
        <w:t>reening</w:t>
      </w:r>
      <w:r w:rsidR="00EA65D8" w:rsidRPr="00FF0031">
        <w:rPr>
          <w:rFonts w:cs="Arial"/>
          <w:b/>
          <w:sz w:val="40"/>
          <w:szCs w:val="40"/>
        </w:rPr>
        <w:t>, Disability Duties and Human Rights Assessment</w:t>
      </w:r>
      <w:r w:rsidR="00740111" w:rsidRPr="00FF0031">
        <w:rPr>
          <w:rFonts w:cs="Arial"/>
          <w:b/>
          <w:sz w:val="40"/>
          <w:szCs w:val="40"/>
        </w:rPr>
        <w:t xml:space="preserve"> T</w:t>
      </w:r>
      <w:r w:rsidRPr="00FF0031">
        <w:rPr>
          <w:rFonts w:cs="Arial"/>
          <w:b/>
          <w:sz w:val="40"/>
          <w:szCs w:val="40"/>
        </w:rPr>
        <w:t xml:space="preserve">emplate </w:t>
      </w:r>
    </w:p>
    <w:p w:rsidR="008B44CE" w:rsidRPr="00FF0031" w:rsidRDefault="008B44CE" w:rsidP="00E91D60">
      <w:pPr>
        <w:rPr>
          <w:rFonts w:cs="Arial"/>
          <w:b/>
          <w:sz w:val="28"/>
          <w:szCs w:val="28"/>
        </w:rPr>
      </w:pPr>
    </w:p>
    <w:p w:rsidR="008B44CE" w:rsidRPr="00FF0031" w:rsidRDefault="008B44CE" w:rsidP="00E91D60">
      <w:pPr>
        <w:rPr>
          <w:rFonts w:cs="Arial"/>
          <w:b/>
          <w:sz w:val="28"/>
          <w:szCs w:val="28"/>
        </w:rPr>
      </w:pPr>
    </w:p>
    <w:p w:rsidR="008B44CE" w:rsidRPr="00FF0031" w:rsidRDefault="008B44CE" w:rsidP="00740111">
      <w:pPr>
        <w:ind w:left="720"/>
        <w:rPr>
          <w:rFonts w:cs="Arial"/>
          <w:sz w:val="28"/>
          <w:szCs w:val="28"/>
        </w:rPr>
      </w:pPr>
      <w:r w:rsidRPr="00FF0031">
        <w:rPr>
          <w:rFonts w:cs="Arial"/>
          <w:sz w:val="28"/>
          <w:szCs w:val="28"/>
        </w:rPr>
        <w:t>Part 1 – Policy scoping</w:t>
      </w:r>
    </w:p>
    <w:p w:rsidR="008B44CE" w:rsidRPr="00FF0031" w:rsidRDefault="008B44CE" w:rsidP="00740111">
      <w:pPr>
        <w:ind w:left="720"/>
        <w:rPr>
          <w:rFonts w:cs="Arial"/>
          <w:sz w:val="28"/>
          <w:szCs w:val="28"/>
        </w:rPr>
      </w:pPr>
    </w:p>
    <w:p w:rsidR="008B44CE" w:rsidRPr="00FF0031" w:rsidRDefault="008B44CE" w:rsidP="00740111">
      <w:pPr>
        <w:ind w:left="720"/>
        <w:rPr>
          <w:rFonts w:cs="Arial"/>
          <w:sz w:val="28"/>
          <w:szCs w:val="28"/>
        </w:rPr>
      </w:pPr>
      <w:r w:rsidRPr="00FF0031">
        <w:rPr>
          <w:rFonts w:cs="Arial"/>
          <w:sz w:val="28"/>
          <w:szCs w:val="28"/>
        </w:rPr>
        <w:t>Part 2 – Screening questions</w:t>
      </w:r>
      <w:r w:rsidRPr="00FF0031">
        <w:rPr>
          <w:rFonts w:cs="Arial"/>
          <w:sz w:val="28"/>
          <w:szCs w:val="28"/>
        </w:rPr>
        <w:br/>
      </w:r>
    </w:p>
    <w:p w:rsidR="008B44CE" w:rsidRPr="00FF0031" w:rsidRDefault="008B44CE" w:rsidP="00740111">
      <w:pPr>
        <w:ind w:left="720"/>
        <w:rPr>
          <w:rFonts w:cs="Arial"/>
          <w:sz w:val="28"/>
          <w:szCs w:val="28"/>
        </w:rPr>
      </w:pPr>
      <w:r w:rsidRPr="00FF0031">
        <w:rPr>
          <w:rFonts w:cs="Arial"/>
          <w:sz w:val="28"/>
          <w:szCs w:val="28"/>
        </w:rPr>
        <w:t>Part 3 – Screening decision</w:t>
      </w:r>
      <w:r w:rsidRPr="00FF0031">
        <w:rPr>
          <w:rFonts w:cs="Arial"/>
          <w:sz w:val="28"/>
          <w:szCs w:val="28"/>
        </w:rPr>
        <w:br/>
      </w:r>
    </w:p>
    <w:p w:rsidR="008B44CE" w:rsidRPr="00FF0031" w:rsidRDefault="008B44CE" w:rsidP="00740111">
      <w:pPr>
        <w:ind w:left="720"/>
        <w:rPr>
          <w:rFonts w:cs="Arial"/>
          <w:sz w:val="28"/>
          <w:szCs w:val="28"/>
        </w:rPr>
      </w:pPr>
      <w:r w:rsidRPr="00FF0031">
        <w:rPr>
          <w:rFonts w:cs="Arial"/>
          <w:sz w:val="28"/>
          <w:szCs w:val="28"/>
        </w:rPr>
        <w:t>Part 4 – Monitoring</w:t>
      </w:r>
    </w:p>
    <w:p w:rsidR="008B44CE" w:rsidRPr="00FF0031" w:rsidRDefault="008B44CE" w:rsidP="00740111">
      <w:pPr>
        <w:ind w:left="720"/>
        <w:rPr>
          <w:rFonts w:cs="Arial"/>
          <w:sz w:val="28"/>
          <w:szCs w:val="28"/>
        </w:rPr>
      </w:pPr>
    </w:p>
    <w:p w:rsidR="008B44CE" w:rsidRPr="00FF0031" w:rsidRDefault="008B44CE" w:rsidP="00740111">
      <w:pPr>
        <w:ind w:left="720"/>
        <w:rPr>
          <w:rFonts w:cs="Arial"/>
          <w:sz w:val="28"/>
          <w:szCs w:val="28"/>
        </w:rPr>
      </w:pPr>
      <w:r w:rsidRPr="00FF0031">
        <w:rPr>
          <w:rFonts w:cs="Arial"/>
          <w:sz w:val="28"/>
          <w:szCs w:val="28"/>
        </w:rPr>
        <w:t>Part 5 – Disability Duties</w:t>
      </w:r>
    </w:p>
    <w:p w:rsidR="008B44CE" w:rsidRPr="00FF0031" w:rsidRDefault="008B44CE" w:rsidP="00740111">
      <w:pPr>
        <w:ind w:left="720"/>
        <w:rPr>
          <w:rFonts w:cs="Arial"/>
          <w:sz w:val="28"/>
          <w:szCs w:val="28"/>
        </w:rPr>
      </w:pPr>
    </w:p>
    <w:p w:rsidR="008B44CE" w:rsidRPr="00FF0031" w:rsidRDefault="008B44CE" w:rsidP="00740111">
      <w:pPr>
        <w:ind w:left="720"/>
        <w:rPr>
          <w:rFonts w:cs="Arial"/>
          <w:sz w:val="28"/>
          <w:szCs w:val="28"/>
        </w:rPr>
      </w:pPr>
      <w:r w:rsidRPr="00FF0031">
        <w:rPr>
          <w:rFonts w:cs="Arial"/>
          <w:sz w:val="28"/>
          <w:szCs w:val="28"/>
        </w:rPr>
        <w:t>Part 6 – Human Rights</w:t>
      </w:r>
    </w:p>
    <w:p w:rsidR="008B44CE" w:rsidRPr="00FF0031" w:rsidRDefault="008B44CE" w:rsidP="00740111">
      <w:pPr>
        <w:ind w:left="720"/>
        <w:rPr>
          <w:rFonts w:cs="Arial"/>
          <w:sz w:val="28"/>
          <w:szCs w:val="28"/>
        </w:rPr>
      </w:pPr>
    </w:p>
    <w:p w:rsidR="008B44CE" w:rsidRPr="00FF0031" w:rsidRDefault="008B44CE" w:rsidP="00740111">
      <w:pPr>
        <w:ind w:left="720"/>
        <w:rPr>
          <w:rFonts w:cs="Arial"/>
          <w:sz w:val="28"/>
          <w:szCs w:val="28"/>
        </w:rPr>
      </w:pPr>
      <w:r w:rsidRPr="00FF0031">
        <w:rPr>
          <w:rFonts w:cs="Arial"/>
          <w:sz w:val="28"/>
          <w:szCs w:val="28"/>
        </w:rPr>
        <w:t>Part 7 – Approval and Authorisation</w:t>
      </w:r>
    </w:p>
    <w:p w:rsidR="008B44CE" w:rsidRPr="00FF0031" w:rsidRDefault="008B44CE" w:rsidP="00E91D60">
      <w:pPr>
        <w:rPr>
          <w:rFonts w:cs="Arial"/>
          <w:b/>
          <w:sz w:val="28"/>
          <w:szCs w:val="28"/>
        </w:rPr>
      </w:pPr>
    </w:p>
    <w:p w:rsidR="008B44CE" w:rsidRPr="00FF0031" w:rsidRDefault="008B44CE" w:rsidP="00E91D60">
      <w:pPr>
        <w:rPr>
          <w:rFonts w:cs="Arial"/>
          <w:b/>
          <w:sz w:val="28"/>
          <w:szCs w:val="28"/>
        </w:rPr>
      </w:pPr>
    </w:p>
    <w:p w:rsidR="008B44CE" w:rsidRPr="00FF0031" w:rsidRDefault="008B44CE" w:rsidP="00E91D60">
      <w:pPr>
        <w:rPr>
          <w:rFonts w:cs="Arial"/>
          <w:b/>
          <w:sz w:val="28"/>
          <w:szCs w:val="28"/>
        </w:rPr>
      </w:pPr>
    </w:p>
    <w:p w:rsidR="0070318B" w:rsidRPr="00FF0031" w:rsidRDefault="0070318B" w:rsidP="00E91D60">
      <w:pPr>
        <w:rPr>
          <w:rFonts w:cs="Arial"/>
          <w:b/>
          <w:sz w:val="28"/>
          <w:szCs w:val="28"/>
        </w:rPr>
      </w:pPr>
    </w:p>
    <w:p w:rsidR="0070318B" w:rsidRPr="00FF0031" w:rsidRDefault="0070318B" w:rsidP="00E91D60">
      <w:pPr>
        <w:rPr>
          <w:rFonts w:cs="Arial"/>
          <w:b/>
          <w:sz w:val="28"/>
          <w:szCs w:val="28"/>
        </w:rPr>
      </w:pPr>
    </w:p>
    <w:p w:rsidR="0070318B" w:rsidRPr="00FF0031" w:rsidRDefault="0070318B" w:rsidP="00E91D60">
      <w:pPr>
        <w:rPr>
          <w:rFonts w:cs="Arial"/>
          <w:b/>
          <w:sz w:val="28"/>
          <w:szCs w:val="28"/>
        </w:rPr>
      </w:pPr>
    </w:p>
    <w:p w:rsidR="008B44CE" w:rsidRPr="00FF0031" w:rsidRDefault="008B44CE" w:rsidP="00E91D60">
      <w:pPr>
        <w:rPr>
          <w:rFonts w:cs="Arial"/>
          <w:b/>
          <w:sz w:val="28"/>
          <w:szCs w:val="28"/>
        </w:rPr>
      </w:pPr>
      <w:r w:rsidRPr="00FF0031">
        <w:rPr>
          <w:rFonts w:cs="Arial"/>
          <w:b/>
          <w:sz w:val="28"/>
          <w:szCs w:val="28"/>
        </w:rPr>
        <w:t>Guidance notes are available to assist with completing this template.  For further help</w:t>
      </w:r>
      <w:r w:rsidR="00740111" w:rsidRPr="00FF0031">
        <w:rPr>
          <w:rFonts w:cs="Arial"/>
          <w:b/>
          <w:sz w:val="28"/>
          <w:szCs w:val="28"/>
        </w:rPr>
        <w:t xml:space="preserve"> please contact the Equality and Human Rights Unit ext 20539.</w:t>
      </w:r>
    </w:p>
    <w:p w:rsidR="00E91D60" w:rsidRPr="00FF0031" w:rsidRDefault="008B44CE" w:rsidP="00E91D60">
      <w:pPr>
        <w:rPr>
          <w:rFonts w:cs="Arial"/>
          <w:b/>
          <w:sz w:val="28"/>
          <w:szCs w:val="28"/>
        </w:rPr>
      </w:pPr>
      <w:r w:rsidRPr="00FF0031">
        <w:rPr>
          <w:rFonts w:cs="Arial"/>
          <w:b/>
          <w:sz w:val="28"/>
          <w:szCs w:val="28"/>
        </w:rPr>
        <w:br w:type="page"/>
      </w:r>
      <w:r w:rsidR="00E91D60" w:rsidRPr="00FF0031">
        <w:rPr>
          <w:rFonts w:cs="Arial"/>
          <w:b/>
          <w:sz w:val="28"/>
          <w:szCs w:val="28"/>
        </w:rPr>
        <w:lastRenderedPageBreak/>
        <w:t>Part 1. Policy scoping</w:t>
      </w:r>
    </w:p>
    <w:p w:rsidR="00E91D60" w:rsidRPr="00FF0031" w:rsidRDefault="00E91D60" w:rsidP="00E91D60">
      <w:pPr>
        <w:rPr>
          <w:rFonts w:cs="Arial"/>
          <w:b/>
          <w:sz w:val="16"/>
          <w:szCs w:val="16"/>
        </w:rPr>
      </w:pPr>
    </w:p>
    <w:p w:rsidR="00E91D60" w:rsidRPr="00FF0031" w:rsidRDefault="00E91D60" w:rsidP="00E91D60">
      <w:pPr>
        <w:rPr>
          <w:rFonts w:cs="Arial"/>
          <w:bCs/>
          <w:sz w:val="16"/>
          <w:szCs w:val="16"/>
        </w:rPr>
      </w:pPr>
    </w:p>
    <w:p w:rsidR="00E91D60" w:rsidRPr="00FF0031" w:rsidRDefault="00E91D60" w:rsidP="00BB609C">
      <w:pPr>
        <w:numPr>
          <w:ilvl w:val="1"/>
          <w:numId w:val="9"/>
        </w:numPr>
        <w:rPr>
          <w:b/>
          <w:sz w:val="28"/>
          <w:szCs w:val="28"/>
        </w:rPr>
      </w:pPr>
      <w:r w:rsidRPr="00FF0031">
        <w:rPr>
          <w:b/>
          <w:sz w:val="28"/>
          <w:szCs w:val="28"/>
        </w:rPr>
        <w:t xml:space="preserve">Information about the policy </w:t>
      </w:r>
      <w:r w:rsidR="00BB609C" w:rsidRPr="00FF0031">
        <w:rPr>
          <w:b/>
          <w:sz w:val="28"/>
          <w:szCs w:val="28"/>
        </w:rPr>
        <w:t>/ decision</w:t>
      </w:r>
    </w:p>
    <w:p w:rsidR="00036B40" w:rsidRPr="00FF0031" w:rsidRDefault="00036B40" w:rsidP="00036B4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036B40" w:rsidRPr="00FF0031" w:rsidTr="000C5B21">
        <w:tc>
          <w:tcPr>
            <w:tcW w:w="10154" w:type="dxa"/>
          </w:tcPr>
          <w:p w:rsidR="00036B40" w:rsidRPr="00FF0031" w:rsidRDefault="00036B40" w:rsidP="000C5B21">
            <w:pPr>
              <w:numPr>
                <w:ilvl w:val="2"/>
                <w:numId w:val="13"/>
              </w:numPr>
              <w:rPr>
                <w:rFonts w:cs="Arial"/>
                <w:sz w:val="28"/>
                <w:szCs w:val="28"/>
              </w:rPr>
            </w:pPr>
            <w:r w:rsidRPr="00FF0031">
              <w:rPr>
                <w:rFonts w:cs="Arial"/>
                <w:sz w:val="28"/>
                <w:szCs w:val="28"/>
              </w:rPr>
              <w:t>What is the name of the policy / decision?</w:t>
            </w:r>
          </w:p>
          <w:p w:rsidR="00036B40" w:rsidRPr="00FF0031" w:rsidRDefault="00036B40" w:rsidP="00036B40">
            <w:pPr>
              <w:rPr>
                <w:sz w:val="28"/>
                <w:szCs w:val="28"/>
              </w:rPr>
            </w:pPr>
          </w:p>
          <w:p w:rsidR="00036B40" w:rsidRPr="00D2653B" w:rsidRDefault="0042418E" w:rsidP="00D2653B">
            <w:pPr>
              <w:jc w:val="both"/>
              <w:rPr>
                <w:sz w:val="28"/>
                <w:szCs w:val="28"/>
              </w:rPr>
            </w:pPr>
            <w:r w:rsidRPr="00D2653B">
              <w:rPr>
                <w:sz w:val="28"/>
                <w:szCs w:val="28"/>
              </w:rPr>
              <w:t>The Review of Pharmacy Regulation in Northern Ireland</w:t>
            </w:r>
          </w:p>
        </w:tc>
      </w:tr>
    </w:tbl>
    <w:p w:rsidR="00991804" w:rsidRPr="00FF0031" w:rsidRDefault="00991804" w:rsidP="00BB609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036B40" w:rsidRPr="00FF0031" w:rsidTr="000C5B21">
        <w:tc>
          <w:tcPr>
            <w:tcW w:w="10154" w:type="dxa"/>
          </w:tcPr>
          <w:p w:rsidR="00036B40" w:rsidRPr="00FF0031" w:rsidRDefault="00036B40" w:rsidP="00036B40">
            <w:pPr>
              <w:rPr>
                <w:rFonts w:cs="Arial"/>
                <w:sz w:val="28"/>
                <w:szCs w:val="28"/>
              </w:rPr>
            </w:pPr>
            <w:r w:rsidRPr="00FF0031">
              <w:rPr>
                <w:rFonts w:cs="Arial"/>
                <w:sz w:val="28"/>
                <w:szCs w:val="28"/>
              </w:rPr>
              <w:t>1.1.2 Is this an existing, revised or a new policy / decision?</w:t>
            </w:r>
          </w:p>
          <w:p w:rsidR="00036B40" w:rsidRPr="00FF0031" w:rsidRDefault="00036B40" w:rsidP="00BB609C">
            <w:pPr>
              <w:rPr>
                <w:sz w:val="28"/>
                <w:szCs w:val="28"/>
              </w:rPr>
            </w:pPr>
          </w:p>
          <w:p w:rsidR="00036B40" w:rsidRPr="00D2653B" w:rsidRDefault="0042418E" w:rsidP="00D2653B">
            <w:pPr>
              <w:jc w:val="both"/>
              <w:rPr>
                <w:sz w:val="28"/>
                <w:szCs w:val="28"/>
              </w:rPr>
            </w:pPr>
            <w:r w:rsidRPr="00D2653B">
              <w:rPr>
                <w:sz w:val="28"/>
                <w:szCs w:val="28"/>
              </w:rPr>
              <w:t>Revised Policy Decision</w:t>
            </w:r>
          </w:p>
        </w:tc>
      </w:tr>
    </w:tbl>
    <w:p w:rsidR="00BB609C" w:rsidRPr="00FF0031" w:rsidRDefault="00BB609C" w:rsidP="00BB609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036B40" w:rsidRPr="00FF0031" w:rsidTr="000C5B21">
        <w:tc>
          <w:tcPr>
            <w:tcW w:w="10154" w:type="dxa"/>
          </w:tcPr>
          <w:p w:rsidR="00036B40" w:rsidRPr="00FF0031" w:rsidRDefault="00036B40" w:rsidP="00036B40">
            <w:pPr>
              <w:rPr>
                <w:rFonts w:cs="Arial"/>
                <w:sz w:val="28"/>
                <w:szCs w:val="28"/>
              </w:rPr>
            </w:pPr>
            <w:r w:rsidRPr="00FF0031">
              <w:rPr>
                <w:rFonts w:cs="Arial"/>
                <w:sz w:val="28"/>
                <w:szCs w:val="28"/>
              </w:rPr>
              <w:t>1.1.3 What is it trying to achieve? (intended aims/outcomes)</w:t>
            </w:r>
          </w:p>
          <w:p w:rsidR="00036B40" w:rsidRPr="00FF0031" w:rsidRDefault="00036B40" w:rsidP="00BB609C">
            <w:pPr>
              <w:rPr>
                <w:sz w:val="28"/>
                <w:szCs w:val="28"/>
              </w:rPr>
            </w:pPr>
          </w:p>
          <w:p w:rsidR="00036B40" w:rsidRPr="00D2653B" w:rsidRDefault="000A7069" w:rsidP="00D2653B">
            <w:pPr>
              <w:jc w:val="both"/>
              <w:rPr>
                <w:sz w:val="28"/>
                <w:szCs w:val="28"/>
              </w:rPr>
            </w:pPr>
            <w:r w:rsidRPr="00D2653B">
              <w:rPr>
                <w:sz w:val="28"/>
                <w:szCs w:val="28"/>
              </w:rPr>
              <w:t xml:space="preserve">This policy seeks to remove </w:t>
            </w:r>
            <w:r w:rsidR="002A48F5" w:rsidRPr="00D2653B">
              <w:rPr>
                <w:sz w:val="28"/>
                <w:szCs w:val="28"/>
              </w:rPr>
              <w:t xml:space="preserve">real or </w:t>
            </w:r>
            <w:r w:rsidRPr="00D2653B">
              <w:rPr>
                <w:sz w:val="28"/>
                <w:szCs w:val="28"/>
              </w:rPr>
              <w:t xml:space="preserve">any perceived lack of independence between the regulatory and professional </w:t>
            </w:r>
            <w:proofErr w:type="gramStart"/>
            <w:r w:rsidRPr="00D2653B">
              <w:rPr>
                <w:sz w:val="28"/>
                <w:szCs w:val="28"/>
              </w:rPr>
              <w:t>leadership</w:t>
            </w:r>
            <w:r w:rsidR="002A48F5" w:rsidRPr="00D2653B">
              <w:rPr>
                <w:sz w:val="28"/>
                <w:szCs w:val="28"/>
              </w:rPr>
              <w:t>/</w:t>
            </w:r>
            <w:proofErr w:type="gramEnd"/>
            <w:r w:rsidR="002A48F5" w:rsidRPr="00D2653B">
              <w:rPr>
                <w:sz w:val="28"/>
                <w:szCs w:val="28"/>
              </w:rPr>
              <w:t xml:space="preserve"> representation</w:t>
            </w:r>
            <w:r w:rsidRPr="00D2653B">
              <w:rPr>
                <w:sz w:val="28"/>
                <w:szCs w:val="28"/>
              </w:rPr>
              <w:t xml:space="preserve"> functions of the Pharmaceutical So</w:t>
            </w:r>
            <w:r w:rsidR="00FF0C3D">
              <w:rPr>
                <w:sz w:val="28"/>
                <w:szCs w:val="28"/>
              </w:rPr>
              <w:t>ciety for Northern Ireland (the Society</w:t>
            </w:r>
            <w:r w:rsidRPr="00D2653B">
              <w:rPr>
                <w:sz w:val="28"/>
                <w:szCs w:val="28"/>
              </w:rPr>
              <w:t xml:space="preserve">) by the separation of the regulatory and professional leadership functions.  In addition, it will seek to </w:t>
            </w:r>
            <w:r w:rsidR="00CF466C" w:rsidRPr="00D2653B">
              <w:rPr>
                <w:sz w:val="28"/>
                <w:szCs w:val="28"/>
              </w:rPr>
              <w:t xml:space="preserve">modernise and </w:t>
            </w:r>
            <w:r w:rsidRPr="00D2653B">
              <w:rPr>
                <w:sz w:val="28"/>
                <w:szCs w:val="28"/>
              </w:rPr>
              <w:t>strengthen the arrangements for the regulation of the pharmacy profession in Northern Ireland to protect, promote and maintain the health, safety and well-being of members of the public.</w:t>
            </w:r>
          </w:p>
          <w:p w:rsidR="00036B40" w:rsidRPr="00FF0031" w:rsidRDefault="00036B40" w:rsidP="00BB609C">
            <w:pPr>
              <w:rPr>
                <w:sz w:val="28"/>
                <w:szCs w:val="28"/>
              </w:rPr>
            </w:pPr>
          </w:p>
        </w:tc>
      </w:tr>
    </w:tbl>
    <w:p w:rsidR="00036B40" w:rsidRPr="00FF0031" w:rsidRDefault="00036B40" w:rsidP="00BB609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036B40" w:rsidRPr="00FF0031" w:rsidTr="000C5B21">
        <w:tc>
          <w:tcPr>
            <w:tcW w:w="10154" w:type="dxa"/>
          </w:tcPr>
          <w:p w:rsidR="00036B40" w:rsidRPr="00FF0031" w:rsidRDefault="00036B40" w:rsidP="00036B40">
            <w:pPr>
              <w:rPr>
                <w:rFonts w:cs="Arial"/>
                <w:sz w:val="28"/>
                <w:szCs w:val="28"/>
              </w:rPr>
            </w:pPr>
            <w:r w:rsidRPr="00FF0031">
              <w:rPr>
                <w:rFonts w:cs="Arial"/>
                <w:sz w:val="28"/>
                <w:szCs w:val="28"/>
              </w:rPr>
              <w:t xml:space="preserve">1.1.4 If there are any Section 75 categories which might be expected to benefit from the intended policy, please explain how. </w:t>
            </w:r>
          </w:p>
          <w:p w:rsidR="00036B40" w:rsidRPr="00FF0031" w:rsidRDefault="00036B40" w:rsidP="00BB609C">
            <w:pPr>
              <w:rPr>
                <w:b/>
                <w:sz w:val="28"/>
                <w:szCs w:val="28"/>
              </w:rPr>
            </w:pPr>
          </w:p>
          <w:p w:rsidR="00765F48" w:rsidRPr="00D2653B" w:rsidRDefault="00367F81" w:rsidP="00D2653B">
            <w:pPr>
              <w:jc w:val="both"/>
              <w:rPr>
                <w:sz w:val="28"/>
                <w:szCs w:val="28"/>
              </w:rPr>
            </w:pPr>
            <w:r w:rsidRPr="00D2653B">
              <w:rPr>
                <w:sz w:val="28"/>
                <w:szCs w:val="28"/>
              </w:rPr>
              <w:t xml:space="preserve">No section 75 categories are expected to benefit </w:t>
            </w:r>
            <w:r w:rsidR="000A7069" w:rsidRPr="00D2653B">
              <w:rPr>
                <w:sz w:val="28"/>
                <w:szCs w:val="28"/>
              </w:rPr>
              <w:t xml:space="preserve">in particular </w:t>
            </w:r>
            <w:r w:rsidR="00E52273" w:rsidRPr="00D2653B">
              <w:rPr>
                <w:sz w:val="28"/>
                <w:szCs w:val="28"/>
              </w:rPr>
              <w:t>from the intended policy.  Policy aim is to strengthen public and patient safety.</w:t>
            </w:r>
          </w:p>
          <w:p w:rsidR="00036B40" w:rsidRPr="00FF0031" w:rsidRDefault="00036B40" w:rsidP="00BB609C">
            <w:pPr>
              <w:rPr>
                <w:b/>
                <w:sz w:val="28"/>
                <w:szCs w:val="28"/>
              </w:rPr>
            </w:pPr>
          </w:p>
        </w:tc>
      </w:tr>
    </w:tbl>
    <w:p w:rsidR="00991804" w:rsidRPr="00FF0031" w:rsidRDefault="00991804" w:rsidP="00BB609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036B40" w:rsidRPr="00FF0031" w:rsidTr="000C5B21">
        <w:tc>
          <w:tcPr>
            <w:tcW w:w="10154" w:type="dxa"/>
          </w:tcPr>
          <w:p w:rsidR="00036B40" w:rsidRPr="00FF0031" w:rsidRDefault="00367F81" w:rsidP="00036B40">
            <w:pPr>
              <w:rPr>
                <w:rFonts w:cs="Arial"/>
                <w:sz w:val="28"/>
                <w:szCs w:val="28"/>
              </w:rPr>
            </w:pPr>
            <w:r w:rsidRPr="00FF0031">
              <w:rPr>
                <w:rFonts w:cs="Arial"/>
                <w:sz w:val="28"/>
                <w:szCs w:val="28"/>
              </w:rPr>
              <w:t xml:space="preserve">1.1.5 </w:t>
            </w:r>
            <w:r w:rsidR="00036B40" w:rsidRPr="00FF0031">
              <w:rPr>
                <w:rFonts w:cs="Arial"/>
                <w:sz w:val="28"/>
                <w:szCs w:val="28"/>
              </w:rPr>
              <w:t xml:space="preserve">Who initiated or wrote the policy? </w:t>
            </w:r>
          </w:p>
          <w:p w:rsidR="00036B40" w:rsidRPr="00FF0031" w:rsidRDefault="00036B40" w:rsidP="00BB609C">
            <w:pPr>
              <w:rPr>
                <w:sz w:val="28"/>
                <w:szCs w:val="28"/>
              </w:rPr>
            </w:pPr>
          </w:p>
          <w:p w:rsidR="00036B40" w:rsidRPr="00D2653B" w:rsidRDefault="00765F48" w:rsidP="00D2653B">
            <w:pPr>
              <w:jc w:val="both"/>
              <w:rPr>
                <w:sz w:val="28"/>
                <w:szCs w:val="28"/>
              </w:rPr>
            </w:pPr>
            <w:r w:rsidRPr="00D2653B">
              <w:rPr>
                <w:sz w:val="28"/>
                <w:szCs w:val="28"/>
              </w:rPr>
              <w:t xml:space="preserve">Ministerial </w:t>
            </w:r>
            <w:r w:rsidR="001A60C3" w:rsidRPr="00D2653B">
              <w:rPr>
                <w:sz w:val="28"/>
                <w:szCs w:val="28"/>
              </w:rPr>
              <w:t xml:space="preserve">policy decision </w:t>
            </w:r>
          </w:p>
        </w:tc>
      </w:tr>
    </w:tbl>
    <w:p w:rsidR="00991804" w:rsidRPr="00FF0031" w:rsidRDefault="00991804" w:rsidP="00BB609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036B40" w:rsidRPr="00FF0031" w:rsidTr="000C5B21">
        <w:tc>
          <w:tcPr>
            <w:tcW w:w="10154" w:type="dxa"/>
          </w:tcPr>
          <w:p w:rsidR="00036B40" w:rsidRPr="00FF0031" w:rsidRDefault="00036B40" w:rsidP="00036B40">
            <w:pPr>
              <w:rPr>
                <w:rFonts w:cs="Arial"/>
                <w:sz w:val="28"/>
                <w:szCs w:val="28"/>
              </w:rPr>
            </w:pPr>
            <w:r w:rsidRPr="00FF0031">
              <w:rPr>
                <w:rFonts w:cs="Arial"/>
                <w:sz w:val="28"/>
                <w:szCs w:val="28"/>
              </w:rPr>
              <w:t>1.1.6 Who owns and who implements the policy?</w:t>
            </w:r>
          </w:p>
          <w:p w:rsidR="00036B40" w:rsidRPr="00FF0031" w:rsidRDefault="00036B40" w:rsidP="00BB609C">
            <w:pPr>
              <w:rPr>
                <w:sz w:val="28"/>
                <w:szCs w:val="28"/>
              </w:rPr>
            </w:pPr>
            <w:r w:rsidRPr="00FF0031">
              <w:rPr>
                <w:sz w:val="28"/>
                <w:szCs w:val="28"/>
              </w:rPr>
              <w:t xml:space="preserve">  </w:t>
            </w:r>
          </w:p>
          <w:p w:rsidR="00036B40" w:rsidRPr="00D2653B" w:rsidRDefault="00765F48" w:rsidP="00D2653B">
            <w:pPr>
              <w:jc w:val="both"/>
              <w:rPr>
                <w:sz w:val="28"/>
                <w:szCs w:val="28"/>
              </w:rPr>
            </w:pPr>
            <w:r w:rsidRPr="00D2653B">
              <w:rPr>
                <w:sz w:val="28"/>
                <w:szCs w:val="28"/>
              </w:rPr>
              <w:t>DHSSPS</w:t>
            </w:r>
          </w:p>
        </w:tc>
      </w:tr>
    </w:tbl>
    <w:p w:rsidR="00991804" w:rsidRPr="00FF0031" w:rsidRDefault="00991804" w:rsidP="00BB609C">
      <w:pPr>
        <w:rPr>
          <w:b/>
          <w:sz w:val="28"/>
          <w:szCs w:val="28"/>
        </w:rPr>
      </w:pPr>
    </w:p>
    <w:p w:rsidR="00E91D60" w:rsidRPr="00FF0031" w:rsidRDefault="000356B6" w:rsidP="00E91D60">
      <w:pPr>
        <w:rPr>
          <w:rFonts w:cs="Arial"/>
          <w:b/>
          <w:sz w:val="28"/>
          <w:szCs w:val="28"/>
        </w:rPr>
      </w:pPr>
      <w:r>
        <w:rPr>
          <w:rFonts w:cs="Arial"/>
          <w:b/>
          <w:sz w:val="28"/>
          <w:szCs w:val="28"/>
        </w:rPr>
        <w:br w:type="page"/>
      </w:r>
      <w:r w:rsidRPr="00FF0031">
        <w:rPr>
          <w:rFonts w:cs="Arial"/>
          <w:b/>
          <w:sz w:val="28"/>
          <w:szCs w:val="28"/>
        </w:rPr>
        <w:lastRenderedPageBreak/>
        <w:t>1.2 Implementation</w:t>
      </w:r>
      <w:r w:rsidR="00E91D60" w:rsidRPr="00FF0031">
        <w:rPr>
          <w:rFonts w:cs="Arial"/>
          <w:b/>
          <w:sz w:val="28"/>
          <w:szCs w:val="28"/>
        </w:rPr>
        <w:t xml:space="preserve"> factors</w:t>
      </w:r>
    </w:p>
    <w:p w:rsidR="00E91D60" w:rsidRPr="00FF0031" w:rsidRDefault="00E91D60" w:rsidP="00E91D60">
      <w:pPr>
        <w:rPr>
          <w:rFonts w:cs="Arial"/>
          <w:sz w:val="28"/>
          <w:szCs w:val="28"/>
        </w:rPr>
      </w:pPr>
    </w:p>
    <w:p w:rsidR="0045231C" w:rsidRPr="00FF0031" w:rsidRDefault="00E91D60" w:rsidP="00E91D60">
      <w:pPr>
        <w:rPr>
          <w:rFonts w:cs="Arial"/>
          <w:sz w:val="28"/>
          <w:szCs w:val="28"/>
        </w:rPr>
      </w:pPr>
      <w:r w:rsidRPr="00FF0031">
        <w:rPr>
          <w:rFonts w:cs="Arial"/>
          <w:sz w:val="28"/>
          <w:szCs w:val="28"/>
        </w:rPr>
        <w:t>Are there any factors which could contribute to/detract from the intended aim/outcome of the policy/decision?</w:t>
      </w:r>
      <w:r w:rsidR="00991804" w:rsidRPr="00FF0031">
        <w:rPr>
          <w:rFonts w:cs="Arial"/>
          <w:sz w:val="28"/>
          <w:szCs w:val="28"/>
        </w:rPr>
        <w:t xml:space="preserve">    </w:t>
      </w:r>
      <w:r w:rsidRPr="00FF0031">
        <w:rPr>
          <w:rFonts w:cs="Arial"/>
          <w:sz w:val="28"/>
          <w:szCs w:val="28"/>
        </w:rPr>
        <w:t>If yes, are they</w:t>
      </w:r>
    </w:p>
    <w:p w:rsidR="0045231C" w:rsidRPr="00FF0031" w:rsidRDefault="0045231C" w:rsidP="00E91D60">
      <w:pPr>
        <w:rPr>
          <w:rFonts w:cs="Arial"/>
          <w:sz w:val="28"/>
          <w:szCs w:val="28"/>
        </w:rPr>
      </w:pPr>
    </w:p>
    <w:tbl>
      <w:tblPr>
        <w:tblW w:w="0" w:type="auto"/>
        <w:tblLook w:val="04A0"/>
      </w:tblPr>
      <w:tblGrid>
        <w:gridCol w:w="2235"/>
        <w:gridCol w:w="496"/>
        <w:gridCol w:w="709"/>
        <w:gridCol w:w="6095"/>
      </w:tblGrid>
      <w:tr w:rsidR="00072FE7" w:rsidRPr="00FF0031" w:rsidTr="000C5B21">
        <w:tc>
          <w:tcPr>
            <w:tcW w:w="2235" w:type="dxa"/>
            <w:tcBorders>
              <w:right w:val="single" w:sz="4" w:space="0" w:color="auto"/>
            </w:tcBorders>
          </w:tcPr>
          <w:p w:rsidR="00072FE7" w:rsidRPr="00FF0031" w:rsidRDefault="00072FE7" w:rsidP="00E91D60">
            <w:pPr>
              <w:rPr>
                <w:rFonts w:cs="Arial"/>
                <w:sz w:val="28"/>
                <w:szCs w:val="28"/>
              </w:rPr>
            </w:pPr>
            <w:r w:rsidRPr="00FF0031">
              <w:rPr>
                <w:rFonts w:cs="Arial"/>
                <w:sz w:val="28"/>
                <w:szCs w:val="28"/>
              </w:rPr>
              <w:t xml:space="preserve">     Financial</w:t>
            </w:r>
          </w:p>
        </w:tc>
        <w:tc>
          <w:tcPr>
            <w:tcW w:w="425" w:type="dxa"/>
            <w:tcBorders>
              <w:top w:val="single" w:sz="4" w:space="0" w:color="auto"/>
              <w:left w:val="single" w:sz="4" w:space="0" w:color="auto"/>
              <w:bottom w:val="single" w:sz="4" w:space="0" w:color="auto"/>
              <w:right w:val="single" w:sz="4" w:space="0" w:color="auto"/>
            </w:tcBorders>
          </w:tcPr>
          <w:p w:rsidR="00072FE7" w:rsidRPr="00FF0031" w:rsidRDefault="00765F48" w:rsidP="00E91D60">
            <w:pPr>
              <w:rPr>
                <w:rFonts w:ascii="Webdings" w:hAnsi="Webdings" w:cs="Arial"/>
                <w:sz w:val="28"/>
                <w:szCs w:val="28"/>
              </w:rPr>
            </w:pPr>
            <w:r w:rsidRPr="00FF0031">
              <w:rPr>
                <w:rFonts w:ascii="Webdings" w:hAnsi="Webdings" w:cs="Arial"/>
                <w:sz w:val="28"/>
                <w:szCs w:val="28"/>
              </w:rPr>
              <w:t></w:t>
            </w:r>
          </w:p>
        </w:tc>
        <w:tc>
          <w:tcPr>
            <w:tcW w:w="709" w:type="dxa"/>
            <w:tcBorders>
              <w:left w:val="single" w:sz="4" w:space="0" w:color="auto"/>
              <w:right w:val="single" w:sz="4" w:space="0" w:color="auto"/>
            </w:tcBorders>
          </w:tcPr>
          <w:p w:rsidR="00072FE7" w:rsidRPr="00FF0031" w:rsidRDefault="00072FE7" w:rsidP="00E91D60">
            <w:pPr>
              <w:rPr>
                <w:rFonts w:cs="Arial"/>
                <w:sz w:val="28"/>
                <w:szCs w:val="28"/>
              </w:rPr>
            </w:pPr>
          </w:p>
        </w:tc>
        <w:tc>
          <w:tcPr>
            <w:tcW w:w="6095" w:type="dxa"/>
            <w:vMerge w:val="restart"/>
            <w:tcBorders>
              <w:top w:val="single" w:sz="4" w:space="0" w:color="auto"/>
              <w:left w:val="single" w:sz="4" w:space="0" w:color="auto"/>
              <w:right w:val="single" w:sz="4" w:space="0" w:color="auto"/>
            </w:tcBorders>
          </w:tcPr>
          <w:p w:rsidR="00072FE7" w:rsidRPr="00FF0031" w:rsidRDefault="00072FE7" w:rsidP="0045231C">
            <w:pPr>
              <w:rPr>
                <w:rFonts w:cs="Arial"/>
                <w:sz w:val="28"/>
                <w:szCs w:val="28"/>
              </w:rPr>
            </w:pPr>
            <w:r w:rsidRPr="00FF0031">
              <w:rPr>
                <w:rFonts w:cs="Arial"/>
                <w:sz w:val="28"/>
                <w:szCs w:val="28"/>
              </w:rPr>
              <w:t>Please explain:</w:t>
            </w:r>
          </w:p>
          <w:p w:rsidR="00765F48" w:rsidRPr="00FF0031" w:rsidRDefault="00765F48" w:rsidP="0045231C">
            <w:pPr>
              <w:rPr>
                <w:rFonts w:cs="Arial"/>
                <w:sz w:val="28"/>
                <w:szCs w:val="28"/>
              </w:rPr>
            </w:pPr>
          </w:p>
          <w:p w:rsidR="00072FE7" w:rsidRPr="00FF0031" w:rsidRDefault="00563EB6" w:rsidP="00D2653B">
            <w:pPr>
              <w:jc w:val="both"/>
              <w:rPr>
                <w:rFonts w:cs="Arial"/>
                <w:sz w:val="28"/>
                <w:szCs w:val="28"/>
              </w:rPr>
            </w:pPr>
            <w:r w:rsidRPr="00FF0031">
              <w:rPr>
                <w:rFonts w:cs="Arial"/>
                <w:sz w:val="28"/>
                <w:szCs w:val="28"/>
              </w:rPr>
              <w:t>Financial v</w:t>
            </w:r>
            <w:r w:rsidR="00765F48" w:rsidRPr="00FF0031">
              <w:rPr>
                <w:rFonts w:cs="Arial"/>
                <w:sz w:val="28"/>
                <w:szCs w:val="28"/>
              </w:rPr>
              <w:t>iability of new working arrangements for pharmacy regulation</w:t>
            </w:r>
            <w:r w:rsidRPr="00FF0031">
              <w:rPr>
                <w:rFonts w:cs="Arial"/>
                <w:sz w:val="28"/>
                <w:szCs w:val="28"/>
              </w:rPr>
              <w:t xml:space="preserve"> be it either in NI or GB.</w:t>
            </w:r>
          </w:p>
          <w:p w:rsidR="00563EB6" w:rsidRPr="00FF0031" w:rsidRDefault="00563EB6" w:rsidP="00D2653B">
            <w:pPr>
              <w:jc w:val="both"/>
              <w:rPr>
                <w:rFonts w:cs="Arial"/>
                <w:sz w:val="28"/>
                <w:szCs w:val="28"/>
              </w:rPr>
            </w:pPr>
          </w:p>
          <w:p w:rsidR="00563EB6" w:rsidRPr="00FF0031" w:rsidRDefault="00563EB6" w:rsidP="00D2653B">
            <w:pPr>
              <w:jc w:val="both"/>
              <w:rPr>
                <w:rFonts w:cs="Arial"/>
                <w:sz w:val="28"/>
                <w:szCs w:val="28"/>
              </w:rPr>
            </w:pPr>
            <w:r w:rsidRPr="00FF0031">
              <w:rPr>
                <w:rFonts w:cs="Arial"/>
                <w:sz w:val="28"/>
                <w:szCs w:val="28"/>
              </w:rPr>
              <w:t>Potential legislative implications should pharmacy regulation either be situated in NI or GB.</w:t>
            </w:r>
          </w:p>
          <w:p w:rsidR="00072FE7" w:rsidRPr="00FF0031" w:rsidRDefault="00072FE7" w:rsidP="00E91D60">
            <w:pPr>
              <w:rPr>
                <w:rFonts w:cs="Arial"/>
                <w:sz w:val="28"/>
                <w:szCs w:val="28"/>
              </w:rPr>
            </w:pPr>
          </w:p>
        </w:tc>
      </w:tr>
      <w:tr w:rsidR="00072FE7" w:rsidRPr="00FF0031" w:rsidTr="000C5B21">
        <w:tc>
          <w:tcPr>
            <w:tcW w:w="2235" w:type="dxa"/>
          </w:tcPr>
          <w:p w:rsidR="00072FE7" w:rsidRPr="00FF0031" w:rsidRDefault="00072FE7" w:rsidP="00E91D60">
            <w:pPr>
              <w:rPr>
                <w:rFonts w:cs="Arial"/>
                <w:sz w:val="28"/>
                <w:szCs w:val="28"/>
              </w:rPr>
            </w:pPr>
          </w:p>
        </w:tc>
        <w:tc>
          <w:tcPr>
            <w:tcW w:w="425" w:type="dxa"/>
            <w:tcBorders>
              <w:top w:val="single" w:sz="4" w:space="0" w:color="auto"/>
              <w:bottom w:val="single" w:sz="4" w:space="0" w:color="auto"/>
            </w:tcBorders>
          </w:tcPr>
          <w:p w:rsidR="00072FE7" w:rsidRPr="00FF0031" w:rsidRDefault="00072FE7" w:rsidP="00E91D60">
            <w:pPr>
              <w:rPr>
                <w:rFonts w:cs="Arial"/>
                <w:sz w:val="28"/>
                <w:szCs w:val="28"/>
              </w:rPr>
            </w:pPr>
          </w:p>
        </w:tc>
        <w:tc>
          <w:tcPr>
            <w:tcW w:w="709" w:type="dxa"/>
            <w:tcBorders>
              <w:right w:val="single" w:sz="4" w:space="0" w:color="auto"/>
            </w:tcBorders>
          </w:tcPr>
          <w:p w:rsidR="00072FE7" w:rsidRPr="00FF0031" w:rsidRDefault="00072FE7" w:rsidP="00E91D60">
            <w:pPr>
              <w:rPr>
                <w:rFonts w:cs="Arial"/>
                <w:sz w:val="28"/>
                <w:szCs w:val="28"/>
              </w:rPr>
            </w:pPr>
          </w:p>
        </w:tc>
        <w:tc>
          <w:tcPr>
            <w:tcW w:w="6095" w:type="dxa"/>
            <w:vMerge/>
            <w:tcBorders>
              <w:left w:val="single" w:sz="4" w:space="0" w:color="auto"/>
              <w:right w:val="single" w:sz="4" w:space="0" w:color="auto"/>
            </w:tcBorders>
          </w:tcPr>
          <w:p w:rsidR="00072FE7" w:rsidRPr="00FF0031" w:rsidRDefault="00072FE7" w:rsidP="00E91D60">
            <w:pPr>
              <w:rPr>
                <w:rFonts w:cs="Arial"/>
                <w:sz w:val="28"/>
                <w:szCs w:val="28"/>
              </w:rPr>
            </w:pPr>
          </w:p>
        </w:tc>
      </w:tr>
      <w:tr w:rsidR="00072FE7" w:rsidRPr="00FF0031" w:rsidTr="000C5B21">
        <w:tc>
          <w:tcPr>
            <w:tcW w:w="2235" w:type="dxa"/>
            <w:tcBorders>
              <w:right w:val="single" w:sz="4" w:space="0" w:color="auto"/>
            </w:tcBorders>
          </w:tcPr>
          <w:p w:rsidR="00072FE7" w:rsidRPr="00FF0031" w:rsidRDefault="00072FE7" w:rsidP="00E91D60">
            <w:pPr>
              <w:rPr>
                <w:rFonts w:cs="Arial"/>
                <w:sz w:val="28"/>
                <w:szCs w:val="28"/>
              </w:rPr>
            </w:pPr>
            <w:r w:rsidRPr="00FF0031">
              <w:rPr>
                <w:rFonts w:cs="Arial"/>
                <w:sz w:val="28"/>
                <w:szCs w:val="28"/>
              </w:rPr>
              <w:t xml:space="preserve">     Legislative</w:t>
            </w:r>
          </w:p>
        </w:tc>
        <w:tc>
          <w:tcPr>
            <w:tcW w:w="425" w:type="dxa"/>
            <w:tcBorders>
              <w:top w:val="single" w:sz="4" w:space="0" w:color="auto"/>
              <w:left w:val="single" w:sz="4" w:space="0" w:color="auto"/>
              <w:bottom w:val="single" w:sz="4" w:space="0" w:color="auto"/>
              <w:right w:val="single" w:sz="4" w:space="0" w:color="auto"/>
            </w:tcBorders>
          </w:tcPr>
          <w:p w:rsidR="00072FE7" w:rsidRPr="00FF0031" w:rsidRDefault="00563EB6" w:rsidP="00E91D60">
            <w:pPr>
              <w:rPr>
                <w:rFonts w:cs="Arial"/>
                <w:sz w:val="28"/>
                <w:szCs w:val="28"/>
              </w:rPr>
            </w:pPr>
            <w:r w:rsidRPr="00FF0031">
              <w:rPr>
                <w:rFonts w:ascii="Webdings" w:hAnsi="Webdings" w:cs="Arial"/>
                <w:sz w:val="28"/>
                <w:szCs w:val="28"/>
              </w:rPr>
              <w:t></w:t>
            </w:r>
          </w:p>
        </w:tc>
        <w:tc>
          <w:tcPr>
            <w:tcW w:w="709" w:type="dxa"/>
            <w:tcBorders>
              <w:left w:val="single" w:sz="4" w:space="0" w:color="auto"/>
              <w:right w:val="single" w:sz="4" w:space="0" w:color="auto"/>
            </w:tcBorders>
          </w:tcPr>
          <w:p w:rsidR="00072FE7" w:rsidRPr="00FF0031" w:rsidRDefault="00072FE7" w:rsidP="00E91D60">
            <w:pPr>
              <w:rPr>
                <w:rFonts w:cs="Arial"/>
                <w:sz w:val="28"/>
                <w:szCs w:val="28"/>
              </w:rPr>
            </w:pPr>
          </w:p>
        </w:tc>
        <w:tc>
          <w:tcPr>
            <w:tcW w:w="6095" w:type="dxa"/>
            <w:vMerge/>
            <w:tcBorders>
              <w:left w:val="single" w:sz="4" w:space="0" w:color="auto"/>
              <w:right w:val="single" w:sz="4" w:space="0" w:color="auto"/>
            </w:tcBorders>
          </w:tcPr>
          <w:p w:rsidR="00072FE7" w:rsidRPr="00FF0031" w:rsidRDefault="00072FE7" w:rsidP="00E91D60">
            <w:pPr>
              <w:rPr>
                <w:rFonts w:cs="Arial"/>
                <w:sz w:val="28"/>
                <w:szCs w:val="28"/>
              </w:rPr>
            </w:pPr>
          </w:p>
        </w:tc>
      </w:tr>
      <w:tr w:rsidR="00072FE7" w:rsidRPr="00FF0031" w:rsidTr="00072FE7">
        <w:tc>
          <w:tcPr>
            <w:tcW w:w="2235" w:type="dxa"/>
          </w:tcPr>
          <w:p w:rsidR="00072FE7" w:rsidRPr="00FF0031" w:rsidRDefault="00072FE7" w:rsidP="00E91D60">
            <w:pPr>
              <w:rPr>
                <w:rFonts w:cs="Arial"/>
                <w:sz w:val="28"/>
                <w:szCs w:val="28"/>
              </w:rPr>
            </w:pPr>
          </w:p>
        </w:tc>
        <w:tc>
          <w:tcPr>
            <w:tcW w:w="425" w:type="dxa"/>
            <w:tcBorders>
              <w:top w:val="single" w:sz="4" w:space="0" w:color="auto"/>
              <w:bottom w:val="single" w:sz="4" w:space="0" w:color="auto"/>
            </w:tcBorders>
          </w:tcPr>
          <w:p w:rsidR="00072FE7" w:rsidRPr="00FF0031" w:rsidRDefault="00072FE7" w:rsidP="00E91D60">
            <w:pPr>
              <w:rPr>
                <w:rFonts w:cs="Arial"/>
                <w:sz w:val="28"/>
                <w:szCs w:val="28"/>
              </w:rPr>
            </w:pPr>
          </w:p>
        </w:tc>
        <w:tc>
          <w:tcPr>
            <w:tcW w:w="709" w:type="dxa"/>
            <w:tcBorders>
              <w:right w:val="single" w:sz="4" w:space="0" w:color="auto"/>
            </w:tcBorders>
          </w:tcPr>
          <w:p w:rsidR="00072FE7" w:rsidRPr="00FF0031" w:rsidRDefault="00072FE7" w:rsidP="00E91D60">
            <w:pPr>
              <w:rPr>
                <w:rFonts w:cs="Arial"/>
                <w:sz w:val="28"/>
                <w:szCs w:val="28"/>
              </w:rPr>
            </w:pPr>
          </w:p>
        </w:tc>
        <w:tc>
          <w:tcPr>
            <w:tcW w:w="6095" w:type="dxa"/>
            <w:vMerge/>
            <w:tcBorders>
              <w:left w:val="single" w:sz="4" w:space="0" w:color="auto"/>
              <w:right w:val="single" w:sz="4" w:space="0" w:color="auto"/>
            </w:tcBorders>
          </w:tcPr>
          <w:p w:rsidR="00072FE7" w:rsidRPr="00FF0031" w:rsidRDefault="00072FE7" w:rsidP="00E91D60">
            <w:pPr>
              <w:rPr>
                <w:rFonts w:cs="Arial"/>
                <w:sz w:val="28"/>
                <w:szCs w:val="28"/>
              </w:rPr>
            </w:pPr>
          </w:p>
        </w:tc>
      </w:tr>
      <w:tr w:rsidR="00072FE7" w:rsidRPr="00FF0031" w:rsidTr="00072FE7">
        <w:tc>
          <w:tcPr>
            <w:tcW w:w="2235" w:type="dxa"/>
            <w:tcBorders>
              <w:right w:val="single" w:sz="4" w:space="0" w:color="auto"/>
            </w:tcBorders>
          </w:tcPr>
          <w:p w:rsidR="00072FE7" w:rsidRPr="00FF0031" w:rsidRDefault="00072FE7" w:rsidP="00E91D60">
            <w:pPr>
              <w:rPr>
                <w:rFonts w:cs="Arial"/>
                <w:sz w:val="28"/>
                <w:szCs w:val="28"/>
              </w:rPr>
            </w:pPr>
            <w:r w:rsidRPr="00FF0031">
              <w:rPr>
                <w:rFonts w:cs="Arial"/>
                <w:sz w:val="28"/>
                <w:szCs w:val="28"/>
              </w:rPr>
              <w:t xml:space="preserve">     Other</w:t>
            </w:r>
          </w:p>
        </w:tc>
        <w:tc>
          <w:tcPr>
            <w:tcW w:w="425" w:type="dxa"/>
            <w:tcBorders>
              <w:top w:val="single" w:sz="4" w:space="0" w:color="auto"/>
              <w:left w:val="single" w:sz="4" w:space="0" w:color="auto"/>
              <w:bottom w:val="single" w:sz="4" w:space="0" w:color="auto"/>
              <w:right w:val="single" w:sz="4" w:space="0" w:color="auto"/>
            </w:tcBorders>
          </w:tcPr>
          <w:p w:rsidR="00072FE7" w:rsidRPr="00FF0031" w:rsidRDefault="00072FE7" w:rsidP="00E91D60">
            <w:pPr>
              <w:rPr>
                <w:rFonts w:cs="Arial"/>
                <w:sz w:val="28"/>
                <w:szCs w:val="28"/>
              </w:rPr>
            </w:pPr>
          </w:p>
        </w:tc>
        <w:tc>
          <w:tcPr>
            <w:tcW w:w="709" w:type="dxa"/>
            <w:tcBorders>
              <w:left w:val="single" w:sz="4" w:space="0" w:color="auto"/>
              <w:right w:val="single" w:sz="4" w:space="0" w:color="auto"/>
            </w:tcBorders>
          </w:tcPr>
          <w:p w:rsidR="00072FE7" w:rsidRPr="00FF0031" w:rsidRDefault="00072FE7" w:rsidP="00E91D60">
            <w:pPr>
              <w:rPr>
                <w:rFonts w:cs="Arial"/>
                <w:sz w:val="28"/>
                <w:szCs w:val="28"/>
              </w:rPr>
            </w:pPr>
          </w:p>
        </w:tc>
        <w:tc>
          <w:tcPr>
            <w:tcW w:w="6095" w:type="dxa"/>
            <w:vMerge/>
            <w:tcBorders>
              <w:left w:val="single" w:sz="4" w:space="0" w:color="auto"/>
              <w:right w:val="single" w:sz="4" w:space="0" w:color="auto"/>
            </w:tcBorders>
          </w:tcPr>
          <w:p w:rsidR="00072FE7" w:rsidRPr="00FF0031" w:rsidRDefault="00072FE7" w:rsidP="00E91D60">
            <w:pPr>
              <w:rPr>
                <w:rFonts w:cs="Arial"/>
                <w:sz w:val="28"/>
                <w:szCs w:val="28"/>
              </w:rPr>
            </w:pPr>
          </w:p>
        </w:tc>
      </w:tr>
      <w:tr w:rsidR="00072FE7" w:rsidRPr="00FF0031" w:rsidTr="00072FE7">
        <w:tc>
          <w:tcPr>
            <w:tcW w:w="2235" w:type="dxa"/>
          </w:tcPr>
          <w:p w:rsidR="00072FE7" w:rsidRPr="00FF0031" w:rsidRDefault="00072FE7" w:rsidP="00E91D60">
            <w:pPr>
              <w:rPr>
                <w:rFonts w:cs="Arial"/>
                <w:sz w:val="28"/>
                <w:szCs w:val="28"/>
              </w:rPr>
            </w:pPr>
          </w:p>
        </w:tc>
        <w:tc>
          <w:tcPr>
            <w:tcW w:w="425" w:type="dxa"/>
            <w:tcBorders>
              <w:top w:val="single" w:sz="4" w:space="0" w:color="auto"/>
            </w:tcBorders>
          </w:tcPr>
          <w:p w:rsidR="00072FE7" w:rsidRPr="00FF0031" w:rsidRDefault="00072FE7" w:rsidP="00E91D60">
            <w:pPr>
              <w:rPr>
                <w:rFonts w:cs="Arial"/>
                <w:sz w:val="28"/>
                <w:szCs w:val="28"/>
              </w:rPr>
            </w:pPr>
          </w:p>
        </w:tc>
        <w:tc>
          <w:tcPr>
            <w:tcW w:w="709" w:type="dxa"/>
            <w:tcBorders>
              <w:left w:val="nil"/>
              <w:right w:val="single" w:sz="4" w:space="0" w:color="auto"/>
            </w:tcBorders>
          </w:tcPr>
          <w:p w:rsidR="00072FE7" w:rsidRPr="00FF0031" w:rsidRDefault="00072FE7" w:rsidP="00E91D60">
            <w:pPr>
              <w:rPr>
                <w:rFonts w:cs="Arial"/>
                <w:sz w:val="28"/>
                <w:szCs w:val="28"/>
              </w:rPr>
            </w:pPr>
          </w:p>
        </w:tc>
        <w:tc>
          <w:tcPr>
            <w:tcW w:w="6095" w:type="dxa"/>
            <w:vMerge/>
            <w:tcBorders>
              <w:left w:val="single" w:sz="4" w:space="0" w:color="auto"/>
              <w:bottom w:val="single" w:sz="4" w:space="0" w:color="auto"/>
              <w:right w:val="single" w:sz="4" w:space="0" w:color="auto"/>
            </w:tcBorders>
          </w:tcPr>
          <w:p w:rsidR="00072FE7" w:rsidRPr="00FF0031" w:rsidRDefault="00072FE7" w:rsidP="00E91D60">
            <w:pPr>
              <w:rPr>
                <w:rFonts w:cs="Arial"/>
                <w:sz w:val="28"/>
                <w:szCs w:val="28"/>
              </w:rPr>
            </w:pPr>
          </w:p>
        </w:tc>
      </w:tr>
    </w:tbl>
    <w:p w:rsidR="00991804" w:rsidRPr="00FF0031" w:rsidRDefault="00991804" w:rsidP="00E91D60">
      <w:pPr>
        <w:rPr>
          <w:rFonts w:cs="Arial"/>
          <w:sz w:val="28"/>
          <w:szCs w:val="28"/>
        </w:rPr>
      </w:pPr>
    </w:p>
    <w:p w:rsidR="00E91D60" w:rsidRPr="00FF0031" w:rsidRDefault="00E91D60" w:rsidP="00E91D60">
      <w:pPr>
        <w:rPr>
          <w:rFonts w:cs="Arial"/>
          <w:b/>
          <w:sz w:val="28"/>
          <w:szCs w:val="28"/>
        </w:rPr>
      </w:pPr>
    </w:p>
    <w:p w:rsidR="00E91D60" w:rsidRPr="00FF0031" w:rsidRDefault="00563EB6" w:rsidP="00E91D60">
      <w:pPr>
        <w:rPr>
          <w:rFonts w:cs="Arial"/>
          <w:b/>
          <w:sz w:val="28"/>
          <w:szCs w:val="28"/>
        </w:rPr>
      </w:pPr>
      <w:r w:rsidRPr="00FF0031">
        <w:rPr>
          <w:rFonts w:cs="Arial"/>
          <w:b/>
          <w:sz w:val="28"/>
          <w:szCs w:val="28"/>
        </w:rPr>
        <w:t xml:space="preserve">1.3 </w:t>
      </w:r>
      <w:r w:rsidR="00E91D60" w:rsidRPr="00FF0031">
        <w:rPr>
          <w:rFonts w:cs="Arial"/>
          <w:b/>
          <w:sz w:val="28"/>
          <w:szCs w:val="28"/>
        </w:rPr>
        <w:t>Main stakeholders affected</w:t>
      </w:r>
    </w:p>
    <w:p w:rsidR="00E91D60" w:rsidRPr="00FF0031" w:rsidRDefault="00E91D60" w:rsidP="00E91D60">
      <w:pPr>
        <w:rPr>
          <w:rFonts w:cs="Arial"/>
          <w:b/>
          <w:sz w:val="28"/>
          <w:szCs w:val="28"/>
        </w:rPr>
      </w:pPr>
    </w:p>
    <w:p w:rsidR="0045231C" w:rsidRPr="00FF0031" w:rsidRDefault="00E91D60" w:rsidP="00E91D60">
      <w:pPr>
        <w:rPr>
          <w:rFonts w:cs="Arial"/>
          <w:sz w:val="28"/>
          <w:szCs w:val="28"/>
        </w:rPr>
      </w:pPr>
      <w:r w:rsidRPr="00FF0031">
        <w:rPr>
          <w:rFonts w:cs="Arial"/>
          <w:sz w:val="28"/>
          <w:szCs w:val="28"/>
        </w:rPr>
        <w:t>Who are the internal and external stakeholders (actual or potential) that the policy will impact upon?</w:t>
      </w:r>
    </w:p>
    <w:p w:rsidR="0045231C" w:rsidRPr="00FF0031" w:rsidRDefault="0045231C" w:rsidP="00E91D60">
      <w:pPr>
        <w:rPr>
          <w:rFonts w:cs="Arial"/>
          <w:sz w:val="28"/>
          <w:szCs w:val="28"/>
        </w:rPr>
      </w:pPr>
    </w:p>
    <w:tbl>
      <w:tblPr>
        <w:tblW w:w="0" w:type="auto"/>
        <w:tblLook w:val="04A0"/>
      </w:tblPr>
      <w:tblGrid>
        <w:gridCol w:w="5185"/>
        <w:gridCol w:w="496"/>
        <w:gridCol w:w="4473"/>
      </w:tblGrid>
      <w:tr w:rsidR="00E144F4" w:rsidRPr="00FF0031" w:rsidTr="001D358D">
        <w:tc>
          <w:tcPr>
            <w:tcW w:w="5211" w:type="dxa"/>
            <w:tcBorders>
              <w:right w:val="single" w:sz="4" w:space="0" w:color="auto"/>
            </w:tcBorders>
          </w:tcPr>
          <w:p w:rsidR="00E32997" w:rsidRPr="00FF0031" w:rsidRDefault="00E32997" w:rsidP="0045231C">
            <w:pPr>
              <w:rPr>
                <w:rFonts w:cs="Arial"/>
                <w:sz w:val="28"/>
                <w:szCs w:val="28"/>
              </w:rPr>
            </w:pPr>
            <w:r w:rsidRPr="00FF0031">
              <w:rPr>
                <w:rFonts w:cs="Arial"/>
                <w:sz w:val="28"/>
                <w:szCs w:val="28"/>
              </w:rPr>
              <w:t xml:space="preserve">    Staff</w:t>
            </w:r>
          </w:p>
        </w:tc>
        <w:tc>
          <w:tcPr>
            <w:tcW w:w="426" w:type="dxa"/>
            <w:tcBorders>
              <w:top w:val="single" w:sz="4" w:space="0" w:color="auto"/>
              <w:left w:val="single" w:sz="4" w:space="0" w:color="auto"/>
              <w:bottom w:val="single" w:sz="4" w:space="0" w:color="auto"/>
              <w:right w:val="single" w:sz="4" w:space="0" w:color="auto"/>
            </w:tcBorders>
          </w:tcPr>
          <w:p w:rsidR="00E32997" w:rsidRPr="00FF0031" w:rsidRDefault="00765F48" w:rsidP="00E91D60">
            <w:pPr>
              <w:rPr>
                <w:rFonts w:ascii="Webdings" w:hAnsi="Webdings" w:cs="Arial"/>
                <w:sz w:val="28"/>
                <w:szCs w:val="28"/>
              </w:rPr>
            </w:pPr>
            <w:r w:rsidRPr="00FF0031">
              <w:rPr>
                <w:rFonts w:ascii="Webdings" w:hAnsi="Webdings" w:cs="Arial"/>
                <w:sz w:val="28"/>
                <w:szCs w:val="28"/>
              </w:rPr>
              <w:t></w:t>
            </w:r>
          </w:p>
        </w:tc>
        <w:tc>
          <w:tcPr>
            <w:tcW w:w="4517" w:type="dxa"/>
            <w:tcBorders>
              <w:left w:val="single" w:sz="4" w:space="0" w:color="auto"/>
            </w:tcBorders>
          </w:tcPr>
          <w:p w:rsidR="00E32997" w:rsidRPr="00FF0031" w:rsidRDefault="00E32997" w:rsidP="00E91D60">
            <w:pPr>
              <w:rPr>
                <w:rFonts w:cs="Arial"/>
                <w:sz w:val="28"/>
                <w:szCs w:val="28"/>
              </w:rPr>
            </w:pPr>
          </w:p>
        </w:tc>
      </w:tr>
      <w:tr w:rsidR="00E144F4" w:rsidRPr="00FF0031" w:rsidTr="001D358D">
        <w:tc>
          <w:tcPr>
            <w:tcW w:w="5211" w:type="dxa"/>
          </w:tcPr>
          <w:p w:rsidR="00E32997" w:rsidRPr="00FF0031" w:rsidRDefault="00E32997" w:rsidP="00E91D60">
            <w:pPr>
              <w:rPr>
                <w:rFonts w:cs="Arial"/>
                <w:sz w:val="28"/>
                <w:szCs w:val="28"/>
              </w:rPr>
            </w:pPr>
          </w:p>
        </w:tc>
        <w:tc>
          <w:tcPr>
            <w:tcW w:w="426" w:type="dxa"/>
            <w:tcBorders>
              <w:top w:val="single" w:sz="4" w:space="0" w:color="auto"/>
              <w:bottom w:val="single" w:sz="4" w:space="0" w:color="auto"/>
            </w:tcBorders>
          </w:tcPr>
          <w:p w:rsidR="00E32997" w:rsidRPr="00FF0031" w:rsidRDefault="00E32997" w:rsidP="00E91D60">
            <w:pPr>
              <w:rPr>
                <w:rFonts w:cs="Arial"/>
                <w:sz w:val="28"/>
                <w:szCs w:val="28"/>
              </w:rPr>
            </w:pPr>
          </w:p>
        </w:tc>
        <w:tc>
          <w:tcPr>
            <w:tcW w:w="4517" w:type="dxa"/>
          </w:tcPr>
          <w:p w:rsidR="00E32997" w:rsidRPr="00FF0031" w:rsidRDefault="00E32997" w:rsidP="00E91D60">
            <w:pPr>
              <w:rPr>
                <w:rFonts w:cs="Arial"/>
                <w:sz w:val="28"/>
                <w:szCs w:val="28"/>
              </w:rPr>
            </w:pPr>
          </w:p>
        </w:tc>
      </w:tr>
      <w:tr w:rsidR="00E144F4" w:rsidRPr="00FF0031" w:rsidTr="001D358D">
        <w:tc>
          <w:tcPr>
            <w:tcW w:w="5211" w:type="dxa"/>
            <w:tcBorders>
              <w:right w:val="single" w:sz="4" w:space="0" w:color="auto"/>
            </w:tcBorders>
          </w:tcPr>
          <w:p w:rsidR="00E32997" w:rsidRPr="00FF0031" w:rsidRDefault="00E32997" w:rsidP="00E91D60">
            <w:pPr>
              <w:rPr>
                <w:rFonts w:cs="Arial"/>
                <w:sz w:val="28"/>
                <w:szCs w:val="28"/>
              </w:rPr>
            </w:pPr>
            <w:r w:rsidRPr="00FF0031">
              <w:rPr>
                <w:rFonts w:cs="Arial"/>
                <w:sz w:val="28"/>
                <w:szCs w:val="28"/>
              </w:rPr>
              <w:t xml:space="preserve">    Service users</w:t>
            </w:r>
          </w:p>
        </w:tc>
        <w:tc>
          <w:tcPr>
            <w:tcW w:w="426" w:type="dxa"/>
            <w:tcBorders>
              <w:top w:val="single" w:sz="4" w:space="0" w:color="auto"/>
              <w:left w:val="single" w:sz="4" w:space="0" w:color="auto"/>
              <w:bottom w:val="single" w:sz="4" w:space="0" w:color="auto"/>
              <w:right w:val="single" w:sz="4" w:space="0" w:color="auto"/>
            </w:tcBorders>
          </w:tcPr>
          <w:p w:rsidR="00E32997" w:rsidRPr="00FF0031" w:rsidRDefault="00765F48" w:rsidP="00E91D60">
            <w:pPr>
              <w:rPr>
                <w:rFonts w:ascii="Webdings" w:hAnsi="Webdings" w:cs="Arial"/>
                <w:sz w:val="28"/>
                <w:szCs w:val="28"/>
              </w:rPr>
            </w:pPr>
            <w:r w:rsidRPr="00FF0031">
              <w:rPr>
                <w:rFonts w:ascii="Webdings" w:hAnsi="Webdings" w:cs="Arial"/>
                <w:sz w:val="28"/>
                <w:szCs w:val="28"/>
              </w:rPr>
              <w:t></w:t>
            </w:r>
          </w:p>
        </w:tc>
        <w:tc>
          <w:tcPr>
            <w:tcW w:w="4517" w:type="dxa"/>
            <w:tcBorders>
              <w:left w:val="single" w:sz="4" w:space="0" w:color="auto"/>
            </w:tcBorders>
          </w:tcPr>
          <w:p w:rsidR="00E32997" w:rsidRPr="00FF0031" w:rsidRDefault="00E32997" w:rsidP="00E91D60">
            <w:pPr>
              <w:rPr>
                <w:rFonts w:cs="Arial"/>
                <w:sz w:val="28"/>
                <w:szCs w:val="28"/>
              </w:rPr>
            </w:pPr>
          </w:p>
        </w:tc>
      </w:tr>
      <w:tr w:rsidR="00E144F4" w:rsidRPr="00FF0031" w:rsidTr="001D358D">
        <w:tc>
          <w:tcPr>
            <w:tcW w:w="5211" w:type="dxa"/>
          </w:tcPr>
          <w:p w:rsidR="00E32997" w:rsidRPr="00FF0031" w:rsidRDefault="00E32997" w:rsidP="00E91D60">
            <w:pPr>
              <w:rPr>
                <w:rFonts w:cs="Arial"/>
                <w:sz w:val="28"/>
                <w:szCs w:val="28"/>
              </w:rPr>
            </w:pPr>
          </w:p>
        </w:tc>
        <w:tc>
          <w:tcPr>
            <w:tcW w:w="426" w:type="dxa"/>
            <w:tcBorders>
              <w:top w:val="single" w:sz="4" w:space="0" w:color="auto"/>
              <w:bottom w:val="single" w:sz="4" w:space="0" w:color="auto"/>
            </w:tcBorders>
          </w:tcPr>
          <w:p w:rsidR="00E32997" w:rsidRPr="00FF0031" w:rsidRDefault="00E32997" w:rsidP="00E91D60">
            <w:pPr>
              <w:rPr>
                <w:rFonts w:cs="Arial"/>
                <w:sz w:val="28"/>
                <w:szCs w:val="28"/>
              </w:rPr>
            </w:pPr>
          </w:p>
        </w:tc>
        <w:tc>
          <w:tcPr>
            <w:tcW w:w="4517" w:type="dxa"/>
          </w:tcPr>
          <w:p w:rsidR="00E32997" w:rsidRPr="00FF0031" w:rsidRDefault="00E32997" w:rsidP="00E91D60">
            <w:pPr>
              <w:rPr>
                <w:rFonts w:cs="Arial"/>
                <w:sz w:val="28"/>
                <w:szCs w:val="28"/>
              </w:rPr>
            </w:pPr>
          </w:p>
        </w:tc>
      </w:tr>
      <w:tr w:rsidR="00E144F4" w:rsidRPr="00FF0031" w:rsidTr="001D358D">
        <w:tc>
          <w:tcPr>
            <w:tcW w:w="5211" w:type="dxa"/>
            <w:tcBorders>
              <w:right w:val="single" w:sz="4" w:space="0" w:color="auto"/>
            </w:tcBorders>
          </w:tcPr>
          <w:p w:rsidR="00E32997" w:rsidRPr="00FF0031" w:rsidRDefault="00E32997" w:rsidP="00E91D60">
            <w:pPr>
              <w:rPr>
                <w:rFonts w:cs="Arial"/>
                <w:sz w:val="28"/>
                <w:szCs w:val="28"/>
              </w:rPr>
            </w:pPr>
            <w:r w:rsidRPr="00FF0031">
              <w:rPr>
                <w:rFonts w:cs="Arial"/>
                <w:sz w:val="28"/>
                <w:szCs w:val="28"/>
              </w:rPr>
              <w:t xml:space="preserve">    Other public sector organisations</w:t>
            </w:r>
          </w:p>
        </w:tc>
        <w:tc>
          <w:tcPr>
            <w:tcW w:w="426" w:type="dxa"/>
            <w:tcBorders>
              <w:top w:val="single" w:sz="4" w:space="0" w:color="auto"/>
              <w:left w:val="single" w:sz="4" w:space="0" w:color="auto"/>
              <w:bottom w:val="single" w:sz="4" w:space="0" w:color="auto"/>
              <w:right w:val="single" w:sz="4" w:space="0" w:color="auto"/>
            </w:tcBorders>
          </w:tcPr>
          <w:p w:rsidR="00E32997" w:rsidRPr="00FF0031" w:rsidRDefault="00765F48" w:rsidP="00E91D60">
            <w:pPr>
              <w:rPr>
                <w:rFonts w:ascii="Webdings" w:hAnsi="Webdings" w:cs="Arial"/>
                <w:sz w:val="28"/>
                <w:szCs w:val="28"/>
              </w:rPr>
            </w:pPr>
            <w:r w:rsidRPr="00FF0031">
              <w:rPr>
                <w:rFonts w:ascii="Webdings" w:hAnsi="Webdings" w:cs="Arial"/>
                <w:sz w:val="28"/>
                <w:szCs w:val="28"/>
              </w:rPr>
              <w:t></w:t>
            </w:r>
          </w:p>
        </w:tc>
        <w:tc>
          <w:tcPr>
            <w:tcW w:w="4517" w:type="dxa"/>
            <w:tcBorders>
              <w:left w:val="single" w:sz="4" w:space="0" w:color="auto"/>
            </w:tcBorders>
          </w:tcPr>
          <w:p w:rsidR="00E32997" w:rsidRPr="00FF0031" w:rsidRDefault="00E32997" w:rsidP="00E91D60">
            <w:pPr>
              <w:rPr>
                <w:rFonts w:cs="Arial"/>
                <w:sz w:val="28"/>
                <w:szCs w:val="28"/>
              </w:rPr>
            </w:pPr>
          </w:p>
        </w:tc>
      </w:tr>
      <w:tr w:rsidR="00E144F4" w:rsidRPr="00FF0031" w:rsidTr="001D358D">
        <w:tc>
          <w:tcPr>
            <w:tcW w:w="5211" w:type="dxa"/>
          </w:tcPr>
          <w:p w:rsidR="00E32997" w:rsidRPr="00FF0031" w:rsidRDefault="00E32997" w:rsidP="00E91D60">
            <w:pPr>
              <w:rPr>
                <w:rFonts w:cs="Arial"/>
                <w:sz w:val="28"/>
                <w:szCs w:val="28"/>
              </w:rPr>
            </w:pPr>
          </w:p>
        </w:tc>
        <w:tc>
          <w:tcPr>
            <w:tcW w:w="426" w:type="dxa"/>
            <w:tcBorders>
              <w:top w:val="single" w:sz="4" w:space="0" w:color="auto"/>
              <w:bottom w:val="single" w:sz="4" w:space="0" w:color="auto"/>
            </w:tcBorders>
          </w:tcPr>
          <w:p w:rsidR="00E32997" w:rsidRPr="00FF0031" w:rsidRDefault="00E32997" w:rsidP="00E91D60">
            <w:pPr>
              <w:rPr>
                <w:rFonts w:cs="Arial"/>
                <w:sz w:val="28"/>
                <w:szCs w:val="28"/>
              </w:rPr>
            </w:pPr>
          </w:p>
        </w:tc>
        <w:tc>
          <w:tcPr>
            <w:tcW w:w="4517" w:type="dxa"/>
          </w:tcPr>
          <w:p w:rsidR="00E32997" w:rsidRPr="00FF0031" w:rsidRDefault="00E32997" w:rsidP="00E91D60">
            <w:pPr>
              <w:rPr>
                <w:rFonts w:cs="Arial"/>
                <w:sz w:val="28"/>
                <w:szCs w:val="28"/>
              </w:rPr>
            </w:pPr>
          </w:p>
        </w:tc>
      </w:tr>
      <w:tr w:rsidR="00E144F4" w:rsidRPr="00FF0031" w:rsidTr="001D358D">
        <w:tc>
          <w:tcPr>
            <w:tcW w:w="5211" w:type="dxa"/>
            <w:tcBorders>
              <w:right w:val="single" w:sz="4" w:space="0" w:color="auto"/>
            </w:tcBorders>
          </w:tcPr>
          <w:p w:rsidR="00E32997" w:rsidRPr="00FF0031" w:rsidRDefault="00E32997" w:rsidP="00E91D60">
            <w:pPr>
              <w:rPr>
                <w:rFonts w:cs="Arial"/>
                <w:sz w:val="28"/>
                <w:szCs w:val="28"/>
              </w:rPr>
            </w:pPr>
            <w:r w:rsidRPr="00FF0031">
              <w:rPr>
                <w:rFonts w:cs="Arial"/>
                <w:sz w:val="28"/>
                <w:szCs w:val="28"/>
              </w:rPr>
              <w:t xml:space="preserve">    Voluntary/community/trade unions</w:t>
            </w:r>
          </w:p>
        </w:tc>
        <w:tc>
          <w:tcPr>
            <w:tcW w:w="426" w:type="dxa"/>
            <w:tcBorders>
              <w:top w:val="single" w:sz="4" w:space="0" w:color="auto"/>
              <w:left w:val="single" w:sz="4" w:space="0" w:color="auto"/>
              <w:bottom w:val="single" w:sz="4" w:space="0" w:color="auto"/>
              <w:right w:val="single" w:sz="4" w:space="0" w:color="auto"/>
            </w:tcBorders>
          </w:tcPr>
          <w:p w:rsidR="00E32997" w:rsidRPr="00FF0031" w:rsidRDefault="00765F48" w:rsidP="00E91D60">
            <w:pPr>
              <w:rPr>
                <w:rFonts w:ascii="Webdings" w:hAnsi="Webdings" w:cs="Arial"/>
                <w:sz w:val="28"/>
                <w:szCs w:val="28"/>
              </w:rPr>
            </w:pPr>
            <w:r w:rsidRPr="00FF0031">
              <w:rPr>
                <w:rFonts w:ascii="Webdings" w:hAnsi="Webdings" w:cs="Arial"/>
                <w:sz w:val="28"/>
                <w:szCs w:val="28"/>
              </w:rPr>
              <w:t></w:t>
            </w:r>
          </w:p>
        </w:tc>
        <w:tc>
          <w:tcPr>
            <w:tcW w:w="4517" w:type="dxa"/>
            <w:tcBorders>
              <w:left w:val="single" w:sz="4" w:space="0" w:color="auto"/>
            </w:tcBorders>
          </w:tcPr>
          <w:p w:rsidR="00E32997" w:rsidRPr="00FF0031" w:rsidRDefault="00E32997" w:rsidP="00E91D60">
            <w:pPr>
              <w:rPr>
                <w:rFonts w:cs="Arial"/>
                <w:sz w:val="28"/>
                <w:szCs w:val="28"/>
              </w:rPr>
            </w:pPr>
          </w:p>
        </w:tc>
      </w:tr>
      <w:tr w:rsidR="00E144F4" w:rsidRPr="00FF0031" w:rsidTr="001D358D">
        <w:tc>
          <w:tcPr>
            <w:tcW w:w="5211" w:type="dxa"/>
          </w:tcPr>
          <w:p w:rsidR="00E32997" w:rsidRPr="00FF0031" w:rsidRDefault="00E32997" w:rsidP="00E91D60">
            <w:pPr>
              <w:rPr>
                <w:rFonts w:cs="Arial"/>
                <w:sz w:val="28"/>
                <w:szCs w:val="28"/>
              </w:rPr>
            </w:pPr>
          </w:p>
        </w:tc>
        <w:tc>
          <w:tcPr>
            <w:tcW w:w="426" w:type="dxa"/>
            <w:tcBorders>
              <w:top w:val="single" w:sz="4" w:space="0" w:color="auto"/>
              <w:bottom w:val="single" w:sz="4" w:space="0" w:color="auto"/>
            </w:tcBorders>
          </w:tcPr>
          <w:p w:rsidR="00E32997" w:rsidRPr="00FF0031" w:rsidRDefault="00E32997" w:rsidP="00E91D60">
            <w:pPr>
              <w:rPr>
                <w:rFonts w:cs="Arial"/>
                <w:sz w:val="28"/>
                <w:szCs w:val="28"/>
              </w:rPr>
            </w:pPr>
          </w:p>
        </w:tc>
        <w:tc>
          <w:tcPr>
            <w:tcW w:w="4517" w:type="dxa"/>
            <w:tcBorders>
              <w:bottom w:val="single" w:sz="4" w:space="0" w:color="auto"/>
            </w:tcBorders>
          </w:tcPr>
          <w:p w:rsidR="00E32997" w:rsidRPr="00FF0031" w:rsidRDefault="00E32997" w:rsidP="00E91D60">
            <w:pPr>
              <w:rPr>
                <w:rFonts w:cs="Arial"/>
                <w:sz w:val="28"/>
                <w:szCs w:val="28"/>
              </w:rPr>
            </w:pPr>
          </w:p>
        </w:tc>
      </w:tr>
      <w:tr w:rsidR="00E144F4" w:rsidRPr="00FF0031" w:rsidTr="001D358D">
        <w:tc>
          <w:tcPr>
            <w:tcW w:w="5211" w:type="dxa"/>
            <w:tcBorders>
              <w:right w:val="single" w:sz="4" w:space="0" w:color="auto"/>
            </w:tcBorders>
          </w:tcPr>
          <w:p w:rsidR="00E32997" w:rsidRPr="00FF0031" w:rsidRDefault="00E32997" w:rsidP="00E91D60">
            <w:pPr>
              <w:rPr>
                <w:rFonts w:cs="Arial"/>
                <w:sz w:val="28"/>
                <w:szCs w:val="28"/>
              </w:rPr>
            </w:pPr>
            <w:r w:rsidRPr="00FF0031">
              <w:rPr>
                <w:rFonts w:cs="Arial"/>
                <w:sz w:val="28"/>
                <w:szCs w:val="28"/>
              </w:rPr>
              <w:t xml:space="preserve">    Other, please specify</w:t>
            </w:r>
          </w:p>
        </w:tc>
        <w:tc>
          <w:tcPr>
            <w:tcW w:w="4943" w:type="dxa"/>
            <w:gridSpan w:val="2"/>
            <w:tcBorders>
              <w:top w:val="single" w:sz="4" w:space="0" w:color="auto"/>
              <w:left w:val="single" w:sz="4" w:space="0" w:color="auto"/>
              <w:bottom w:val="single" w:sz="4" w:space="0" w:color="auto"/>
              <w:right w:val="single" w:sz="4" w:space="0" w:color="auto"/>
            </w:tcBorders>
          </w:tcPr>
          <w:p w:rsidR="00E32997" w:rsidRPr="00FF0031" w:rsidRDefault="00765F48" w:rsidP="00D2653B">
            <w:pPr>
              <w:jc w:val="both"/>
              <w:rPr>
                <w:rFonts w:cs="Arial"/>
                <w:sz w:val="28"/>
                <w:szCs w:val="28"/>
              </w:rPr>
            </w:pPr>
            <w:r w:rsidRPr="00FF0031">
              <w:rPr>
                <w:rFonts w:cs="Arial"/>
                <w:sz w:val="28"/>
                <w:szCs w:val="28"/>
              </w:rPr>
              <w:t xml:space="preserve">Policy aim </w:t>
            </w:r>
            <w:r w:rsidR="00563EB6" w:rsidRPr="00FF0031">
              <w:rPr>
                <w:rFonts w:cs="Arial"/>
                <w:sz w:val="28"/>
                <w:szCs w:val="28"/>
              </w:rPr>
              <w:t xml:space="preserve">is </w:t>
            </w:r>
            <w:r w:rsidRPr="00FF0031">
              <w:rPr>
                <w:rFonts w:cs="Arial"/>
                <w:sz w:val="28"/>
                <w:szCs w:val="28"/>
              </w:rPr>
              <w:t>to strengthen public and patient safety in relation to pharmaceutical regulation</w:t>
            </w:r>
            <w:r w:rsidR="00563EB6" w:rsidRPr="00FF0031">
              <w:rPr>
                <w:rFonts w:cs="Arial"/>
                <w:sz w:val="28"/>
                <w:szCs w:val="28"/>
              </w:rPr>
              <w:t>.</w:t>
            </w:r>
          </w:p>
          <w:p w:rsidR="00E32997" w:rsidRPr="00FF0031" w:rsidRDefault="00E32997" w:rsidP="00E91D60">
            <w:pPr>
              <w:rPr>
                <w:rFonts w:cs="Arial"/>
                <w:sz w:val="28"/>
                <w:szCs w:val="28"/>
              </w:rPr>
            </w:pPr>
          </w:p>
        </w:tc>
      </w:tr>
    </w:tbl>
    <w:p w:rsidR="00E91D60" w:rsidRPr="00FF0031" w:rsidRDefault="00E91D60" w:rsidP="00E91D60">
      <w:pPr>
        <w:spacing w:before="120"/>
        <w:ind w:left="301"/>
        <w:rPr>
          <w:rFonts w:cs="Arial"/>
          <w:sz w:val="28"/>
          <w:szCs w:val="28"/>
        </w:rPr>
      </w:pPr>
    </w:p>
    <w:p w:rsidR="00E91D60" w:rsidRPr="00FF0031" w:rsidRDefault="000356B6" w:rsidP="00E91D60">
      <w:pPr>
        <w:pStyle w:val="Heading5"/>
        <w:rPr>
          <w:rFonts w:ascii="Arial Bold" w:hAnsi="Arial Bold" w:cs="Arial"/>
          <w:bCs/>
          <w:sz w:val="28"/>
          <w:szCs w:val="28"/>
          <w:u w:val="none"/>
        </w:rPr>
      </w:pPr>
      <w:r>
        <w:rPr>
          <w:rFonts w:ascii="Arial Bold" w:hAnsi="Arial Bold" w:cs="Arial"/>
          <w:bCs/>
          <w:sz w:val="28"/>
          <w:szCs w:val="28"/>
          <w:u w:val="none"/>
        </w:rPr>
        <w:br w:type="page"/>
      </w:r>
      <w:r w:rsidR="00E32997" w:rsidRPr="00FF0031">
        <w:rPr>
          <w:rFonts w:ascii="Arial Bold" w:hAnsi="Arial Bold" w:cs="Arial"/>
          <w:bCs/>
          <w:sz w:val="28"/>
          <w:szCs w:val="28"/>
          <w:u w:val="none"/>
        </w:rPr>
        <w:lastRenderedPageBreak/>
        <w:t xml:space="preserve">1.4 </w:t>
      </w:r>
      <w:hyperlink w:anchor="Onefour" w:history="1">
        <w:r w:rsidR="00E91D60" w:rsidRPr="00FF0031">
          <w:rPr>
            <w:rStyle w:val="Hyperlink"/>
            <w:rFonts w:ascii="Arial Bold" w:hAnsi="Arial Bold" w:cs="Arial"/>
            <w:bCs/>
            <w:color w:val="auto"/>
            <w:sz w:val="28"/>
            <w:szCs w:val="28"/>
            <w:u w:val="none"/>
          </w:rPr>
          <w:t>Other policies with a bearing on this policy</w:t>
        </w:r>
      </w:hyperlink>
      <w:r w:rsidR="00E2049E" w:rsidRPr="00FF0031">
        <w:rPr>
          <w:rFonts w:ascii="Arial Bold" w:hAnsi="Arial Bold" w:cs="Arial"/>
          <w:bCs/>
          <w:sz w:val="28"/>
          <w:szCs w:val="28"/>
          <w:u w:val="none"/>
        </w:rPr>
        <w:t xml:space="preserve"> / decision</w:t>
      </w:r>
      <w:r w:rsidR="00BC6A03" w:rsidRPr="00FF0031">
        <w:rPr>
          <w:rFonts w:ascii="Arial Bold" w:hAnsi="Arial Bold" w:cs="Arial"/>
          <w:bCs/>
          <w:sz w:val="28"/>
          <w:szCs w:val="28"/>
          <w:u w:val="none"/>
        </w:rPr>
        <w:t>.  If any:</w:t>
      </w:r>
    </w:p>
    <w:p w:rsidR="00072FE7" w:rsidRPr="00FF0031" w:rsidRDefault="00072FE7" w:rsidP="00072F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2108"/>
      </w:tblGrid>
      <w:tr w:rsidR="00072FE7" w:rsidRPr="00FF0031" w:rsidTr="00F61FC3">
        <w:tc>
          <w:tcPr>
            <w:tcW w:w="8046" w:type="dxa"/>
          </w:tcPr>
          <w:p w:rsidR="00072FE7" w:rsidRPr="00FF0031" w:rsidRDefault="00072FE7" w:rsidP="00072FE7">
            <w:r w:rsidRPr="00FF0031">
              <w:rPr>
                <w:rFonts w:cs="Arial"/>
                <w:bCs/>
                <w:sz w:val="28"/>
                <w:szCs w:val="28"/>
              </w:rPr>
              <w:t>Policy</w:t>
            </w:r>
          </w:p>
        </w:tc>
        <w:tc>
          <w:tcPr>
            <w:tcW w:w="2108" w:type="dxa"/>
          </w:tcPr>
          <w:p w:rsidR="00072FE7" w:rsidRPr="00FF0031" w:rsidRDefault="00072FE7" w:rsidP="00072FE7">
            <w:r w:rsidRPr="00FF0031">
              <w:rPr>
                <w:rFonts w:cs="Arial"/>
                <w:bCs/>
                <w:sz w:val="28"/>
                <w:szCs w:val="28"/>
              </w:rPr>
              <w:t>Owner(s) of the policy</w:t>
            </w:r>
          </w:p>
        </w:tc>
      </w:tr>
      <w:tr w:rsidR="00072FE7" w:rsidRPr="00FF0031" w:rsidTr="00F61FC3">
        <w:tc>
          <w:tcPr>
            <w:tcW w:w="8046" w:type="dxa"/>
          </w:tcPr>
          <w:p w:rsidR="00072FE7" w:rsidRPr="00FF0031" w:rsidRDefault="00072FE7" w:rsidP="00D2653B">
            <w:pPr>
              <w:jc w:val="both"/>
              <w:rPr>
                <w:rFonts w:cs="Arial"/>
                <w:bCs/>
                <w:sz w:val="28"/>
                <w:szCs w:val="28"/>
              </w:rPr>
            </w:pPr>
          </w:p>
          <w:p w:rsidR="00F61FC3" w:rsidRPr="00FF0031" w:rsidRDefault="00F46571" w:rsidP="00D2653B">
            <w:pPr>
              <w:jc w:val="both"/>
              <w:rPr>
                <w:sz w:val="28"/>
                <w:szCs w:val="28"/>
              </w:rPr>
            </w:pPr>
            <w:r w:rsidRPr="00FF0031">
              <w:rPr>
                <w:rFonts w:cs="Arial"/>
                <w:bCs/>
                <w:sz w:val="28"/>
                <w:szCs w:val="28"/>
              </w:rPr>
              <w:t xml:space="preserve">The White paper - </w:t>
            </w:r>
            <w:r w:rsidRPr="00FF0031">
              <w:rPr>
                <w:sz w:val="28"/>
                <w:szCs w:val="28"/>
              </w:rPr>
              <w:t>“</w:t>
            </w:r>
            <w:hyperlink r:id="rId9" w:history="1">
              <w:r w:rsidRPr="00FF0031">
                <w:rPr>
                  <w:rStyle w:val="Hyperlink"/>
                  <w:i/>
                  <w:color w:val="auto"/>
                  <w:sz w:val="28"/>
                  <w:szCs w:val="28"/>
                </w:rPr>
                <w:t>Trust Assurance and Safety – The Regulation of Health Professionals in the 21</w:t>
              </w:r>
              <w:r w:rsidRPr="00FF0031">
                <w:rPr>
                  <w:rStyle w:val="Hyperlink"/>
                  <w:i/>
                  <w:color w:val="auto"/>
                  <w:sz w:val="28"/>
                  <w:szCs w:val="28"/>
                  <w:vertAlign w:val="superscript"/>
                </w:rPr>
                <w:t>st</w:t>
              </w:r>
              <w:r w:rsidRPr="00FF0031">
                <w:rPr>
                  <w:rStyle w:val="Hyperlink"/>
                  <w:i/>
                  <w:color w:val="auto"/>
                  <w:sz w:val="28"/>
                  <w:szCs w:val="28"/>
                </w:rPr>
                <w:t xml:space="preserve"> Century</w:t>
              </w:r>
            </w:hyperlink>
            <w:r w:rsidRPr="00FF0031">
              <w:rPr>
                <w:sz w:val="28"/>
                <w:szCs w:val="28"/>
              </w:rPr>
              <w:t>” 2007, called for the separation of professional leadership and regulatory functions within the healthcare professions</w:t>
            </w:r>
            <w:r w:rsidR="00F61FC3" w:rsidRPr="00FF0031">
              <w:rPr>
                <w:sz w:val="28"/>
                <w:szCs w:val="28"/>
              </w:rPr>
              <w:t>.</w:t>
            </w:r>
          </w:p>
          <w:p w:rsidR="00E52273" w:rsidRPr="00FF0031" w:rsidRDefault="00E52273" w:rsidP="00D2653B">
            <w:pPr>
              <w:jc w:val="both"/>
              <w:rPr>
                <w:sz w:val="28"/>
                <w:szCs w:val="28"/>
              </w:rPr>
            </w:pPr>
          </w:p>
          <w:p w:rsidR="00E52273" w:rsidRPr="00FF0031" w:rsidRDefault="00E52273" w:rsidP="00D2653B">
            <w:pPr>
              <w:jc w:val="both"/>
              <w:rPr>
                <w:sz w:val="28"/>
                <w:szCs w:val="28"/>
              </w:rPr>
            </w:pPr>
            <w:r w:rsidRPr="00FF0031">
              <w:rPr>
                <w:sz w:val="28"/>
                <w:szCs w:val="28"/>
              </w:rPr>
              <w:t>The Law Commission’s – “</w:t>
            </w:r>
            <w:hyperlink r:id="rId10" w:history="1">
              <w:r w:rsidRPr="00FF0031">
                <w:rPr>
                  <w:rStyle w:val="Hyperlink"/>
                  <w:color w:val="auto"/>
                  <w:sz w:val="28"/>
                  <w:szCs w:val="28"/>
                </w:rPr>
                <w:t>Report on the Regulation of Healthcare Professionals</w:t>
              </w:r>
            </w:hyperlink>
            <w:r w:rsidRPr="00FF0031">
              <w:rPr>
                <w:sz w:val="28"/>
                <w:szCs w:val="28"/>
              </w:rPr>
              <w:t xml:space="preserve">” 2014 </w:t>
            </w:r>
          </w:p>
          <w:p w:rsidR="00E52273" w:rsidRPr="00FF0031" w:rsidRDefault="00E52273" w:rsidP="00D2653B">
            <w:pPr>
              <w:jc w:val="both"/>
              <w:rPr>
                <w:sz w:val="28"/>
                <w:szCs w:val="28"/>
              </w:rPr>
            </w:pPr>
          </w:p>
          <w:p w:rsidR="00072FE7" w:rsidRPr="00FF0031" w:rsidRDefault="00F61FC3" w:rsidP="00D2653B">
            <w:pPr>
              <w:jc w:val="both"/>
              <w:rPr>
                <w:sz w:val="28"/>
                <w:szCs w:val="28"/>
              </w:rPr>
            </w:pPr>
            <w:r w:rsidRPr="00FF0031">
              <w:rPr>
                <w:sz w:val="28"/>
                <w:szCs w:val="28"/>
              </w:rPr>
              <w:t xml:space="preserve">At this </w:t>
            </w:r>
            <w:r w:rsidR="00366157">
              <w:rPr>
                <w:sz w:val="28"/>
                <w:szCs w:val="28"/>
              </w:rPr>
              <w:t>stage the Society</w:t>
            </w:r>
            <w:r w:rsidRPr="00FF0031">
              <w:rPr>
                <w:sz w:val="28"/>
                <w:szCs w:val="28"/>
              </w:rPr>
              <w:t xml:space="preserve"> continues to fulfil the roles of regulator and leadership body for pharmacists in Northern Ireland.</w:t>
            </w:r>
          </w:p>
          <w:p w:rsidR="00072FE7" w:rsidRPr="00FF0031" w:rsidRDefault="00072FE7" w:rsidP="00072FE7">
            <w:pPr>
              <w:rPr>
                <w:rFonts w:cs="Arial"/>
                <w:bCs/>
                <w:sz w:val="28"/>
                <w:szCs w:val="28"/>
              </w:rPr>
            </w:pPr>
          </w:p>
        </w:tc>
        <w:tc>
          <w:tcPr>
            <w:tcW w:w="2108" w:type="dxa"/>
          </w:tcPr>
          <w:p w:rsidR="00D2653B" w:rsidRDefault="00D2653B" w:rsidP="00072FE7">
            <w:pPr>
              <w:rPr>
                <w:rFonts w:cs="Arial"/>
                <w:bCs/>
                <w:sz w:val="28"/>
                <w:szCs w:val="28"/>
              </w:rPr>
            </w:pPr>
          </w:p>
          <w:p w:rsidR="00072FE7" w:rsidRPr="00FF0031" w:rsidRDefault="00F61FC3" w:rsidP="00072FE7">
            <w:pPr>
              <w:rPr>
                <w:rFonts w:cs="Arial"/>
                <w:bCs/>
                <w:sz w:val="28"/>
                <w:szCs w:val="28"/>
              </w:rPr>
            </w:pPr>
            <w:r w:rsidRPr="00FF0031">
              <w:rPr>
                <w:rFonts w:cs="Arial"/>
                <w:bCs/>
                <w:sz w:val="28"/>
                <w:szCs w:val="28"/>
              </w:rPr>
              <w:t>Minister</w:t>
            </w:r>
          </w:p>
        </w:tc>
      </w:tr>
    </w:tbl>
    <w:p w:rsidR="00072FE7" w:rsidRPr="00FF0031" w:rsidRDefault="00072FE7" w:rsidP="00072FE7"/>
    <w:p w:rsidR="00E91D60" w:rsidRPr="00FF0031" w:rsidRDefault="00E91D60" w:rsidP="00E91D60">
      <w:pPr>
        <w:rPr>
          <w:rFonts w:cs="Arial"/>
          <w:sz w:val="28"/>
          <w:szCs w:val="28"/>
        </w:rPr>
      </w:pPr>
    </w:p>
    <w:p w:rsidR="00E91D60" w:rsidRPr="00FF0031" w:rsidRDefault="0055428F" w:rsidP="00E91D60">
      <w:pPr>
        <w:autoSpaceDE w:val="0"/>
        <w:autoSpaceDN w:val="0"/>
        <w:adjustRightInd w:val="0"/>
        <w:rPr>
          <w:rFonts w:cs="Arial"/>
          <w:b/>
          <w:sz w:val="28"/>
          <w:szCs w:val="28"/>
        </w:rPr>
      </w:pPr>
      <w:r w:rsidRPr="00FF0031">
        <w:rPr>
          <w:rFonts w:cs="Arial"/>
          <w:b/>
          <w:sz w:val="28"/>
          <w:szCs w:val="28"/>
        </w:rPr>
        <w:t xml:space="preserve">1.5 </w:t>
      </w:r>
      <w:r w:rsidR="00E91D60" w:rsidRPr="00FF0031">
        <w:rPr>
          <w:rFonts w:cs="Arial"/>
          <w:b/>
          <w:sz w:val="28"/>
          <w:szCs w:val="28"/>
        </w:rPr>
        <w:t xml:space="preserve">Available evidence </w:t>
      </w:r>
    </w:p>
    <w:p w:rsidR="00E91D60" w:rsidRPr="00FF0031" w:rsidRDefault="00E91D60" w:rsidP="00E91D60">
      <w:pPr>
        <w:autoSpaceDE w:val="0"/>
        <w:autoSpaceDN w:val="0"/>
        <w:adjustRightInd w:val="0"/>
        <w:rPr>
          <w:rFonts w:cs="Arial"/>
          <w:sz w:val="28"/>
          <w:szCs w:val="28"/>
        </w:rPr>
      </w:pPr>
    </w:p>
    <w:p w:rsidR="00E91D60" w:rsidRPr="00FF0031" w:rsidRDefault="00E91D60" w:rsidP="00E91D60">
      <w:pPr>
        <w:autoSpaceDE w:val="0"/>
        <w:autoSpaceDN w:val="0"/>
        <w:adjustRightInd w:val="0"/>
        <w:rPr>
          <w:rFonts w:cs="Arial"/>
          <w:b/>
          <w:sz w:val="28"/>
          <w:szCs w:val="28"/>
        </w:rPr>
      </w:pPr>
      <w:r w:rsidRPr="00FF0031">
        <w:rPr>
          <w:rFonts w:cs="Arial"/>
          <w:sz w:val="28"/>
          <w:szCs w:val="28"/>
        </w:rPr>
        <w:t>What evidence/information (</w:t>
      </w:r>
      <w:r w:rsidRPr="00FF0031">
        <w:rPr>
          <w:rFonts w:cs="Arial"/>
          <w:sz w:val="28"/>
          <w:szCs w:val="28"/>
          <w:u w:val="single"/>
        </w:rPr>
        <w:t>both qualitative and quantitative</w:t>
      </w:r>
      <w:r w:rsidR="007D3086" w:rsidRPr="00FF0031">
        <w:rPr>
          <w:rFonts w:cs="Arial"/>
          <w:sz w:val="28"/>
          <w:szCs w:val="28"/>
          <w:u w:val="single"/>
        </w:rPr>
        <w:t>*</w:t>
      </w:r>
      <w:r w:rsidRPr="00FF0031">
        <w:rPr>
          <w:rFonts w:cs="Arial"/>
          <w:sz w:val="28"/>
          <w:szCs w:val="28"/>
        </w:rPr>
        <w:t>) have you gathered to inform this policy?  Specify details for each of the Section 75 categories.</w:t>
      </w:r>
    </w:p>
    <w:p w:rsidR="00E91D60" w:rsidRPr="00FF0031" w:rsidRDefault="00E91D60" w:rsidP="00E91D60">
      <w:pPr>
        <w:autoSpaceDE w:val="0"/>
        <w:autoSpaceDN w:val="0"/>
        <w:adjustRightInd w:val="0"/>
        <w:rPr>
          <w:rFonts w:cs="Arial"/>
          <w:b/>
          <w:sz w:val="28"/>
          <w:szCs w:val="28"/>
        </w:rPr>
      </w:pPr>
    </w:p>
    <w:p w:rsidR="00182F3A" w:rsidRPr="00FF0031" w:rsidRDefault="00366157" w:rsidP="00E91D60">
      <w:pPr>
        <w:autoSpaceDE w:val="0"/>
        <w:autoSpaceDN w:val="0"/>
        <w:adjustRightInd w:val="0"/>
        <w:rPr>
          <w:rFonts w:cs="Arial"/>
          <w:sz w:val="28"/>
          <w:szCs w:val="28"/>
        </w:rPr>
      </w:pPr>
      <w:r>
        <w:rPr>
          <w:rFonts w:cs="Arial"/>
          <w:sz w:val="28"/>
          <w:szCs w:val="28"/>
        </w:rPr>
        <w:t>The Society</w:t>
      </w:r>
      <w:r w:rsidR="008C295B" w:rsidRPr="00FF0031">
        <w:rPr>
          <w:rFonts w:cs="Arial"/>
          <w:sz w:val="28"/>
          <w:szCs w:val="28"/>
        </w:rPr>
        <w:t xml:space="preserve"> </w:t>
      </w:r>
      <w:r w:rsidR="00182F3A" w:rsidRPr="00FF0031">
        <w:rPr>
          <w:rFonts w:cs="Arial"/>
          <w:sz w:val="28"/>
          <w:szCs w:val="28"/>
        </w:rPr>
        <w:t xml:space="preserve">collect some Section 75 data however </w:t>
      </w:r>
      <w:r w:rsidR="00182F3A" w:rsidRPr="00FF0031">
        <w:rPr>
          <w:rFonts w:cs="Arial"/>
          <w:sz w:val="28"/>
          <w:szCs w:val="28"/>
          <w:u w:val="single"/>
        </w:rPr>
        <w:t>the completion of an Equality Monitoring form is an optional element of the registration process</w:t>
      </w:r>
      <w:r w:rsidR="00182F3A" w:rsidRPr="00FF0031">
        <w:rPr>
          <w:rFonts w:cs="Arial"/>
          <w:sz w:val="28"/>
          <w:szCs w:val="28"/>
        </w:rPr>
        <w:t xml:space="preserve">.  </w:t>
      </w:r>
    </w:p>
    <w:p w:rsidR="00182F3A" w:rsidRPr="00FF0031" w:rsidRDefault="00182F3A" w:rsidP="00E91D60">
      <w:pPr>
        <w:autoSpaceDE w:val="0"/>
        <w:autoSpaceDN w:val="0"/>
        <w:adjustRightInd w:val="0"/>
        <w:rPr>
          <w:rFonts w:cs="Arial"/>
          <w:sz w:val="28"/>
          <w:szCs w:val="28"/>
        </w:rPr>
      </w:pPr>
    </w:p>
    <w:p w:rsidR="008C295B" w:rsidRPr="00FF0031" w:rsidRDefault="00182F3A" w:rsidP="00182F3A">
      <w:pPr>
        <w:numPr>
          <w:ilvl w:val="0"/>
          <w:numId w:val="15"/>
        </w:numPr>
        <w:autoSpaceDE w:val="0"/>
        <w:autoSpaceDN w:val="0"/>
        <w:adjustRightInd w:val="0"/>
        <w:rPr>
          <w:rFonts w:cs="Arial"/>
          <w:sz w:val="28"/>
          <w:szCs w:val="28"/>
        </w:rPr>
      </w:pPr>
      <w:r w:rsidRPr="00FF0031">
        <w:rPr>
          <w:rFonts w:cs="Arial"/>
          <w:sz w:val="28"/>
          <w:szCs w:val="28"/>
        </w:rPr>
        <w:t xml:space="preserve">A Statistical Analysis of those registrants retaining their registration in 2014 based on data gathered via an Equality Monitoring audit. (overall response rate was 70.44%)  </w:t>
      </w:r>
    </w:p>
    <w:p w:rsidR="00182F3A" w:rsidRPr="00FF0031" w:rsidRDefault="00182F3A" w:rsidP="00E91D60">
      <w:pPr>
        <w:autoSpaceDE w:val="0"/>
        <w:autoSpaceDN w:val="0"/>
        <w:adjustRightInd w:val="0"/>
        <w:rPr>
          <w:rFonts w:cs="Arial"/>
          <w:sz w:val="28"/>
          <w:szCs w:val="28"/>
        </w:rPr>
      </w:pPr>
    </w:p>
    <w:p w:rsidR="00182F3A" w:rsidRPr="00FF0031" w:rsidRDefault="00182F3A" w:rsidP="00182F3A">
      <w:pPr>
        <w:numPr>
          <w:ilvl w:val="0"/>
          <w:numId w:val="15"/>
        </w:numPr>
        <w:autoSpaceDE w:val="0"/>
        <w:autoSpaceDN w:val="0"/>
        <w:adjustRightInd w:val="0"/>
        <w:rPr>
          <w:rFonts w:cs="Arial"/>
          <w:sz w:val="28"/>
          <w:szCs w:val="28"/>
        </w:rPr>
      </w:pPr>
      <w:r w:rsidRPr="00FF0031">
        <w:rPr>
          <w:rFonts w:cs="Arial"/>
          <w:sz w:val="28"/>
          <w:szCs w:val="28"/>
        </w:rPr>
        <w:t>A Statistical Analysis of new registrants based on data gathered via an Equality Monitoring audit 2014. (overall response rate was 93.14%)</w:t>
      </w:r>
    </w:p>
    <w:p w:rsidR="008C295B" w:rsidRPr="00FF0031" w:rsidRDefault="008C295B" w:rsidP="00E91D60">
      <w:pPr>
        <w:autoSpaceDE w:val="0"/>
        <w:autoSpaceDN w:val="0"/>
        <w:adjustRightInd w:val="0"/>
        <w:rPr>
          <w:rFonts w:cs="Arial"/>
          <w:sz w:val="28"/>
          <w:szCs w:val="28"/>
        </w:rPr>
      </w:pPr>
    </w:p>
    <w:p w:rsidR="008C295B" w:rsidRPr="00FF0031" w:rsidRDefault="00182F3A" w:rsidP="00E91D60">
      <w:pPr>
        <w:autoSpaceDE w:val="0"/>
        <w:autoSpaceDN w:val="0"/>
        <w:adjustRightInd w:val="0"/>
        <w:rPr>
          <w:rFonts w:cs="Arial"/>
          <w:sz w:val="28"/>
          <w:szCs w:val="28"/>
        </w:rPr>
      </w:pPr>
      <w:r w:rsidRPr="00FF0031">
        <w:rPr>
          <w:rFonts w:cs="Arial"/>
          <w:sz w:val="28"/>
          <w:szCs w:val="28"/>
        </w:rPr>
        <w:t>See</w:t>
      </w:r>
      <w:r w:rsidR="000356B6" w:rsidRPr="00FF0031">
        <w:rPr>
          <w:rFonts w:cs="Arial"/>
          <w:sz w:val="28"/>
          <w:szCs w:val="28"/>
        </w:rPr>
        <w:t>: -</w:t>
      </w:r>
      <w:r w:rsidRPr="00FF0031">
        <w:rPr>
          <w:rFonts w:cs="Arial"/>
          <w:sz w:val="28"/>
          <w:szCs w:val="28"/>
        </w:rPr>
        <w:t xml:space="preserve"> </w:t>
      </w:r>
      <w:hyperlink r:id="rId11" w:history="1">
        <w:r w:rsidR="000356B6" w:rsidRPr="00D06EC9">
          <w:rPr>
            <w:rStyle w:val="Hyperlink"/>
            <w:rFonts w:cs="Arial"/>
            <w:sz w:val="28"/>
            <w:szCs w:val="28"/>
          </w:rPr>
          <w:t>http://www.psni.org.uk/registration/pharmacist-registration/registration-statistics/</w:t>
        </w:r>
      </w:hyperlink>
      <w:r w:rsidR="000356B6">
        <w:rPr>
          <w:rFonts w:cs="Arial"/>
          <w:sz w:val="28"/>
          <w:szCs w:val="28"/>
        </w:rPr>
        <w:t xml:space="preserve"> </w:t>
      </w:r>
      <w:r w:rsidRPr="00FF0031">
        <w:rPr>
          <w:rFonts w:cs="Arial"/>
          <w:sz w:val="28"/>
          <w:szCs w:val="28"/>
        </w:rPr>
        <w:t xml:space="preserve"> </w:t>
      </w:r>
      <w:r w:rsidR="0053712C" w:rsidRPr="00FF0031">
        <w:rPr>
          <w:rFonts w:cs="Arial"/>
          <w:sz w:val="28"/>
          <w:szCs w:val="28"/>
        </w:rPr>
        <w:t xml:space="preserve"> </w:t>
      </w:r>
    </w:p>
    <w:p w:rsidR="008C295B" w:rsidRPr="00FF0031" w:rsidRDefault="00D2653B" w:rsidP="00E91D60">
      <w:pPr>
        <w:autoSpaceDE w:val="0"/>
        <w:autoSpaceDN w:val="0"/>
        <w:adjustRightInd w:val="0"/>
        <w:rPr>
          <w:rFonts w:cs="Arial"/>
          <w:sz w:val="28"/>
          <w:szCs w:val="28"/>
        </w:rPr>
      </w:pPr>
      <w:r>
        <w:rPr>
          <w:rFonts w:cs="Arial"/>
          <w:sz w:val="28"/>
          <w:szCs w:val="28"/>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908"/>
        <w:gridCol w:w="7272"/>
      </w:tblGrid>
      <w:tr w:rsidR="00E91D60" w:rsidRPr="00FF0031" w:rsidTr="00132AF0">
        <w:trPr>
          <w:trHeight w:val="1011"/>
        </w:trPr>
        <w:tc>
          <w:tcPr>
            <w:tcW w:w="1908" w:type="dxa"/>
            <w:shd w:val="clear" w:color="auto" w:fill="C0C0C0"/>
          </w:tcPr>
          <w:p w:rsidR="00E91D60" w:rsidRPr="00FF0031" w:rsidRDefault="00E91D60" w:rsidP="00132AF0">
            <w:pPr>
              <w:spacing w:before="240" w:after="240"/>
              <w:rPr>
                <w:rFonts w:cs="Arial"/>
                <w:b/>
                <w:sz w:val="28"/>
                <w:szCs w:val="28"/>
              </w:rPr>
            </w:pPr>
            <w:r w:rsidRPr="00FF0031">
              <w:rPr>
                <w:rFonts w:cs="Arial"/>
                <w:b/>
                <w:sz w:val="28"/>
                <w:szCs w:val="28"/>
              </w:rPr>
              <w:t xml:space="preserve">Section 75 category </w:t>
            </w:r>
          </w:p>
        </w:tc>
        <w:tc>
          <w:tcPr>
            <w:tcW w:w="7272" w:type="dxa"/>
            <w:shd w:val="clear" w:color="auto" w:fill="C0C0C0"/>
          </w:tcPr>
          <w:p w:rsidR="00E91D60" w:rsidRPr="00FF0031" w:rsidRDefault="00E91D60" w:rsidP="00132AF0">
            <w:pPr>
              <w:spacing w:before="240" w:after="240"/>
              <w:rPr>
                <w:rFonts w:cs="Arial"/>
                <w:b/>
                <w:sz w:val="28"/>
                <w:szCs w:val="28"/>
              </w:rPr>
            </w:pPr>
            <w:r w:rsidRPr="00FF0031">
              <w:rPr>
                <w:rFonts w:cs="Arial"/>
                <w:b/>
                <w:sz w:val="28"/>
                <w:szCs w:val="28"/>
              </w:rPr>
              <w:t>Details of evidence/information</w:t>
            </w:r>
          </w:p>
        </w:tc>
      </w:tr>
      <w:tr w:rsidR="00E91D60" w:rsidRPr="00FF0031" w:rsidTr="000356B6">
        <w:trPr>
          <w:trHeight w:val="131"/>
        </w:trPr>
        <w:tc>
          <w:tcPr>
            <w:tcW w:w="1908" w:type="dxa"/>
            <w:shd w:val="clear" w:color="auto" w:fill="E6E6E6"/>
          </w:tcPr>
          <w:p w:rsidR="00E91D60" w:rsidRPr="00FF0031" w:rsidRDefault="00E91D60" w:rsidP="00132AF0">
            <w:pPr>
              <w:autoSpaceDE w:val="0"/>
              <w:autoSpaceDN w:val="0"/>
              <w:adjustRightInd w:val="0"/>
              <w:spacing w:before="240" w:after="240"/>
              <w:rPr>
                <w:rFonts w:cs="Arial"/>
                <w:szCs w:val="24"/>
              </w:rPr>
            </w:pPr>
            <w:r w:rsidRPr="00FF0031">
              <w:rPr>
                <w:rFonts w:cs="Arial"/>
                <w:szCs w:val="24"/>
              </w:rPr>
              <w:t xml:space="preserve">Religious belief </w:t>
            </w:r>
          </w:p>
        </w:tc>
        <w:tc>
          <w:tcPr>
            <w:tcW w:w="7272" w:type="dxa"/>
            <w:shd w:val="clear" w:color="auto" w:fill="auto"/>
          </w:tcPr>
          <w:p w:rsidR="00182F3A" w:rsidRPr="00FF0031" w:rsidRDefault="00182F3A" w:rsidP="008C295B">
            <w:pPr>
              <w:pStyle w:val="Default"/>
              <w:rPr>
                <w:color w:val="auto"/>
                <w:sz w:val="28"/>
                <w:szCs w:val="28"/>
              </w:rPr>
            </w:pPr>
          </w:p>
          <w:p w:rsidR="00B727A9" w:rsidRPr="00FF0031" w:rsidRDefault="00B727A9" w:rsidP="00B727A9">
            <w:pPr>
              <w:pStyle w:val="Default"/>
              <w:rPr>
                <w:color w:val="auto"/>
                <w:sz w:val="28"/>
                <w:szCs w:val="28"/>
              </w:rPr>
            </w:pPr>
            <w:r w:rsidRPr="00FF0031">
              <w:rPr>
                <w:color w:val="auto"/>
                <w:sz w:val="28"/>
                <w:szCs w:val="28"/>
              </w:rPr>
              <w:t>Registrants retaining their registration in 2014</w:t>
            </w:r>
          </w:p>
          <w:p w:rsidR="00182F3A" w:rsidRPr="00FF0031" w:rsidRDefault="00182F3A" w:rsidP="008C295B">
            <w:pPr>
              <w:pStyle w:val="Default"/>
              <w:rPr>
                <w:color w:val="auto"/>
                <w:sz w:val="28"/>
                <w:szCs w:val="28"/>
              </w:rPr>
            </w:pPr>
          </w:p>
          <w:tbl>
            <w:tblPr>
              <w:tblStyle w:val="TableGrid"/>
              <w:tblW w:w="0" w:type="auto"/>
              <w:tblLook w:val="04A0"/>
            </w:tblPr>
            <w:tblGrid>
              <w:gridCol w:w="4750"/>
              <w:gridCol w:w="2291"/>
            </w:tblGrid>
            <w:tr w:rsidR="00B727A9" w:rsidRPr="00FF0031" w:rsidTr="00B727A9">
              <w:tc>
                <w:tcPr>
                  <w:tcW w:w="4750" w:type="dxa"/>
                </w:tcPr>
                <w:p w:rsidR="00B727A9" w:rsidRPr="00FF0031" w:rsidRDefault="00B727A9" w:rsidP="008C295B">
                  <w:pPr>
                    <w:spacing w:before="240" w:after="240"/>
                    <w:rPr>
                      <w:rFonts w:cs="Arial"/>
                      <w:sz w:val="28"/>
                      <w:szCs w:val="28"/>
                    </w:rPr>
                  </w:pP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Roman Catholic</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63.52</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Presbyterian</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18.91</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Church of Ireland</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10.86</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Methodist</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2.34</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Baptist</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1.56</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Jehovah’s Witness</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0.08</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Christian other</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2.34</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Buddhist</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0.08</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Hindu</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0.08</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Muslim</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0.16</w:t>
                  </w:r>
                </w:p>
              </w:tc>
            </w:tr>
            <w:tr w:rsidR="00B727A9" w:rsidRPr="00FF0031" w:rsidTr="00B727A9">
              <w:tc>
                <w:tcPr>
                  <w:tcW w:w="4750" w:type="dxa"/>
                </w:tcPr>
                <w:p w:rsidR="00B727A9" w:rsidRPr="00FF0031" w:rsidRDefault="00B727A9" w:rsidP="008C295B">
                  <w:pPr>
                    <w:spacing w:before="240" w:after="240"/>
                    <w:rPr>
                      <w:rFonts w:cs="Arial"/>
                      <w:sz w:val="28"/>
                      <w:szCs w:val="28"/>
                    </w:rPr>
                  </w:pPr>
                  <w:r w:rsidRPr="00FF0031">
                    <w:rPr>
                      <w:rFonts w:cs="Arial"/>
                      <w:sz w:val="28"/>
                      <w:szCs w:val="28"/>
                    </w:rPr>
                    <w:t>Sikh</w:t>
                  </w:r>
                </w:p>
              </w:tc>
              <w:tc>
                <w:tcPr>
                  <w:tcW w:w="2291" w:type="dxa"/>
                </w:tcPr>
                <w:p w:rsidR="00B727A9" w:rsidRPr="00FF0031" w:rsidRDefault="00B727A9" w:rsidP="00B727A9">
                  <w:pPr>
                    <w:spacing w:before="240" w:after="240"/>
                    <w:jc w:val="center"/>
                    <w:rPr>
                      <w:rFonts w:cs="Arial"/>
                      <w:sz w:val="28"/>
                      <w:szCs w:val="28"/>
                    </w:rPr>
                  </w:pPr>
                  <w:r w:rsidRPr="00FF0031">
                    <w:rPr>
                      <w:rFonts w:cs="Arial"/>
                      <w:sz w:val="28"/>
                      <w:szCs w:val="28"/>
                    </w:rPr>
                    <w:t>0.08</w:t>
                  </w:r>
                </w:p>
              </w:tc>
            </w:tr>
          </w:tbl>
          <w:p w:rsidR="00182F3A" w:rsidRPr="00FF0031" w:rsidRDefault="000356B6" w:rsidP="008C295B">
            <w:pPr>
              <w:spacing w:before="240" w:after="240"/>
              <w:rPr>
                <w:rFonts w:cs="Arial"/>
                <w:sz w:val="28"/>
                <w:szCs w:val="28"/>
              </w:rPr>
            </w:pPr>
            <w:r w:rsidRPr="00FF0031">
              <w:rPr>
                <w:rFonts w:cs="Arial"/>
                <w:sz w:val="28"/>
                <w:szCs w:val="28"/>
              </w:rPr>
              <w:t xml:space="preserve">See - </w:t>
            </w:r>
            <w:hyperlink r:id="rId12" w:history="1">
              <w:r w:rsidRPr="00FF0031">
                <w:rPr>
                  <w:rStyle w:val="Hyperlink"/>
                  <w:rFonts w:cs="Arial"/>
                  <w:color w:val="auto"/>
                  <w:sz w:val="28"/>
                  <w:szCs w:val="28"/>
                </w:rPr>
                <w:t>http://www.psni.org.uk/wp-content/uploads/2012/12/Religious-Denomination-</w:t>
              </w:r>
              <w:r w:rsidRPr="00FF0031">
                <w:rPr>
                  <w:rStyle w:val="Hyperlink"/>
                  <w:rFonts w:cs="Arial"/>
                  <w:color w:val="auto"/>
                  <w:sz w:val="28"/>
                  <w:szCs w:val="28"/>
                </w:rPr>
                <w:lastRenderedPageBreak/>
                <w:t>pharmacists-20141.pdf</w:t>
              </w:r>
            </w:hyperlink>
          </w:p>
          <w:p w:rsidR="00182F3A" w:rsidRPr="00FF0031" w:rsidRDefault="00182F3A" w:rsidP="008C295B">
            <w:pPr>
              <w:spacing w:before="240" w:after="240"/>
              <w:rPr>
                <w:rFonts w:cs="Arial"/>
                <w:sz w:val="28"/>
                <w:szCs w:val="28"/>
              </w:rPr>
            </w:pPr>
          </w:p>
        </w:tc>
      </w:tr>
      <w:tr w:rsidR="00E91D60" w:rsidRPr="00FF0031" w:rsidTr="00587090">
        <w:trPr>
          <w:trHeight w:val="898"/>
        </w:trPr>
        <w:tc>
          <w:tcPr>
            <w:tcW w:w="1908" w:type="dxa"/>
            <w:shd w:val="clear" w:color="auto" w:fill="E6E6E6"/>
          </w:tcPr>
          <w:p w:rsidR="00E91D60" w:rsidRPr="00FF0031" w:rsidRDefault="00E91D60" w:rsidP="00132AF0">
            <w:pPr>
              <w:autoSpaceDE w:val="0"/>
              <w:autoSpaceDN w:val="0"/>
              <w:adjustRightInd w:val="0"/>
              <w:spacing w:before="240" w:after="240"/>
              <w:rPr>
                <w:rFonts w:cs="Arial"/>
                <w:szCs w:val="24"/>
              </w:rPr>
            </w:pPr>
            <w:r w:rsidRPr="00FF0031">
              <w:rPr>
                <w:rFonts w:cs="Arial"/>
                <w:szCs w:val="24"/>
              </w:rPr>
              <w:lastRenderedPageBreak/>
              <w:t xml:space="preserve">Political opinion </w:t>
            </w:r>
          </w:p>
        </w:tc>
        <w:tc>
          <w:tcPr>
            <w:tcW w:w="7272" w:type="dxa"/>
            <w:shd w:val="clear" w:color="auto" w:fill="auto"/>
          </w:tcPr>
          <w:p w:rsidR="00E91D60" w:rsidRPr="00FF0031" w:rsidRDefault="00F61FC3" w:rsidP="00132AF0">
            <w:pPr>
              <w:spacing w:before="240" w:after="240"/>
              <w:rPr>
                <w:rFonts w:cs="Arial"/>
                <w:sz w:val="28"/>
                <w:szCs w:val="28"/>
              </w:rPr>
            </w:pPr>
            <w:r w:rsidRPr="00FF0031">
              <w:rPr>
                <w:rFonts w:cs="Arial"/>
                <w:sz w:val="28"/>
                <w:szCs w:val="28"/>
              </w:rPr>
              <w:t>No data available</w:t>
            </w:r>
          </w:p>
        </w:tc>
      </w:tr>
      <w:tr w:rsidR="00563EB6" w:rsidRPr="00FF0031" w:rsidTr="000356B6">
        <w:trPr>
          <w:trHeight w:val="5027"/>
        </w:trPr>
        <w:tc>
          <w:tcPr>
            <w:tcW w:w="1908" w:type="dxa"/>
            <w:shd w:val="clear" w:color="auto" w:fill="E6E6E6"/>
          </w:tcPr>
          <w:p w:rsidR="000356B6" w:rsidRDefault="00563EB6" w:rsidP="00132AF0">
            <w:pPr>
              <w:autoSpaceDE w:val="0"/>
              <w:autoSpaceDN w:val="0"/>
              <w:adjustRightInd w:val="0"/>
              <w:spacing w:before="240" w:after="240"/>
              <w:rPr>
                <w:rFonts w:cs="Arial"/>
                <w:szCs w:val="24"/>
              </w:rPr>
            </w:pPr>
            <w:r w:rsidRPr="00FF0031">
              <w:rPr>
                <w:rFonts w:cs="Arial"/>
                <w:szCs w:val="24"/>
              </w:rPr>
              <w:t xml:space="preserve">Racial group </w:t>
            </w:r>
          </w:p>
          <w:p w:rsidR="000356B6" w:rsidRPr="000356B6" w:rsidRDefault="000356B6" w:rsidP="000356B6">
            <w:pPr>
              <w:rPr>
                <w:rFonts w:cs="Arial"/>
                <w:szCs w:val="24"/>
              </w:rPr>
            </w:pPr>
          </w:p>
          <w:p w:rsidR="000356B6" w:rsidRPr="000356B6" w:rsidRDefault="000356B6" w:rsidP="000356B6">
            <w:pPr>
              <w:rPr>
                <w:rFonts w:cs="Arial"/>
                <w:szCs w:val="24"/>
              </w:rPr>
            </w:pPr>
          </w:p>
          <w:p w:rsidR="000356B6" w:rsidRPr="000356B6" w:rsidRDefault="000356B6" w:rsidP="000356B6">
            <w:pPr>
              <w:rPr>
                <w:rFonts w:cs="Arial"/>
                <w:szCs w:val="24"/>
              </w:rPr>
            </w:pPr>
          </w:p>
          <w:p w:rsidR="000356B6" w:rsidRPr="000356B6" w:rsidRDefault="000356B6" w:rsidP="000356B6">
            <w:pPr>
              <w:rPr>
                <w:rFonts w:cs="Arial"/>
                <w:szCs w:val="24"/>
              </w:rPr>
            </w:pPr>
          </w:p>
          <w:p w:rsidR="000356B6" w:rsidRPr="000356B6" w:rsidRDefault="000356B6" w:rsidP="000356B6">
            <w:pPr>
              <w:rPr>
                <w:rFonts w:cs="Arial"/>
                <w:szCs w:val="24"/>
              </w:rPr>
            </w:pPr>
          </w:p>
          <w:p w:rsidR="000356B6" w:rsidRPr="000356B6" w:rsidRDefault="000356B6" w:rsidP="000356B6">
            <w:pPr>
              <w:rPr>
                <w:rFonts w:cs="Arial"/>
                <w:szCs w:val="24"/>
              </w:rPr>
            </w:pPr>
          </w:p>
          <w:p w:rsidR="000356B6" w:rsidRPr="000356B6" w:rsidRDefault="000356B6" w:rsidP="000356B6">
            <w:pPr>
              <w:rPr>
                <w:rFonts w:cs="Arial"/>
                <w:szCs w:val="24"/>
              </w:rPr>
            </w:pPr>
          </w:p>
          <w:p w:rsidR="000356B6" w:rsidRPr="000356B6" w:rsidRDefault="000356B6" w:rsidP="000356B6">
            <w:pPr>
              <w:rPr>
                <w:rFonts w:cs="Arial"/>
                <w:szCs w:val="24"/>
              </w:rPr>
            </w:pPr>
          </w:p>
          <w:p w:rsidR="000356B6" w:rsidRPr="000356B6" w:rsidRDefault="000356B6" w:rsidP="000356B6">
            <w:pPr>
              <w:rPr>
                <w:rFonts w:cs="Arial"/>
                <w:szCs w:val="24"/>
              </w:rPr>
            </w:pPr>
          </w:p>
          <w:p w:rsidR="00563EB6" w:rsidRPr="000356B6" w:rsidRDefault="00563EB6" w:rsidP="000356B6">
            <w:pPr>
              <w:rPr>
                <w:rFonts w:cs="Arial"/>
                <w:szCs w:val="24"/>
              </w:rPr>
            </w:pPr>
          </w:p>
        </w:tc>
        <w:tc>
          <w:tcPr>
            <w:tcW w:w="7272" w:type="dxa"/>
            <w:shd w:val="clear" w:color="auto" w:fill="auto"/>
          </w:tcPr>
          <w:p w:rsidR="00B727A9" w:rsidRPr="00FF0031" w:rsidRDefault="00B727A9" w:rsidP="00B727A9">
            <w:pPr>
              <w:pStyle w:val="Default"/>
              <w:rPr>
                <w:color w:val="auto"/>
                <w:sz w:val="28"/>
                <w:szCs w:val="28"/>
              </w:rPr>
            </w:pPr>
            <w:r w:rsidRPr="00FF0031">
              <w:rPr>
                <w:color w:val="auto"/>
                <w:sz w:val="28"/>
                <w:szCs w:val="28"/>
              </w:rPr>
              <w:t>Registrants retaining their registration in 2014</w:t>
            </w:r>
          </w:p>
          <w:p w:rsidR="00B727A9" w:rsidRPr="00FF0031" w:rsidRDefault="00B727A9" w:rsidP="008C295B">
            <w:pPr>
              <w:pStyle w:val="Default"/>
              <w:rPr>
                <w:color w:val="auto"/>
                <w:sz w:val="28"/>
                <w:szCs w:val="28"/>
              </w:rPr>
            </w:pPr>
          </w:p>
          <w:tbl>
            <w:tblPr>
              <w:tblStyle w:val="TableGrid"/>
              <w:tblW w:w="0" w:type="auto"/>
              <w:tblLook w:val="04A0"/>
            </w:tblPr>
            <w:tblGrid>
              <w:gridCol w:w="4750"/>
              <w:gridCol w:w="2291"/>
            </w:tblGrid>
            <w:tr w:rsidR="00B76B02" w:rsidRPr="00FF0031" w:rsidTr="00B76B02">
              <w:tc>
                <w:tcPr>
                  <w:tcW w:w="4750" w:type="dxa"/>
                </w:tcPr>
                <w:p w:rsidR="00B76B02" w:rsidRPr="00FF0031" w:rsidRDefault="00B76B02" w:rsidP="008C295B">
                  <w:pPr>
                    <w:pStyle w:val="Default"/>
                    <w:rPr>
                      <w:color w:val="auto"/>
                      <w:sz w:val="28"/>
                      <w:szCs w:val="28"/>
                    </w:rPr>
                  </w:pPr>
                </w:p>
              </w:tc>
              <w:tc>
                <w:tcPr>
                  <w:tcW w:w="2291" w:type="dxa"/>
                </w:tcPr>
                <w:p w:rsidR="00B76B02" w:rsidRPr="00FF0031" w:rsidRDefault="00B76B02" w:rsidP="00B76B02">
                  <w:pPr>
                    <w:pStyle w:val="Default"/>
                    <w:jc w:val="center"/>
                    <w:rPr>
                      <w:color w:val="auto"/>
                      <w:sz w:val="28"/>
                      <w:szCs w:val="28"/>
                    </w:rPr>
                  </w:pPr>
                  <w:r w:rsidRPr="00FF0031">
                    <w:rPr>
                      <w:color w:val="auto"/>
                      <w:sz w:val="28"/>
                      <w:szCs w:val="28"/>
                    </w:rPr>
                    <w:t>No</w:t>
                  </w:r>
                </w:p>
              </w:tc>
            </w:tr>
            <w:tr w:rsidR="00B76B02" w:rsidRPr="00FF0031" w:rsidTr="00B76B02">
              <w:tc>
                <w:tcPr>
                  <w:tcW w:w="4750" w:type="dxa"/>
                </w:tcPr>
                <w:p w:rsidR="00B76B02" w:rsidRPr="00FF0031" w:rsidRDefault="00B76B02" w:rsidP="008C295B">
                  <w:pPr>
                    <w:pStyle w:val="Default"/>
                    <w:rPr>
                      <w:color w:val="auto"/>
                      <w:sz w:val="28"/>
                      <w:szCs w:val="28"/>
                    </w:rPr>
                  </w:pPr>
                  <w:r w:rsidRPr="00FF0031">
                    <w:rPr>
                      <w:color w:val="auto"/>
                      <w:sz w:val="28"/>
                      <w:szCs w:val="28"/>
                    </w:rPr>
                    <w:t>Egyptian</w:t>
                  </w:r>
                </w:p>
              </w:tc>
              <w:tc>
                <w:tcPr>
                  <w:tcW w:w="2291" w:type="dxa"/>
                </w:tcPr>
                <w:p w:rsidR="00B76B02" w:rsidRPr="00FF0031" w:rsidRDefault="00B76B02" w:rsidP="00B76B02">
                  <w:pPr>
                    <w:pStyle w:val="Default"/>
                    <w:jc w:val="center"/>
                    <w:rPr>
                      <w:color w:val="auto"/>
                      <w:sz w:val="28"/>
                      <w:szCs w:val="28"/>
                    </w:rPr>
                  </w:pPr>
                  <w:r w:rsidRPr="00FF0031">
                    <w:rPr>
                      <w:color w:val="auto"/>
                      <w:sz w:val="28"/>
                      <w:szCs w:val="28"/>
                    </w:rPr>
                    <w:t>1</w:t>
                  </w:r>
                </w:p>
              </w:tc>
            </w:tr>
            <w:tr w:rsidR="00B76B02" w:rsidRPr="00FF0031" w:rsidTr="00B76B02">
              <w:tc>
                <w:tcPr>
                  <w:tcW w:w="4750" w:type="dxa"/>
                </w:tcPr>
                <w:p w:rsidR="00B76B02" w:rsidRPr="00FF0031" w:rsidRDefault="00B76B02" w:rsidP="008C295B">
                  <w:pPr>
                    <w:pStyle w:val="Default"/>
                    <w:rPr>
                      <w:color w:val="auto"/>
                      <w:sz w:val="28"/>
                      <w:szCs w:val="28"/>
                    </w:rPr>
                  </w:pPr>
                  <w:r w:rsidRPr="00FF0031">
                    <w:rPr>
                      <w:color w:val="auto"/>
                      <w:sz w:val="28"/>
                      <w:szCs w:val="28"/>
                    </w:rPr>
                    <w:t>White / Filipino</w:t>
                  </w:r>
                </w:p>
              </w:tc>
              <w:tc>
                <w:tcPr>
                  <w:tcW w:w="2291" w:type="dxa"/>
                </w:tcPr>
                <w:p w:rsidR="00B76B02" w:rsidRPr="00FF0031" w:rsidRDefault="00B76B02" w:rsidP="00B76B02">
                  <w:pPr>
                    <w:pStyle w:val="Default"/>
                    <w:jc w:val="center"/>
                    <w:rPr>
                      <w:color w:val="auto"/>
                      <w:sz w:val="28"/>
                      <w:szCs w:val="28"/>
                    </w:rPr>
                  </w:pPr>
                  <w:r w:rsidRPr="00FF0031">
                    <w:rPr>
                      <w:color w:val="auto"/>
                      <w:sz w:val="28"/>
                      <w:szCs w:val="28"/>
                    </w:rPr>
                    <w:t>2</w:t>
                  </w:r>
                </w:p>
              </w:tc>
            </w:tr>
            <w:tr w:rsidR="00B76B02" w:rsidRPr="00FF0031" w:rsidTr="00B76B02">
              <w:tc>
                <w:tcPr>
                  <w:tcW w:w="4750" w:type="dxa"/>
                </w:tcPr>
                <w:p w:rsidR="00B76B02" w:rsidRPr="00FF0031" w:rsidRDefault="00B76B02" w:rsidP="008C295B">
                  <w:pPr>
                    <w:pStyle w:val="Default"/>
                    <w:rPr>
                      <w:color w:val="auto"/>
                      <w:sz w:val="28"/>
                      <w:szCs w:val="28"/>
                    </w:rPr>
                  </w:pPr>
                  <w:r w:rsidRPr="00FF0031">
                    <w:rPr>
                      <w:color w:val="auto"/>
                      <w:sz w:val="28"/>
                      <w:szCs w:val="28"/>
                    </w:rPr>
                    <w:t>Afro-Caucasian</w:t>
                  </w:r>
                </w:p>
              </w:tc>
              <w:tc>
                <w:tcPr>
                  <w:tcW w:w="2291" w:type="dxa"/>
                </w:tcPr>
                <w:p w:rsidR="00B76B02" w:rsidRPr="00FF0031" w:rsidRDefault="00B76B02" w:rsidP="00B76B02">
                  <w:pPr>
                    <w:pStyle w:val="Default"/>
                    <w:jc w:val="center"/>
                    <w:rPr>
                      <w:color w:val="auto"/>
                      <w:sz w:val="28"/>
                      <w:szCs w:val="28"/>
                    </w:rPr>
                  </w:pPr>
                  <w:r w:rsidRPr="00FF0031">
                    <w:rPr>
                      <w:color w:val="auto"/>
                      <w:sz w:val="28"/>
                      <w:szCs w:val="28"/>
                    </w:rPr>
                    <w:t>2</w:t>
                  </w:r>
                </w:p>
              </w:tc>
            </w:tr>
            <w:tr w:rsidR="00B76B02" w:rsidRPr="00FF0031" w:rsidTr="00B76B02">
              <w:tc>
                <w:tcPr>
                  <w:tcW w:w="4750" w:type="dxa"/>
                </w:tcPr>
                <w:p w:rsidR="00B76B02" w:rsidRPr="00FF0031" w:rsidRDefault="00B76B02" w:rsidP="008C295B">
                  <w:pPr>
                    <w:pStyle w:val="Default"/>
                    <w:rPr>
                      <w:color w:val="auto"/>
                      <w:sz w:val="28"/>
                      <w:szCs w:val="28"/>
                    </w:rPr>
                  </w:pPr>
                  <w:r w:rsidRPr="00FF0031">
                    <w:rPr>
                      <w:color w:val="auto"/>
                      <w:sz w:val="28"/>
                      <w:szCs w:val="28"/>
                    </w:rPr>
                    <w:t>White / Chinese</w:t>
                  </w:r>
                </w:p>
              </w:tc>
              <w:tc>
                <w:tcPr>
                  <w:tcW w:w="2291" w:type="dxa"/>
                </w:tcPr>
                <w:p w:rsidR="00B76B02" w:rsidRPr="00FF0031" w:rsidRDefault="00B76B02" w:rsidP="00B76B02">
                  <w:pPr>
                    <w:pStyle w:val="Default"/>
                    <w:jc w:val="center"/>
                    <w:rPr>
                      <w:color w:val="auto"/>
                      <w:sz w:val="28"/>
                      <w:szCs w:val="28"/>
                    </w:rPr>
                  </w:pPr>
                  <w:r w:rsidRPr="00FF0031">
                    <w:rPr>
                      <w:color w:val="auto"/>
                      <w:sz w:val="28"/>
                      <w:szCs w:val="28"/>
                    </w:rPr>
                    <w:t>1</w:t>
                  </w:r>
                </w:p>
              </w:tc>
            </w:tr>
            <w:tr w:rsidR="00B76B02" w:rsidRPr="00FF0031" w:rsidTr="00B76B02">
              <w:tc>
                <w:tcPr>
                  <w:tcW w:w="4750" w:type="dxa"/>
                </w:tcPr>
                <w:p w:rsidR="00B76B02" w:rsidRPr="00FF0031" w:rsidRDefault="00B76B02" w:rsidP="008C295B">
                  <w:pPr>
                    <w:pStyle w:val="Default"/>
                    <w:rPr>
                      <w:color w:val="auto"/>
                      <w:sz w:val="28"/>
                      <w:szCs w:val="28"/>
                    </w:rPr>
                  </w:pPr>
                  <w:r w:rsidRPr="00FF0031">
                    <w:rPr>
                      <w:color w:val="auto"/>
                      <w:sz w:val="28"/>
                      <w:szCs w:val="28"/>
                    </w:rPr>
                    <w:t>Pakistani</w:t>
                  </w:r>
                </w:p>
              </w:tc>
              <w:tc>
                <w:tcPr>
                  <w:tcW w:w="2291" w:type="dxa"/>
                </w:tcPr>
                <w:p w:rsidR="00B76B02" w:rsidRPr="00FF0031" w:rsidRDefault="00B76B02" w:rsidP="00B76B02">
                  <w:pPr>
                    <w:pStyle w:val="Default"/>
                    <w:jc w:val="center"/>
                    <w:rPr>
                      <w:color w:val="auto"/>
                      <w:sz w:val="28"/>
                      <w:szCs w:val="28"/>
                    </w:rPr>
                  </w:pPr>
                  <w:r w:rsidRPr="00FF0031">
                    <w:rPr>
                      <w:color w:val="auto"/>
                      <w:sz w:val="28"/>
                      <w:szCs w:val="28"/>
                    </w:rPr>
                    <w:t>1</w:t>
                  </w:r>
                </w:p>
              </w:tc>
            </w:tr>
            <w:tr w:rsidR="00B76B02" w:rsidRPr="00FF0031" w:rsidTr="00B76B02">
              <w:tc>
                <w:tcPr>
                  <w:tcW w:w="4750" w:type="dxa"/>
                </w:tcPr>
                <w:p w:rsidR="00B76B02" w:rsidRPr="00FF0031" w:rsidRDefault="00B76B02" w:rsidP="008C295B">
                  <w:pPr>
                    <w:pStyle w:val="Default"/>
                    <w:rPr>
                      <w:color w:val="auto"/>
                      <w:sz w:val="28"/>
                      <w:szCs w:val="28"/>
                    </w:rPr>
                  </w:pPr>
                  <w:r w:rsidRPr="00FF0031">
                    <w:rPr>
                      <w:color w:val="auto"/>
                      <w:sz w:val="28"/>
                      <w:szCs w:val="28"/>
                    </w:rPr>
                    <w:t>Indian</w:t>
                  </w:r>
                </w:p>
              </w:tc>
              <w:tc>
                <w:tcPr>
                  <w:tcW w:w="2291" w:type="dxa"/>
                </w:tcPr>
                <w:p w:rsidR="00B76B02" w:rsidRPr="00FF0031" w:rsidRDefault="00B76B02" w:rsidP="00B76B02">
                  <w:pPr>
                    <w:pStyle w:val="Default"/>
                    <w:jc w:val="center"/>
                    <w:rPr>
                      <w:color w:val="auto"/>
                      <w:sz w:val="28"/>
                      <w:szCs w:val="28"/>
                    </w:rPr>
                  </w:pPr>
                  <w:r w:rsidRPr="00FF0031">
                    <w:rPr>
                      <w:color w:val="auto"/>
                      <w:sz w:val="28"/>
                      <w:szCs w:val="28"/>
                    </w:rPr>
                    <w:t>4</w:t>
                  </w:r>
                </w:p>
              </w:tc>
            </w:tr>
            <w:tr w:rsidR="00B76B02" w:rsidRPr="00FF0031" w:rsidTr="00B76B02">
              <w:tc>
                <w:tcPr>
                  <w:tcW w:w="4750" w:type="dxa"/>
                </w:tcPr>
                <w:p w:rsidR="00B76B02" w:rsidRPr="00FF0031" w:rsidRDefault="00B76B02" w:rsidP="008C295B">
                  <w:pPr>
                    <w:pStyle w:val="Default"/>
                    <w:rPr>
                      <w:color w:val="auto"/>
                      <w:sz w:val="28"/>
                      <w:szCs w:val="28"/>
                    </w:rPr>
                  </w:pPr>
                  <w:r w:rsidRPr="00FF0031">
                    <w:rPr>
                      <w:color w:val="auto"/>
                      <w:sz w:val="28"/>
                      <w:szCs w:val="28"/>
                    </w:rPr>
                    <w:t>Chinese</w:t>
                  </w:r>
                </w:p>
              </w:tc>
              <w:tc>
                <w:tcPr>
                  <w:tcW w:w="2291" w:type="dxa"/>
                </w:tcPr>
                <w:p w:rsidR="00B76B02" w:rsidRPr="00FF0031" w:rsidRDefault="00B76B02" w:rsidP="00B76B02">
                  <w:pPr>
                    <w:pStyle w:val="Default"/>
                    <w:jc w:val="center"/>
                    <w:rPr>
                      <w:color w:val="auto"/>
                      <w:sz w:val="28"/>
                      <w:szCs w:val="28"/>
                    </w:rPr>
                  </w:pPr>
                  <w:r w:rsidRPr="00FF0031">
                    <w:rPr>
                      <w:color w:val="auto"/>
                      <w:sz w:val="28"/>
                      <w:szCs w:val="28"/>
                    </w:rPr>
                    <w:t>3</w:t>
                  </w:r>
                </w:p>
              </w:tc>
            </w:tr>
            <w:tr w:rsidR="00B76B02" w:rsidRPr="00FF0031" w:rsidTr="00B76B02">
              <w:tc>
                <w:tcPr>
                  <w:tcW w:w="4750" w:type="dxa"/>
                </w:tcPr>
                <w:p w:rsidR="00B76B02" w:rsidRPr="00FF0031" w:rsidRDefault="00B76B02" w:rsidP="008C295B">
                  <w:pPr>
                    <w:pStyle w:val="Default"/>
                    <w:rPr>
                      <w:color w:val="auto"/>
                      <w:sz w:val="28"/>
                      <w:szCs w:val="28"/>
                    </w:rPr>
                  </w:pPr>
                  <w:r w:rsidRPr="00FF0031">
                    <w:rPr>
                      <w:color w:val="auto"/>
                      <w:sz w:val="28"/>
                      <w:szCs w:val="28"/>
                    </w:rPr>
                    <w:t>White</w:t>
                  </w:r>
                </w:p>
              </w:tc>
              <w:tc>
                <w:tcPr>
                  <w:tcW w:w="2291" w:type="dxa"/>
                </w:tcPr>
                <w:p w:rsidR="00B76B02" w:rsidRPr="00FF0031" w:rsidRDefault="00B76B02" w:rsidP="00B76B02">
                  <w:pPr>
                    <w:pStyle w:val="Default"/>
                    <w:jc w:val="center"/>
                    <w:rPr>
                      <w:color w:val="auto"/>
                      <w:sz w:val="28"/>
                      <w:szCs w:val="28"/>
                    </w:rPr>
                  </w:pPr>
                  <w:r w:rsidRPr="00FF0031">
                    <w:rPr>
                      <w:color w:val="auto"/>
                      <w:sz w:val="28"/>
                      <w:szCs w:val="28"/>
                    </w:rPr>
                    <w:t>1396</w:t>
                  </w:r>
                </w:p>
              </w:tc>
            </w:tr>
          </w:tbl>
          <w:p w:rsidR="00B727A9" w:rsidRPr="00FF0031" w:rsidRDefault="000356B6" w:rsidP="000356B6">
            <w:pPr>
              <w:tabs>
                <w:tab w:val="left" w:pos="220"/>
                <w:tab w:val="left" w:pos="1060"/>
              </w:tabs>
              <w:spacing w:before="240" w:after="240"/>
              <w:rPr>
                <w:rFonts w:cs="Arial"/>
                <w:sz w:val="28"/>
                <w:szCs w:val="28"/>
              </w:rPr>
            </w:pPr>
            <w:r w:rsidRPr="00FF0031">
              <w:rPr>
                <w:rFonts w:cs="Arial"/>
                <w:sz w:val="28"/>
                <w:szCs w:val="28"/>
              </w:rPr>
              <w:t xml:space="preserve">See - </w:t>
            </w:r>
            <w:hyperlink r:id="rId13" w:history="1">
              <w:r w:rsidRPr="00FF0031">
                <w:rPr>
                  <w:rStyle w:val="Hyperlink"/>
                  <w:rFonts w:cs="Arial"/>
                  <w:color w:val="auto"/>
                  <w:sz w:val="28"/>
                  <w:szCs w:val="28"/>
                </w:rPr>
                <w:t>http://www.psni.org.uk/wp-content/uploads/2012/12/Racial-Profile-pharmacists-20141.pdf</w:t>
              </w:r>
            </w:hyperlink>
            <w:r>
              <w:rPr>
                <w:rFonts w:cs="Arial"/>
                <w:sz w:val="28"/>
                <w:szCs w:val="28"/>
              </w:rPr>
              <w:tab/>
            </w:r>
            <w:r>
              <w:rPr>
                <w:rFonts w:cs="Arial"/>
                <w:sz w:val="28"/>
                <w:szCs w:val="28"/>
              </w:rPr>
              <w:tab/>
            </w:r>
          </w:p>
        </w:tc>
      </w:tr>
      <w:tr w:rsidR="00563EB6" w:rsidRPr="00FF0031" w:rsidTr="000356B6">
        <w:trPr>
          <w:trHeight w:val="2825"/>
        </w:trPr>
        <w:tc>
          <w:tcPr>
            <w:tcW w:w="1908" w:type="dxa"/>
            <w:shd w:val="clear" w:color="auto" w:fill="E6E6E6"/>
          </w:tcPr>
          <w:p w:rsidR="00563EB6" w:rsidRPr="00FF0031" w:rsidRDefault="00563EB6" w:rsidP="00132AF0">
            <w:pPr>
              <w:autoSpaceDE w:val="0"/>
              <w:autoSpaceDN w:val="0"/>
              <w:adjustRightInd w:val="0"/>
              <w:spacing w:before="240" w:after="240"/>
              <w:rPr>
                <w:rFonts w:cs="Arial"/>
                <w:szCs w:val="24"/>
              </w:rPr>
            </w:pPr>
            <w:r w:rsidRPr="00FF0031">
              <w:rPr>
                <w:rFonts w:cs="Arial"/>
                <w:szCs w:val="24"/>
              </w:rPr>
              <w:t xml:space="preserve">Age </w:t>
            </w:r>
          </w:p>
        </w:tc>
        <w:tc>
          <w:tcPr>
            <w:tcW w:w="7272" w:type="dxa"/>
            <w:shd w:val="clear" w:color="auto" w:fill="auto"/>
          </w:tcPr>
          <w:p w:rsidR="00BF6C36" w:rsidRPr="00FF0031" w:rsidRDefault="00BF6C36" w:rsidP="00BF6C36">
            <w:pPr>
              <w:pStyle w:val="Default"/>
              <w:rPr>
                <w:color w:val="auto"/>
                <w:sz w:val="28"/>
                <w:szCs w:val="28"/>
              </w:rPr>
            </w:pPr>
            <w:r w:rsidRPr="00FF0031">
              <w:rPr>
                <w:color w:val="auto"/>
                <w:sz w:val="28"/>
                <w:szCs w:val="28"/>
              </w:rPr>
              <w:t>Registrants retaining their registration in 2014</w:t>
            </w:r>
          </w:p>
          <w:p w:rsidR="00563EB6" w:rsidRPr="00FF0031" w:rsidRDefault="00563EB6" w:rsidP="008C295B">
            <w:pPr>
              <w:spacing w:before="240" w:after="240"/>
              <w:rPr>
                <w:rFonts w:cs="Arial"/>
                <w:sz w:val="28"/>
                <w:szCs w:val="28"/>
              </w:rPr>
            </w:pPr>
          </w:p>
          <w:tbl>
            <w:tblPr>
              <w:tblStyle w:val="TableGrid"/>
              <w:tblW w:w="0" w:type="auto"/>
              <w:tblLook w:val="04A0"/>
            </w:tblPr>
            <w:tblGrid>
              <w:gridCol w:w="4750"/>
              <w:gridCol w:w="2291"/>
            </w:tblGrid>
            <w:tr w:rsidR="00BF6C36" w:rsidRPr="00FF0031" w:rsidTr="00BF6C36">
              <w:tc>
                <w:tcPr>
                  <w:tcW w:w="4750" w:type="dxa"/>
                </w:tcPr>
                <w:p w:rsidR="00BF6C36" w:rsidRPr="00FF0031" w:rsidRDefault="00BF6C36" w:rsidP="00BF6C36">
                  <w:pPr>
                    <w:spacing w:before="240" w:after="240"/>
                    <w:rPr>
                      <w:rFonts w:cs="Arial"/>
                      <w:sz w:val="28"/>
                      <w:szCs w:val="28"/>
                    </w:rPr>
                  </w:pPr>
                </w:p>
              </w:tc>
              <w:tc>
                <w:tcPr>
                  <w:tcW w:w="2291" w:type="dxa"/>
                </w:tcPr>
                <w:p w:rsidR="00BF6C36" w:rsidRPr="00FF0031" w:rsidRDefault="00082744" w:rsidP="00082744">
                  <w:pPr>
                    <w:spacing w:before="240" w:after="240"/>
                    <w:jc w:val="center"/>
                    <w:rPr>
                      <w:rFonts w:cs="Arial"/>
                      <w:sz w:val="28"/>
                      <w:szCs w:val="28"/>
                    </w:rPr>
                  </w:pPr>
                  <w:r w:rsidRPr="00FF0031">
                    <w:rPr>
                      <w:rFonts w:cs="Arial"/>
                      <w:sz w:val="28"/>
                      <w:szCs w:val="28"/>
                    </w:rPr>
                    <w:t>%</w:t>
                  </w:r>
                </w:p>
              </w:tc>
            </w:tr>
            <w:tr w:rsidR="00BF6C36" w:rsidRPr="00FF0031" w:rsidTr="00BF6C36">
              <w:tc>
                <w:tcPr>
                  <w:tcW w:w="4750" w:type="dxa"/>
                </w:tcPr>
                <w:p w:rsidR="00BF6C36" w:rsidRPr="00FF0031" w:rsidRDefault="00082744" w:rsidP="008C295B">
                  <w:pPr>
                    <w:spacing w:before="240" w:after="240"/>
                    <w:rPr>
                      <w:rFonts w:cs="Arial"/>
                      <w:sz w:val="28"/>
                      <w:szCs w:val="28"/>
                    </w:rPr>
                  </w:pPr>
                  <w:r w:rsidRPr="00FF0031">
                    <w:rPr>
                      <w:rFonts w:cs="Arial"/>
                      <w:sz w:val="28"/>
                      <w:szCs w:val="28"/>
                    </w:rPr>
                    <w:t>&lt;25</w:t>
                  </w:r>
                </w:p>
              </w:tc>
              <w:tc>
                <w:tcPr>
                  <w:tcW w:w="2291" w:type="dxa"/>
                </w:tcPr>
                <w:p w:rsidR="00BF6C36" w:rsidRPr="00FF0031" w:rsidRDefault="00082744" w:rsidP="00082744">
                  <w:pPr>
                    <w:spacing w:before="240" w:after="240"/>
                    <w:jc w:val="center"/>
                    <w:rPr>
                      <w:rFonts w:cs="Arial"/>
                      <w:sz w:val="28"/>
                      <w:szCs w:val="28"/>
                    </w:rPr>
                  </w:pPr>
                  <w:r w:rsidRPr="00FF0031">
                    <w:rPr>
                      <w:rFonts w:cs="Arial"/>
                      <w:sz w:val="28"/>
                      <w:szCs w:val="28"/>
                    </w:rPr>
                    <w:t>5.94</w:t>
                  </w:r>
                </w:p>
              </w:tc>
            </w:tr>
            <w:tr w:rsidR="00BF6C36" w:rsidRPr="00FF0031" w:rsidTr="00BF6C36">
              <w:tc>
                <w:tcPr>
                  <w:tcW w:w="4750" w:type="dxa"/>
                </w:tcPr>
                <w:p w:rsidR="00BF6C36" w:rsidRPr="00FF0031" w:rsidRDefault="00082744" w:rsidP="008C295B">
                  <w:pPr>
                    <w:spacing w:before="240" w:after="240"/>
                    <w:rPr>
                      <w:rFonts w:cs="Arial"/>
                      <w:sz w:val="28"/>
                      <w:szCs w:val="28"/>
                    </w:rPr>
                  </w:pPr>
                  <w:r w:rsidRPr="00FF0031">
                    <w:rPr>
                      <w:rFonts w:cs="Arial"/>
                      <w:sz w:val="28"/>
                      <w:szCs w:val="28"/>
                    </w:rPr>
                    <w:t>26-35</w:t>
                  </w:r>
                </w:p>
              </w:tc>
              <w:tc>
                <w:tcPr>
                  <w:tcW w:w="2291" w:type="dxa"/>
                </w:tcPr>
                <w:p w:rsidR="00BF6C36" w:rsidRPr="00FF0031" w:rsidRDefault="00082744" w:rsidP="00082744">
                  <w:pPr>
                    <w:spacing w:before="240" w:after="240"/>
                    <w:jc w:val="center"/>
                    <w:rPr>
                      <w:rFonts w:cs="Arial"/>
                      <w:sz w:val="28"/>
                      <w:szCs w:val="28"/>
                    </w:rPr>
                  </w:pPr>
                  <w:r w:rsidRPr="00FF0031">
                    <w:rPr>
                      <w:rFonts w:cs="Arial"/>
                      <w:sz w:val="28"/>
                      <w:szCs w:val="28"/>
                    </w:rPr>
                    <w:t>47.45</w:t>
                  </w:r>
                </w:p>
              </w:tc>
            </w:tr>
            <w:tr w:rsidR="00BF6C36" w:rsidRPr="00FF0031" w:rsidTr="00BF6C36">
              <w:tc>
                <w:tcPr>
                  <w:tcW w:w="4750" w:type="dxa"/>
                </w:tcPr>
                <w:p w:rsidR="00BF6C36" w:rsidRPr="00FF0031" w:rsidRDefault="00082744" w:rsidP="008C295B">
                  <w:pPr>
                    <w:spacing w:before="240" w:after="240"/>
                    <w:rPr>
                      <w:rFonts w:cs="Arial"/>
                      <w:sz w:val="28"/>
                      <w:szCs w:val="28"/>
                    </w:rPr>
                  </w:pPr>
                  <w:r w:rsidRPr="00FF0031">
                    <w:rPr>
                      <w:rFonts w:cs="Arial"/>
                      <w:sz w:val="28"/>
                      <w:szCs w:val="28"/>
                    </w:rPr>
                    <w:t>36-45</w:t>
                  </w:r>
                </w:p>
              </w:tc>
              <w:tc>
                <w:tcPr>
                  <w:tcW w:w="2291" w:type="dxa"/>
                </w:tcPr>
                <w:p w:rsidR="00BF6C36" w:rsidRPr="00FF0031" w:rsidRDefault="00082744" w:rsidP="00082744">
                  <w:pPr>
                    <w:spacing w:before="240" w:after="240"/>
                    <w:jc w:val="center"/>
                    <w:rPr>
                      <w:rFonts w:cs="Arial"/>
                      <w:sz w:val="28"/>
                      <w:szCs w:val="28"/>
                    </w:rPr>
                  </w:pPr>
                  <w:r w:rsidRPr="00FF0031">
                    <w:rPr>
                      <w:rFonts w:cs="Arial"/>
                      <w:sz w:val="28"/>
                      <w:szCs w:val="28"/>
                    </w:rPr>
                    <w:t>25.77</w:t>
                  </w:r>
                </w:p>
              </w:tc>
            </w:tr>
            <w:tr w:rsidR="00BF6C36" w:rsidRPr="00FF0031" w:rsidTr="00BF6C36">
              <w:tc>
                <w:tcPr>
                  <w:tcW w:w="4750" w:type="dxa"/>
                </w:tcPr>
                <w:p w:rsidR="00BF6C36" w:rsidRPr="00FF0031" w:rsidRDefault="00082744" w:rsidP="008C295B">
                  <w:pPr>
                    <w:spacing w:before="240" w:after="240"/>
                    <w:rPr>
                      <w:rFonts w:cs="Arial"/>
                      <w:sz w:val="28"/>
                      <w:szCs w:val="28"/>
                    </w:rPr>
                  </w:pPr>
                  <w:r w:rsidRPr="00FF0031">
                    <w:rPr>
                      <w:rFonts w:cs="Arial"/>
                      <w:sz w:val="28"/>
                      <w:szCs w:val="28"/>
                    </w:rPr>
                    <w:t>46-55</w:t>
                  </w:r>
                </w:p>
              </w:tc>
              <w:tc>
                <w:tcPr>
                  <w:tcW w:w="2291" w:type="dxa"/>
                </w:tcPr>
                <w:p w:rsidR="00BF6C36" w:rsidRPr="00FF0031" w:rsidRDefault="00082744" w:rsidP="00082744">
                  <w:pPr>
                    <w:spacing w:before="240" w:after="240"/>
                    <w:jc w:val="center"/>
                    <w:rPr>
                      <w:rFonts w:cs="Arial"/>
                      <w:sz w:val="28"/>
                      <w:szCs w:val="28"/>
                    </w:rPr>
                  </w:pPr>
                  <w:r w:rsidRPr="00FF0031">
                    <w:rPr>
                      <w:rFonts w:cs="Arial"/>
                      <w:sz w:val="28"/>
                      <w:szCs w:val="28"/>
                    </w:rPr>
                    <w:t>15.28</w:t>
                  </w:r>
                </w:p>
              </w:tc>
            </w:tr>
            <w:tr w:rsidR="00BF6C36" w:rsidRPr="00FF0031" w:rsidTr="00BF6C36">
              <w:tc>
                <w:tcPr>
                  <w:tcW w:w="4750" w:type="dxa"/>
                </w:tcPr>
                <w:p w:rsidR="00BF6C36" w:rsidRPr="00FF0031" w:rsidRDefault="00082744" w:rsidP="008C295B">
                  <w:pPr>
                    <w:spacing w:before="240" w:after="240"/>
                    <w:rPr>
                      <w:rFonts w:cs="Arial"/>
                      <w:sz w:val="28"/>
                      <w:szCs w:val="28"/>
                    </w:rPr>
                  </w:pPr>
                  <w:r w:rsidRPr="00FF0031">
                    <w:rPr>
                      <w:rFonts w:cs="Arial"/>
                      <w:sz w:val="28"/>
                      <w:szCs w:val="28"/>
                    </w:rPr>
                    <w:t>56-65</w:t>
                  </w:r>
                </w:p>
              </w:tc>
              <w:tc>
                <w:tcPr>
                  <w:tcW w:w="2291" w:type="dxa"/>
                </w:tcPr>
                <w:p w:rsidR="00BF6C36" w:rsidRPr="00FF0031" w:rsidRDefault="00082744" w:rsidP="00082744">
                  <w:pPr>
                    <w:spacing w:before="240" w:after="240"/>
                    <w:jc w:val="center"/>
                    <w:rPr>
                      <w:rFonts w:cs="Arial"/>
                      <w:sz w:val="28"/>
                      <w:szCs w:val="28"/>
                    </w:rPr>
                  </w:pPr>
                  <w:r w:rsidRPr="00FF0031">
                    <w:rPr>
                      <w:rFonts w:cs="Arial"/>
                      <w:sz w:val="28"/>
                      <w:szCs w:val="28"/>
                    </w:rPr>
                    <w:t>4.94</w:t>
                  </w:r>
                </w:p>
              </w:tc>
            </w:tr>
            <w:tr w:rsidR="00BF6C36" w:rsidRPr="00FF0031" w:rsidTr="00BF6C36">
              <w:tc>
                <w:tcPr>
                  <w:tcW w:w="4750" w:type="dxa"/>
                </w:tcPr>
                <w:p w:rsidR="00BF6C36" w:rsidRPr="00FF0031" w:rsidRDefault="00082744" w:rsidP="008C295B">
                  <w:pPr>
                    <w:spacing w:before="240" w:after="240"/>
                    <w:rPr>
                      <w:rFonts w:cs="Arial"/>
                      <w:sz w:val="28"/>
                      <w:szCs w:val="28"/>
                    </w:rPr>
                  </w:pPr>
                  <w:r w:rsidRPr="00FF0031">
                    <w:rPr>
                      <w:rFonts w:cs="Arial"/>
                      <w:sz w:val="28"/>
                      <w:szCs w:val="28"/>
                    </w:rPr>
                    <w:lastRenderedPageBreak/>
                    <w:t>66-70</w:t>
                  </w:r>
                </w:p>
              </w:tc>
              <w:tc>
                <w:tcPr>
                  <w:tcW w:w="2291" w:type="dxa"/>
                </w:tcPr>
                <w:p w:rsidR="00BF6C36" w:rsidRPr="00FF0031" w:rsidRDefault="00082744" w:rsidP="00082744">
                  <w:pPr>
                    <w:spacing w:before="240" w:after="240"/>
                    <w:jc w:val="center"/>
                    <w:rPr>
                      <w:rFonts w:cs="Arial"/>
                      <w:sz w:val="28"/>
                      <w:szCs w:val="28"/>
                    </w:rPr>
                  </w:pPr>
                  <w:r w:rsidRPr="00FF0031">
                    <w:rPr>
                      <w:rFonts w:cs="Arial"/>
                      <w:sz w:val="28"/>
                      <w:szCs w:val="28"/>
                    </w:rPr>
                    <w:t>0.15</w:t>
                  </w:r>
                </w:p>
              </w:tc>
            </w:tr>
            <w:tr w:rsidR="00BF6C36" w:rsidRPr="00FF0031" w:rsidTr="00BF6C36">
              <w:tc>
                <w:tcPr>
                  <w:tcW w:w="4750" w:type="dxa"/>
                </w:tcPr>
                <w:p w:rsidR="00BF6C36" w:rsidRPr="00FF0031" w:rsidRDefault="00082744" w:rsidP="00082744">
                  <w:pPr>
                    <w:spacing w:before="240" w:after="240"/>
                    <w:rPr>
                      <w:rFonts w:cs="Arial"/>
                      <w:sz w:val="28"/>
                      <w:szCs w:val="28"/>
                    </w:rPr>
                  </w:pPr>
                  <w:r w:rsidRPr="00FF0031">
                    <w:rPr>
                      <w:rFonts w:cs="Arial"/>
                      <w:sz w:val="28"/>
                      <w:szCs w:val="28"/>
                    </w:rPr>
                    <w:t>71+</w:t>
                  </w:r>
                </w:p>
              </w:tc>
              <w:tc>
                <w:tcPr>
                  <w:tcW w:w="2291" w:type="dxa"/>
                </w:tcPr>
                <w:p w:rsidR="00BF6C36" w:rsidRPr="00FF0031" w:rsidRDefault="00082744" w:rsidP="00082744">
                  <w:pPr>
                    <w:spacing w:before="240" w:after="240"/>
                    <w:jc w:val="center"/>
                    <w:rPr>
                      <w:rFonts w:cs="Arial"/>
                      <w:sz w:val="28"/>
                      <w:szCs w:val="28"/>
                    </w:rPr>
                  </w:pPr>
                  <w:r w:rsidRPr="00FF0031">
                    <w:rPr>
                      <w:rFonts w:cs="Arial"/>
                      <w:sz w:val="28"/>
                      <w:szCs w:val="28"/>
                    </w:rPr>
                    <w:t>0.46</w:t>
                  </w:r>
                </w:p>
              </w:tc>
            </w:tr>
          </w:tbl>
          <w:p w:rsidR="00BF6C36" w:rsidRPr="00FF0031" w:rsidRDefault="00BB05F4" w:rsidP="008C295B">
            <w:pPr>
              <w:spacing w:before="240" w:after="240"/>
              <w:rPr>
                <w:rFonts w:cs="Arial"/>
                <w:sz w:val="28"/>
                <w:szCs w:val="28"/>
              </w:rPr>
            </w:pPr>
            <w:hyperlink r:id="rId14" w:history="1">
              <w:r w:rsidR="000356B6" w:rsidRPr="00FF0031">
                <w:rPr>
                  <w:rStyle w:val="Hyperlink"/>
                  <w:rFonts w:cs="Arial"/>
                  <w:color w:val="auto"/>
                  <w:sz w:val="28"/>
                  <w:szCs w:val="28"/>
                </w:rPr>
                <w:t>http://www.psni.org.uk/wp-content/uploads/2012/12/Age-Profile-Pharmacists-20141.pdf</w:t>
              </w:r>
            </w:hyperlink>
          </w:p>
          <w:p w:rsidR="00BF6C36" w:rsidRPr="00FF0031" w:rsidRDefault="00BF6C36" w:rsidP="008C295B">
            <w:pPr>
              <w:spacing w:before="240" w:after="240"/>
              <w:rPr>
                <w:rFonts w:cs="Arial"/>
                <w:sz w:val="28"/>
                <w:szCs w:val="28"/>
              </w:rPr>
            </w:pPr>
          </w:p>
        </w:tc>
      </w:tr>
      <w:tr w:rsidR="00563EB6" w:rsidRPr="00FF0031" w:rsidTr="000356B6">
        <w:trPr>
          <w:trHeight w:val="8001"/>
        </w:trPr>
        <w:tc>
          <w:tcPr>
            <w:tcW w:w="1908" w:type="dxa"/>
            <w:shd w:val="clear" w:color="auto" w:fill="E6E6E6"/>
          </w:tcPr>
          <w:p w:rsidR="00563EB6" w:rsidRPr="00FF0031" w:rsidRDefault="00563EB6" w:rsidP="00132AF0">
            <w:pPr>
              <w:spacing w:before="240" w:after="240"/>
              <w:rPr>
                <w:rFonts w:cs="Arial"/>
                <w:szCs w:val="24"/>
              </w:rPr>
            </w:pPr>
            <w:r w:rsidRPr="00FF0031">
              <w:rPr>
                <w:rFonts w:cs="Arial"/>
                <w:szCs w:val="24"/>
              </w:rPr>
              <w:lastRenderedPageBreak/>
              <w:t>Marital stat</w:t>
            </w:r>
            <w:r w:rsidR="00AC2DB3">
              <w:rPr>
                <w:rFonts w:cs="Arial"/>
                <w:szCs w:val="24"/>
              </w:rPr>
              <w:t>u</w:t>
            </w:r>
            <w:r w:rsidRPr="00FF0031">
              <w:rPr>
                <w:rFonts w:cs="Arial"/>
                <w:szCs w:val="24"/>
              </w:rPr>
              <w:t xml:space="preserve">s </w:t>
            </w:r>
          </w:p>
        </w:tc>
        <w:tc>
          <w:tcPr>
            <w:tcW w:w="7272" w:type="dxa"/>
            <w:shd w:val="clear" w:color="auto" w:fill="auto"/>
          </w:tcPr>
          <w:p w:rsidR="00832344" w:rsidRPr="00FF0031" w:rsidRDefault="00832344" w:rsidP="00832344">
            <w:pPr>
              <w:pStyle w:val="Default"/>
              <w:rPr>
                <w:color w:val="auto"/>
                <w:sz w:val="28"/>
                <w:szCs w:val="28"/>
              </w:rPr>
            </w:pPr>
            <w:r w:rsidRPr="00FF0031">
              <w:rPr>
                <w:color w:val="auto"/>
                <w:sz w:val="28"/>
                <w:szCs w:val="28"/>
              </w:rPr>
              <w:t>Registrants retaining their registration in 2014</w:t>
            </w:r>
          </w:p>
          <w:p w:rsidR="0098536C" w:rsidRPr="00FF0031" w:rsidRDefault="0098536C" w:rsidP="00832344">
            <w:pPr>
              <w:pStyle w:val="Default"/>
              <w:rPr>
                <w:color w:val="auto"/>
                <w:sz w:val="28"/>
                <w:szCs w:val="28"/>
              </w:rPr>
            </w:pPr>
          </w:p>
          <w:tbl>
            <w:tblPr>
              <w:tblStyle w:val="TableGrid"/>
              <w:tblW w:w="0" w:type="auto"/>
              <w:tblLook w:val="04A0"/>
            </w:tblPr>
            <w:tblGrid>
              <w:gridCol w:w="4750"/>
              <w:gridCol w:w="2291"/>
            </w:tblGrid>
            <w:tr w:rsidR="0098536C" w:rsidRPr="00FF0031" w:rsidTr="0098536C">
              <w:tc>
                <w:tcPr>
                  <w:tcW w:w="4750" w:type="dxa"/>
                </w:tcPr>
                <w:p w:rsidR="0098536C" w:rsidRPr="00FF0031" w:rsidRDefault="0098536C" w:rsidP="008C295B">
                  <w:pPr>
                    <w:spacing w:before="240" w:after="240"/>
                    <w:rPr>
                      <w:rFonts w:cs="Arial"/>
                      <w:sz w:val="28"/>
                      <w:szCs w:val="28"/>
                    </w:rPr>
                  </w:pPr>
                </w:p>
              </w:tc>
              <w:tc>
                <w:tcPr>
                  <w:tcW w:w="2291" w:type="dxa"/>
                </w:tcPr>
                <w:p w:rsidR="0098536C" w:rsidRPr="00FF0031" w:rsidRDefault="0098536C" w:rsidP="0098536C">
                  <w:pPr>
                    <w:spacing w:before="240" w:after="240"/>
                    <w:jc w:val="center"/>
                    <w:rPr>
                      <w:rFonts w:cs="Arial"/>
                      <w:sz w:val="28"/>
                      <w:szCs w:val="28"/>
                    </w:rPr>
                  </w:pPr>
                  <w:r w:rsidRPr="00FF0031">
                    <w:rPr>
                      <w:rFonts w:cs="Arial"/>
                      <w:sz w:val="28"/>
                      <w:szCs w:val="28"/>
                    </w:rPr>
                    <w:t>%</w:t>
                  </w:r>
                </w:p>
              </w:tc>
            </w:tr>
            <w:tr w:rsidR="0098536C" w:rsidRPr="00FF0031" w:rsidTr="0098536C">
              <w:tc>
                <w:tcPr>
                  <w:tcW w:w="4750" w:type="dxa"/>
                </w:tcPr>
                <w:p w:rsidR="0098536C" w:rsidRPr="00FF0031" w:rsidRDefault="0098536C" w:rsidP="008C295B">
                  <w:pPr>
                    <w:spacing w:before="240" w:after="240"/>
                    <w:rPr>
                      <w:rFonts w:cs="Arial"/>
                      <w:sz w:val="28"/>
                      <w:szCs w:val="28"/>
                    </w:rPr>
                  </w:pPr>
                  <w:r w:rsidRPr="00FF0031">
                    <w:rPr>
                      <w:rFonts w:cs="Arial"/>
                      <w:sz w:val="28"/>
                      <w:szCs w:val="28"/>
                    </w:rPr>
                    <w:t>Married</w:t>
                  </w:r>
                </w:p>
              </w:tc>
              <w:tc>
                <w:tcPr>
                  <w:tcW w:w="2291" w:type="dxa"/>
                </w:tcPr>
                <w:p w:rsidR="0098536C" w:rsidRPr="00FF0031" w:rsidRDefault="0098536C" w:rsidP="0098536C">
                  <w:pPr>
                    <w:spacing w:before="240" w:after="240"/>
                    <w:jc w:val="center"/>
                    <w:rPr>
                      <w:rFonts w:cs="Arial"/>
                      <w:sz w:val="28"/>
                      <w:szCs w:val="28"/>
                    </w:rPr>
                  </w:pPr>
                  <w:r w:rsidRPr="00FF0031">
                    <w:rPr>
                      <w:rFonts w:cs="Arial"/>
                      <w:sz w:val="28"/>
                      <w:szCs w:val="28"/>
                    </w:rPr>
                    <w:t>59.60</w:t>
                  </w:r>
                </w:p>
              </w:tc>
            </w:tr>
            <w:tr w:rsidR="0098536C" w:rsidRPr="00FF0031" w:rsidTr="0098536C">
              <w:tc>
                <w:tcPr>
                  <w:tcW w:w="4750" w:type="dxa"/>
                </w:tcPr>
                <w:p w:rsidR="0098536C" w:rsidRPr="00FF0031" w:rsidRDefault="0098536C" w:rsidP="008C295B">
                  <w:pPr>
                    <w:spacing w:before="240" w:after="240"/>
                    <w:rPr>
                      <w:rFonts w:cs="Arial"/>
                      <w:sz w:val="28"/>
                      <w:szCs w:val="28"/>
                    </w:rPr>
                  </w:pPr>
                  <w:r w:rsidRPr="00FF0031">
                    <w:rPr>
                      <w:rFonts w:cs="Arial"/>
                      <w:sz w:val="28"/>
                      <w:szCs w:val="28"/>
                    </w:rPr>
                    <w:t>Single</w:t>
                  </w:r>
                </w:p>
              </w:tc>
              <w:tc>
                <w:tcPr>
                  <w:tcW w:w="2291" w:type="dxa"/>
                </w:tcPr>
                <w:p w:rsidR="0098536C" w:rsidRPr="00FF0031" w:rsidRDefault="0098536C" w:rsidP="0098536C">
                  <w:pPr>
                    <w:spacing w:before="240" w:after="240"/>
                    <w:jc w:val="center"/>
                    <w:rPr>
                      <w:rFonts w:cs="Arial"/>
                      <w:sz w:val="28"/>
                      <w:szCs w:val="28"/>
                    </w:rPr>
                  </w:pPr>
                  <w:r w:rsidRPr="00FF0031">
                    <w:rPr>
                      <w:rFonts w:cs="Arial"/>
                      <w:sz w:val="28"/>
                      <w:szCs w:val="28"/>
                    </w:rPr>
                    <w:t>36.84</w:t>
                  </w:r>
                </w:p>
              </w:tc>
            </w:tr>
            <w:tr w:rsidR="0098536C" w:rsidRPr="00FF0031" w:rsidTr="0098536C">
              <w:tc>
                <w:tcPr>
                  <w:tcW w:w="4750" w:type="dxa"/>
                </w:tcPr>
                <w:p w:rsidR="0098536C" w:rsidRPr="00FF0031" w:rsidRDefault="0098536C" w:rsidP="008C295B">
                  <w:pPr>
                    <w:spacing w:before="240" w:after="240"/>
                    <w:rPr>
                      <w:rFonts w:cs="Arial"/>
                      <w:sz w:val="28"/>
                      <w:szCs w:val="28"/>
                    </w:rPr>
                  </w:pPr>
                  <w:r w:rsidRPr="00FF0031">
                    <w:rPr>
                      <w:rFonts w:cs="Arial"/>
                      <w:sz w:val="28"/>
                      <w:szCs w:val="28"/>
                    </w:rPr>
                    <w:t>Separated</w:t>
                  </w:r>
                </w:p>
              </w:tc>
              <w:tc>
                <w:tcPr>
                  <w:tcW w:w="2291" w:type="dxa"/>
                </w:tcPr>
                <w:p w:rsidR="0098536C" w:rsidRPr="00FF0031" w:rsidRDefault="0098536C" w:rsidP="0098536C">
                  <w:pPr>
                    <w:spacing w:before="240" w:after="240"/>
                    <w:jc w:val="center"/>
                    <w:rPr>
                      <w:rFonts w:cs="Arial"/>
                      <w:sz w:val="28"/>
                      <w:szCs w:val="28"/>
                    </w:rPr>
                  </w:pPr>
                  <w:r w:rsidRPr="00FF0031">
                    <w:rPr>
                      <w:rFonts w:cs="Arial"/>
                      <w:sz w:val="28"/>
                      <w:szCs w:val="28"/>
                    </w:rPr>
                    <w:t>1.64</w:t>
                  </w:r>
                </w:p>
              </w:tc>
            </w:tr>
            <w:tr w:rsidR="0098536C" w:rsidRPr="00FF0031" w:rsidTr="0098536C">
              <w:tc>
                <w:tcPr>
                  <w:tcW w:w="4750" w:type="dxa"/>
                </w:tcPr>
                <w:p w:rsidR="0098536C" w:rsidRPr="00FF0031" w:rsidRDefault="0098536C" w:rsidP="008C295B">
                  <w:pPr>
                    <w:spacing w:before="240" w:after="240"/>
                    <w:rPr>
                      <w:rFonts w:cs="Arial"/>
                      <w:sz w:val="28"/>
                      <w:szCs w:val="28"/>
                    </w:rPr>
                  </w:pPr>
                  <w:r w:rsidRPr="00FF0031">
                    <w:rPr>
                      <w:rFonts w:cs="Arial"/>
                      <w:sz w:val="28"/>
                      <w:szCs w:val="28"/>
                    </w:rPr>
                    <w:t>Divorced</w:t>
                  </w:r>
                </w:p>
              </w:tc>
              <w:tc>
                <w:tcPr>
                  <w:tcW w:w="2291" w:type="dxa"/>
                </w:tcPr>
                <w:p w:rsidR="0098536C" w:rsidRPr="00FF0031" w:rsidRDefault="0098536C" w:rsidP="0098536C">
                  <w:pPr>
                    <w:spacing w:before="240" w:after="240"/>
                    <w:jc w:val="center"/>
                    <w:rPr>
                      <w:rFonts w:cs="Arial"/>
                      <w:sz w:val="28"/>
                      <w:szCs w:val="28"/>
                    </w:rPr>
                  </w:pPr>
                  <w:r w:rsidRPr="00FF0031">
                    <w:rPr>
                      <w:rFonts w:cs="Arial"/>
                      <w:sz w:val="28"/>
                      <w:szCs w:val="28"/>
                    </w:rPr>
                    <w:t>1.14</w:t>
                  </w:r>
                </w:p>
              </w:tc>
            </w:tr>
            <w:tr w:rsidR="0098536C" w:rsidRPr="00FF0031" w:rsidTr="0098536C">
              <w:tc>
                <w:tcPr>
                  <w:tcW w:w="4750" w:type="dxa"/>
                </w:tcPr>
                <w:p w:rsidR="0098536C" w:rsidRPr="00FF0031" w:rsidRDefault="0098536C" w:rsidP="008C295B">
                  <w:pPr>
                    <w:spacing w:before="240" w:after="240"/>
                    <w:rPr>
                      <w:rFonts w:cs="Arial"/>
                      <w:sz w:val="28"/>
                      <w:szCs w:val="28"/>
                    </w:rPr>
                  </w:pPr>
                  <w:r w:rsidRPr="00FF0031">
                    <w:rPr>
                      <w:rFonts w:cs="Arial"/>
                      <w:sz w:val="28"/>
                      <w:szCs w:val="28"/>
                    </w:rPr>
                    <w:t>Widowed</w:t>
                  </w:r>
                </w:p>
              </w:tc>
              <w:tc>
                <w:tcPr>
                  <w:tcW w:w="2291" w:type="dxa"/>
                </w:tcPr>
                <w:p w:rsidR="0098536C" w:rsidRPr="00FF0031" w:rsidRDefault="0098536C" w:rsidP="0098536C">
                  <w:pPr>
                    <w:spacing w:before="240" w:after="240"/>
                    <w:jc w:val="center"/>
                    <w:rPr>
                      <w:rFonts w:cs="Arial"/>
                      <w:sz w:val="28"/>
                      <w:szCs w:val="28"/>
                    </w:rPr>
                  </w:pPr>
                  <w:r w:rsidRPr="00FF0031">
                    <w:rPr>
                      <w:rFonts w:cs="Arial"/>
                      <w:sz w:val="28"/>
                      <w:szCs w:val="28"/>
                    </w:rPr>
                    <w:t>0.43</w:t>
                  </w:r>
                </w:p>
              </w:tc>
            </w:tr>
            <w:tr w:rsidR="0098536C" w:rsidRPr="00FF0031" w:rsidTr="0098536C">
              <w:tc>
                <w:tcPr>
                  <w:tcW w:w="4750" w:type="dxa"/>
                </w:tcPr>
                <w:p w:rsidR="0098536C" w:rsidRPr="00FF0031" w:rsidRDefault="0098536C" w:rsidP="008C295B">
                  <w:pPr>
                    <w:spacing w:before="240" w:after="240"/>
                    <w:rPr>
                      <w:rFonts w:cs="Arial"/>
                      <w:sz w:val="28"/>
                      <w:szCs w:val="28"/>
                    </w:rPr>
                  </w:pPr>
                  <w:r w:rsidRPr="00FF0031">
                    <w:rPr>
                      <w:rFonts w:cs="Arial"/>
                      <w:sz w:val="28"/>
                      <w:szCs w:val="28"/>
                    </w:rPr>
                    <w:t>In a Civil Partnership</w:t>
                  </w:r>
                </w:p>
              </w:tc>
              <w:tc>
                <w:tcPr>
                  <w:tcW w:w="2291" w:type="dxa"/>
                </w:tcPr>
                <w:p w:rsidR="0098536C" w:rsidRPr="00FF0031" w:rsidRDefault="0098536C" w:rsidP="0098536C">
                  <w:pPr>
                    <w:spacing w:before="240" w:after="240"/>
                    <w:jc w:val="center"/>
                    <w:rPr>
                      <w:rFonts w:cs="Arial"/>
                      <w:sz w:val="28"/>
                      <w:szCs w:val="28"/>
                    </w:rPr>
                  </w:pPr>
                  <w:r w:rsidRPr="00FF0031">
                    <w:rPr>
                      <w:rFonts w:cs="Arial"/>
                      <w:sz w:val="28"/>
                      <w:szCs w:val="28"/>
                    </w:rPr>
                    <w:t>0.36</w:t>
                  </w:r>
                </w:p>
              </w:tc>
            </w:tr>
          </w:tbl>
          <w:p w:rsidR="0098536C" w:rsidRDefault="000356B6" w:rsidP="008C295B">
            <w:pPr>
              <w:spacing w:before="240" w:after="240"/>
              <w:rPr>
                <w:rFonts w:cs="Arial"/>
                <w:sz w:val="28"/>
                <w:szCs w:val="28"/>
              </w:rPr>
            </w:pPr>
            <w:r w:rsidRPr="00FF0031">
              <w:rPr>
                <w:rFonts w:cs="Arial"/>
                <w:sz w:val="28"/>
                <w:szCs w:val="28"/>
              </w:rPr>
              <w:t xml:space="preserve">See - </w:t>
            </w:r>
            <w:hyperlink r:id="rId15" w:history="1">
              <w:r w:rsidR="00D2653B" w:rsidRPr="00827946">
                <w:rPr>
                  <w:rStyle w:val="Hyperlink"/>
                  <w:rFonts w:cs="Arial"/>
                  <w:sz w:val="28"/>
                  <w:szCs w:val="28"/>
                </w:rPr>
                <w:t>http://www.psni.org.uk/wp-content/uploads/2012/12/Marital-Status-Pharmacists-20142.pdf</w:t>
              </w:r>
            </w:hyperlink>
          </w:p>
          <w:p w:rsidR="00D2653B" w:rsidRDefault="00D2653B" w:rsidP="008C295B">
            <w:pPr>
              <w:spacing w:before="240" w:after="240"/>
              <w:rPr>
                <w:rFonts w:cs="Arial"/>
                <w:sz w:val="28"/>
                <w:szCs w:val="28"/>
              </w:rPr>
            </w:pPr>
          </w:p>
          <w:p w:rsidR="00D2653B" w:rsidRDefault="00D2653B" w:rsidP="008C295B">
            <w:pPr>
              <w:spacing w:before="240" w:after="240"/>
              <w:rPr>
                <w:rFonts w:cs="Arial"/>
                <w:sz w:val="28"/>
                <w:szCs w:val="28"/>
              </w:rPr>
            </w:pPr>
          </w:p>
          <w:p w:rsidR="00D2653B" w:rsidRDefault="00D2653B" w:rsidP="008C295B">
            <w:pPr>
              <w:spacing w:before="240" w:after="240"/>
              <w:rPr>
                <w:rFonts w:cs="Arial"/>
                <w:sz w:val="28"/>
                <w:szCs w:val="28"/>
              </w:rPr>
            </w:pPr>
          </w:p>
          <w:p w:rsidR="00D2653B" w:rsidRPr="00FF0031" w:rsidRDefault="00D2653B" w:rsidP="008C295B">
            <w:pPr>
              <w:spacing w:before="240" w:after="240"/>
              <w:rPr>
                <w:rFonts w:cs="Arial"/>
                <w:sz w:val="28"/>
                <w:szCs w:val="28"/>
              </w:rPr>
            </w:pPr>
          </w:p>
        </w:tc>
      </w:tr>
      <w:tr w:rsidR="00563EB6" w:rsidRPr="00FF0031" w:rsidTr="00132AF0">
        <w:tc>
          <w:tcPr>
            <w:tcW w:w="1908" w:type="dxa"/>
            <w:shd w:val="clear" w:color="auto" w:fill="E6E6E6"/>
          </w:tcPr>
          <w:p w:rsidR="00563EB6" w:rsidRPr="00FF0031" w:rsidRDefault="00563EB6" w:rsidP="00132AF0">
            <w:pPr>
              <w:spacing w:before="240" w:after="240"/>
              <w:rPr>
                <w:rFonts w:cs="Arial"/>
                <w:szCs w:val="24"/>
              </w:rPr>
            </w:pPr>
            <w:r w:rsidRPr="00FF0031">
              <w:rPr>
                <w:rFonts w:cs="Arial"/>
                <w:szCs w:val="24"/>
              </w:rPr>
              <w:lastRenderedPageBreak/>
              <w:t>Sexual orientation</w:t>
            </w:r>
          </w:p>
        </w:tc>
        <w:tc>
          <w:tcPr>
            <w:tcW w:w="7272" w:type="dxa"/>
            <w:shd w:val="clear" w:color="auto" w:fill="auto"/>
          </w:tcPr>
          <w:p w:rsidR="0012238B" w:rsidRPr="00FF0031" w:rsidRDefault="0012238B" w:rsidP="0012238B">
            <w:pPr>
              <w:pStyle w:val="Default"/>
              <w:rPr>
                <w:color w:val="auto"/>
                <w:sz w:val="28"/>
                <w:szCs w:val="28"/>
              </w:rPr>
            </w:pPr>
            <w:r w:rsidRPr="00FF0031">
              <w:rPr>
                <w:color w:val="auto"/>
                <w:sz w:val="28"/>
                <w:szCs w:val="28"/>
              </w:rPr>
              <w:t>Registrants retaining their registration in 2014</w:t>
            </w:r>
          </w:p>
          <w:p w:rsidR="0012238B" w:rsidRPr="00FF0031" w:rsidRDefault="0012238B" w:rsidP="0012238B">
            <w:pPr>
              <w:pStyle w:val="Default"/>
              <w:rPr>
                <w:color w:val="auto"/>
                <w:sz w:val="28"/>
                <w:szCs w:val="28"/>
              </w:rPr>
            </w:pPr>
          </w:p>
          <w:tbl>
            <w:tblPr>
              <w:tblStyle w:val="TableGrid"/>
              <w:tblW w:w="0" w:type="auto"/>
              <w:tblLook w:val="04A0"/>
            </w:tblPr>
            <w:tblGrid>
              <w:gridCol w:w="4750"/>
              <w:gridCol w:w="2291"/>
            </w:tblGrid>
            <w:tr w:rsidR="0012238B" w:rsidRPr="00FF0031" w:rsidTr="0012238B">
              <w:tc>
                <w:tcPr>
                  <w:tcW w:w="4750" w:type="dxa"/>
                </w:tcPr>
                <w:p w:rsidR="0012238B" w:rsidRPr="00FF0031" w:rsidRDefault="0012238B" w:rsidP="008C295B">
                  <w:pPr>
                    <w:spacing w:before="240" w:after="240"/>
                    <w:rPr>
                      <w:rFonts w:cs="Arial"/>
                      <w:sz w:val="28"/>
                      <w:szCs w:val="28"/>
                    </w:rPr>
                  </w:pP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No</w:t>
                  </w:r>
                </w:p>
              </w:tc>
            </w:tr>
            <w:tr w:rsidR="0012238B" w:rsidRPr="00FF0031" w:rsidTr="0012238B">
              <w:tc>
                <w:tcPr>
                  <w:tcW w:w="4750" w:type="dxa"/>
                </w:tcPr>
                <w:p w:rsidR="0012238B" w:rsidRPr="00FF0031" w:rsidRDefault="0012238B" w:rsidP="008C295B">
                  <w:pPr>
                    <w:spacing w:before="240" w:after="240"/>
                    <w:rPr>
                      <w:rFonts w:cs="Arial"/>
                      <w:sz w:val="28"/>
                      <w:szCs w:val="28"/>
                    </w:rPr>
                  </w:pPr>
                  <w:r w:rsidRPr="00FF0031">
                    <w:rPr>
                      <w:rFonts w:cs="Arial"/>
                      <w:sz w:val="28"/>
                      <w:szCs w:val="28"/>
                    </w:rPr>
                    <w:t>Different sex</w:t>
                  </w: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1384</w:t>
                  </w:r>
                </w:p>
              </w:tc>
            </w:tr>
            <w:tr w:rsidR="0012238B" w:rsidRPr="00FF0031" w:rsidTr="0012238B">
              <w:tc>
                <w:tcPr>
                  <w:tcW w:w="4750" w:type="dxa"/>
                </w:tcPr>
                <w:p w:rsidR="0012238B" w:rsidRPr="00FF0031" w:rsidRDefault="0012238B" w:rsidP="008C295B">
                  <w:pPr>
                    <w:spacing w:before="240" w:after="240"/>
                    <w:rPr>
                      <w:rFonts w:cs="Arial"/>
                      <w:sz w:val="28"/>
                      <w:szCs w:val="28"/>
                    </w:rPr>
                  </w:pPr>
                  <w:r w:rsidRPr="00FF0031">
                    <w:rPr>
                      <w:rFonts w:cs="Arial"/>
                      <w:sz w:val="28"/>
                      <w:szCs w:val="28"/>
                    </w:rPr>
                    <w:t>Same sex</w:t>
                  </w: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9</w:t>
                  </w:r>
                </w:p>
              </w:tc>
            </w:tr>
            <w:tr w:rsidR="0012238B" w:rsidRPr="00FF0031" w:rsidTr="0012238B">
              <w:tc>
                <w:tcPr>
                  <w:tcW w:w="4750" w:type="dxa"/>
                </w:tcPr>
                <w:p w:rsidR="0012238B" w:rsidRPr="00FF0031" w:rsidRDefault="0012238B" w:rsidP="008C295B">
                  <w:pPr>
                    <w:spacing w:before="240" w:after="240"/>
                    <w:rPr>
                      <w:rFonts w:cs="Arial"/>
                      <w:sz w:val="28"/>
                      <w:szCs w:val="28"/>
                    </w:rPr>
                  </w:pPr>
                  <w:r w:rsidRPr="00FF0031">
                    <w:rPr>
                      <w:rFonts w:cs="Arial"/>
                      <w:sz w:val="28"/>
                      <w:szCs w:val="28"/>
                    </w:rPr>
                    <w:t>Same and opposite sex</w:t>
                  </w: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1</w:t>
                  </w:r>
                </w:p>
              </w:tc>
            </w:tr>
          </w:tbl>
          <w:p w:rsidR="0012238B" w:rsidRPr="00FF0031" w:rsidRDefault="00BB05F4" w:rsidP="008C295B">
            <w:pPr>
              <w:spacing w:before="240" w:after="240"/>
              <w:rPr>
                <w:rFonts w:cs="Arial"/>
                <w:sz w:val="28"/>
                <w:szCs w:val="28"/>
              </w:rPr>
            </w:pPr>
            <w:hyperlink r:id="rId16" w:history="1">
              <w:r w:rsidR="000356B6" w:rsidRPr="00FF0031">
                <w:rPr>
                  <w:rStyle w:val="Hyperlink"/>
                  <w:rFonts w:cs="Arial"/>
                  <w:color w:val="auto"/>
                  <w:sz w:val="28"/>
                  <w:szCs w:val="28"/>
                </w:rPr>
                <w:t>http://www.psni.org.uk/wp-content/uploads/2012/12/Sexual-Orientation-pharmacists-20141.pdf</w:t>
              </w:r>
            </w:hyperlink>
          </w:p>
        </w:tc>
      </w:tr>
      <w:tr w:rsidR="00563EB6" w:rsidRPr="00FF0031" w:rsidTr="00132AF0">
        <w:tc>
          <w:tcPr>
            <w:tcW w:w="1908" w:type="dxa"/>
            <w:shd w:val="clear" w:color="auto" w:fill="E6E6E6"/>
          </w:tcPr>
          <w:p w:rsidR="00563EB6" w:rsidRPr="00FF0031" w:rsidRDefault="00563EB6" w:rsidP="00132AF0">
            <w:pPr>
              <w:spacing w:before="240" w:after="240"/>
              <w:rPr>
                <w:rFonts w:cs="Arial"/>
                <w:sz w:val="28"/>
                <w:szCs w:val="28"/>
              </w:rPr>
            </w:pPr>
            <w:r w:rsidRPr="00FF0031">
              <w:rPr>
                <w:rFonts w:cs="Arial"/>
                <w:szCs w:val="24"/>
              </w:rPr>
              <w:t>Gender</w:t>
            </w:r>
            <w:r w:rsidRPr="00FF0031">
              <w:rPr>
                <w:rFonts w:cs="Arial"/>
                <w:szCs w:val="24"/>
              </w:rPr>
              <w:br/>
            </w:r>
            <w:r w:rsidRPr="00FF0031">
              <w:rPr>
                <w:rFonts w:cs="Arial"/>
                <w:sz w:val="20"/>
              </w:rPr>
              <w:t>(Men and women generally)</w:t>
            </w:r>
          </w:p>
        </w:tc>
        <w:tc>
          <w:tcPr>
            <w:tcW w:w="7272" w:type="dxa"/>
            <w:shd w:val="clear" w:color="auto" w:fill="auto"/>
          </w:tcPr>
          <w:p w:rsidR="0012238B" w:rsidRPr="00FF0031" w:rsidRDefault="0012238B" w:rsidP="0012238B">
            <w:pPr>
              <w:pStyle w:val="Default"/>
              <w:rPr>
                <w:color w:val="auto"/>
                <w:sz w:val="28"/>
                <w:szCs w:val="28"/>
              </w:rPr>
            </w:pPr>
            <w:r w:rsidRPr="00FF0031">
              <w:rPr>
                <w:color w:val="auto"/>
                <w:sz w:val="28"/>
                <w:szCs w:val="28"/>
              </w:rPr>
              <w:t>Registrants retaining their registration in 2014</w:t>
            </w:r>
          </w:p>
          <w:p w:rsidR="0012238B" w:rsidRPr="00FF0031" w:rsidRDefault="0012238B" w:rsidP="0012238B">
            <w:pPr>
              <w:pStyle w:val="Default"/>
              <w:rPr>
                <w:color w:val="auto"/>
                <w:sz w:val="28"/>
                <w:szCs w:val="28"/>
              </w:rPr>
            </w:pPr>
          </w:p>
          <w:tbl>
            <w:tblPr>
              <w:tblStyle w:val="TableGrid"/>
              <w:tblW w:w="0" w:type="auto"/>
              <w:tblLook w:val="04A0"/>
            </w:tblPr>
            <w:tblGrid>
              <w:gridCol w:w="4750"/>
              <w:gridCol w:w="2291"/>
            </w:tblGrid>
            <w:tr w:rsidR="0012238B" w:rsidRPr="00FF0031" w:rsidTr="0012238B">
              <w:tc>
                <w:tcPr>
                  <w:tcW w:w="4750" w:type="dxa"/>
                </w:tcPr>
                <w:p w:rsidR="0012238B" w:rsidRPr="00FF0031" w:rsidRDefault="0012238B" w:rsidP="00430795">
                  <w:pPr>
                    <w:spacing w:before="240" w:after="240"/>
                    <w:rPr>
                      <w:rFonts w:cs="Arial"/>
                      <w:sz w:val="28"/>
                      <w:szCs w:val="28"/>
                    </w:rPr>
                  </w:pP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w:t>
                  </w:r>
                </w:p>
              </w:tc>
            </w:tr>
            <w:tr w:rsidR="0012238B" w:rsidRPr="00FF0031" w:rsidTr="0012238B">
              <w:tc>
                <w:tcPr>
                  <w:tcW w:w="4750" w:type="dxa"/>
                </w:tcPr>
                <w:p w:rsidR="0012238B" w:rsidRPr="00FF0031" w:rsidRDefault="0012238B" w:rsidP="00430795">
                  <w:pPr>
                    <w:spacing w:before="240" w:after="240"/>
                    <w:rPr>
                      <w:rFonts w:cs="Arial"/>
                      <w:sz w:val="28"/>
                      <w:szCs w:val="28"/>
                    </w:rPr>
                  </w:pPr>
                  <w:r w:rsidRPr="00FF0031">
                    <w:rPr>
                      <w:rFonts w:cs="Arial"/>
                      <w:sz w:val="28"/>
                      <w:szCs w:val="28"/>
                    </w:rPr>
                    <w:t>Female</w:t>
                  </w: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72</w:t>
                  </w:r>
                </w:p>
              </w:tc>
            </w:tr>
            <w:tr w:rsidR="0012238B" w:rsidRPr="00FF0031" w:rsidTr="0012238B">
              <w:tc>
                <w:tcPr>
                  <w:tcW w:w="4750" w:type="dxa"/>
                </w:tcPr>
                <w:p w:rsidR="0012238B" w:rsidRPr="00FF0031" w:rsidRDefault="0012238B" w:rsidP="00430795">
                  <w:pPr>
                    <w:spacing w:before="240" w:after="240"/>
                    <w:rPr>
                      <w:rFonts w:cs="Arial"/>
                      <w:sz w:val="28"/>
                      <w:szCs w:val="28"/>
                    </w:rPr>
                  </w:pPr>
                  <w:r w:rsidRPr="00FF0031">
                    <w:rPr>
                      <w:rFonts w:cs="Arial"/>
                      <w:sz w:val="28"/>
                      <w:szCs w:val="28"/>
                    </w:rPr>
                    <w:t>Male</w:t>
                  </w: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28</w:t>
                  </w:r>
                </w:p>
              </w:tc>
            </w:tr>
          </w:tbl>
          <w:p w:rsidR="0012238B" w:rsidRPr="00FF0031" w:rsidRDefault="000356B6" w:rsidP="000356B6">
            <w:pPr>
              <w:spacing w:before="240" w:after="240"/>
              <w:rPr>
                <w:rFonts w:cs="Arial"/>
                <w:sz w:val="28"/>
                <w:szCs w:val="28"/>
              </w:rPr>
            </w:pPr>
            <w:r w:rsidRPr="00FF0031">
              <w:rPr>
                <w:rFonts w:cs="Arial"/>
                <w:sz w:val="28"/>
                <w:szCs w:val="28"/>
              </w:rPr>
              <w:t xml:space="preserve">See - </w:t>
            </w:r>
            <w:hyperlink r:id="rId17" w:history="1">
              <w:r w:rsidRPr="00FF0031">
                <w:rPr>
                  <w:rStyle w:val="Hyperlink"/>
                  <w:rFonts w:cs="Arial"/>
                  <w:color w:val="auto"/>
                  <w:sz w:val="28"/>
                  <w:szCs w:val="28"/>
                </w:rPr>
                <w:t>http://www.psni.org.uk/wp-content/uploads/2012/12/Gender-Profile-Pharmacists-20142.pdf</w:t>
              </w:r>
            </w:hyperlink>
            <w:r w:rsidRPr="00FF0031">
              <w:rPr>
                <w:rFonts w:cs="Arial"/>
                <w:sz w:val="28"/>
                <w:szCs w:val="28"/>
              </w:rPr>
              <w:t xml:space="preserve"> </w:t>
            </w:r>
          </w:p>
        </w:tc>
      </w:tr>
      <w:tr w:rsidR="00563EB6" w:rsidRPr="00FF0031" w:rsidTr="00D2653B">
        <w:trPr>
          <w:trHeight w:val="1550"/>
        </w:trPr>
        <w:tc>
          <w:tcPr>
            <w:tcW w:w="1908" w:type="dxa"/>
            <w:shd w:val="clear" w:color="auto" w:fill="E6E6E6"/>
          </w:tcPr>
          <w:p w:rsidR="00563EB6" w:rsidRPr="00FF0031" w:rsidRDefault="00563EB6" w:rsidP="00132AF0">
            <w:pPr>
              <w:spacing w:before="240" w:after="240"/>
              <w:rPr>
                <w:rFonts w:cs="Arial"/>
                <w:sz w:val="28"/>
                <w:szCs w:val="28"/>
              </w:rPr>
            </w:pPr>
            <w:r w:rsidRPr="00FF0031">
              <w:rPr>
                <w:rFonts w:cs="Arial"/>
                <w:szCs w:val="24"/>
              </w:rPr>
              <w:t>Disability</w:t>
            </w:r>
            <w:r w:rsidRPr="00FF0031">
              <w:rPr>
                <w:rFonts w:cs="Arial"/>
                <w:szCs w:val="24"/>
              </w:rPr>
              <w:br/>
            </w:r>
            <w:r w:rsidRPr="00FF0031">
              <w:rPr>
                <w:rFonts w:cs="Arial"/>
                <w:sz w:val="20"/>
              </w:rPr>
              <w:t>(with or without)</w:t>
            </w:r>
          </w:p>
        </w:tc>
        <w:tc>
          <w:tcPr>
            <w:tcW w:w="7272" w:type="dxa"/>
            <w:shd w:val="clear" w:color="auto" w:fill="auto"/>
          </w:tcPr>
          <w:p w:rsidR="0012238B" w:rsidRPr="00FF0031" w:rsidRDefault="0012238B" w:rsidP="008C295B">
            <w:pPr>
              <w:pStyle w:val="Default"/>
              <w:rPr>
                <w:color w:val="auto"/>
                <w:sz w:val="28"/>
                <w:szCs w:val="28"/>
              </w:rPr>
            </w:pPr>
          </w:p>
          <w:p w:rsidR="0012238B" w:rsidRPr="00FF0031" w:rsidRDefault="0012238B" w:rsidP="0012238B">
            <w:pPr>
              <w:pStyle w:val="Default"/>
              <w:rPr>
                <w:color w:val="auto"/>
                <w:sz w:val="28"/>
                <w:szCs w:val="28"/>
              </w:rPr>
            </w:pPr>
            <w:r w:rsidRPr="00FF0031">
              <w:rPr>
                <w:color w:val="auto"/>
                <w:sz w:val="28"/>
                <w:szCs w:val="28"/>
              </w:rPr>
              <w:t>Registrants retaining their registration in 2014</w:t>
            </w:r>
          </w:p>
          <w:p w:rsidR="0012238B" w:rsidRPr="00FF0031" w:rsidRDefault="0012238B" w:rsidP="008C295B">
            <w:pPr>
              <w:pStyle w:val="Defaul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0"/>
              <w:gridCol w:w="2291"/>
            </w:tblGrid>
            <w:tr w:rsidR="0012238B" w:rsidRPr="00FF0031" w:rsidTr="0012238B">
              <w:tc>
                <w:tcPr>
                  <w:tcW w:w="4750" w:type="dxa"/>
                </w:tcPr>
                <w:p w:rsidR="0012238B" w:rsidRPr="00FF0031" w:rsidRDefault="0012238B" w:rsidP="0012238B">
                  <w:pPr>
                    <w:spacing w:before="240" w:after="240"/>
                    <w:rPr>
                      <w:rFonts w:cs="Arial"/>
                      <w:sz w:val="28"/>
                      <w:szCs w:val="28"/>
                    </w:rPr>
                  </w:pP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w:t>
                  </w:r>
                </w:p>
              </w:tc>
            </w:tr>
            <w:tr w:rsidR="0012238B" w:rsidRPr="00FF0031" w:rsidTr="0012238B">
              <w:tc>
                <w:tcPr>
                  <w:tcW w:w="4750" w:type="dxa"/>
                </w:tcPr>
                <w:p w:rsidR="0012238B" w:rsidRPr="00FF0031" w:rsidRDefault="0012238B" w:rsidP="0012238B">
                  <w:pPr>
                    <w:spacing w:before="240" w:after="240"/>
                    <w:rPr>
                      <w:rFonts w:cs="Arial"/>
                      <w:sz w:val="28"/>
                      <w:szCs w:val="28"/>
                    </w:rPr>
                  </w:pPr>
                  <w:r w:rsidRPr="00FF0031">
                    <w:rPr>
                      <w:rFonts w:cs="Arial"/>
                      <w:sz w:val="28"/>
                      <w:szCs w:val="28"/>
                    </w:rPr>
                    <w:t>With a disability</w:t>
                  </w: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5</w:t>
                  </w:r>
                </w:p>
              </w:tc>
            </w:tr>
            <w:tr w:rsidR="0012238B" w:rsidRPr="00FF0031" w:rsidTr="0012238B">
              <w:tc>
                <w:tcPr>
                  <w:tcW w:w="4750" w:type="dxa"/>
                </w:tcPr>
                <w:p w:rsidR="0012238B" w:rsidRPr="00FF0031" w:rsidRDefault="0012238B" w:rsidP="0012238B">
                  <w:pPr>
                    <w:spacing w:before="240" w:after="240"/>
                    <w:rPr>
                      <w:rFonts w:cs="Arial"/>
                      <w:sz w:val="28"/>
                      <w:szCs w:val="28"/>
                    </w:rPr>
                  </w:pPr>
                  <w:r w:rsidRPr="00FF0031">
                    <w:rPr>
                      <w:rFonts w:cs="Arial"/>
                      <w:sz w:val="28"/>
                      <w:szCs w:val="28"/>
                    </w:rPr>
                    <w:t>Without a disability</w:t>
                  </w:r>
                </w:p>
              </w:tc>
              <w:tc>
                <w:tcPr>
                  <w:tcW w:w="2291" w:type="dxa"/>
                </w:tcPr>
                <w:p w:rsidR="0012238B" w:rsidRPr="00FF0031" w:rsidRDefault="0012238B" w:rsidP="0012238B">
                  <w:pPr>
                    <w:spacing w:before="240" w:after="240"/>
                    <w:jc w:val="center"/>
                    <w:rPr>
                      <w:rFonts w:cs="Arial"/>
                      <w:sz w:val="28"/>
                      <w:szCs w:val="28"/>
                    </w:rPr>
                  </w:pPr>
                  <w:r w:rsidRPr="00FF0031">
                    <w:rPr>
                      <w:rFonts w:cs="Arial"/>
                      <w:sz w:val="28"/>
                      <w:szCs w:val="28"/>
                    </w:rPr>
                    <w:t>1404</w:t>
                  </w:r>
                </w:p>
              </w:tc>
            </w:tr>
          </w:tbl>
          <w:p w:rsidR="0012238B" w:rsidRPr="00FF0031" w:rsidRDefault="000356B6" w:rsidP="000356B6">
            <w:pPr>
              <w:spacing w:before="240" w:after="240"/>
              <w:rPr>
                <w:rFonts w:cs="Arial"/>
                <w:sz w:val="28"/>
                <w:szCs w:val="28"/>
              </w:rPr>
            </w:pPr>
            <w:r w:rsidRPr="00FF0031">
              <w:rPr>
                <w:rFonts w:cs="Arial"/>
                <w:sz w:val="28"/>
                <w:szCs w:val="28"/>
              </w:rPr>
              <w:lastRenderedPageBreak/>
              <w:t xml:space="preserve">See - </w:t>
            </w:r>
            <w:hyperlink r:id="rId18" w:history="1">
              <w:r w:rsidRPr="00FF0031">
                <w:rPr>
                  <w:rStyle w:val="Hyperlink"/>
                  <w:rFonts w:cs="Arial"/>
                  <w:color w:val="auto"/>
                  <w:sz w:val="28"/>
                  <w:szCs w:val="28"/>
                </w:rPr>
                <w:t>http://www.psni.org.uk/wp-content/uploads/2012/12/Disability-status-pharmacists-20142.pdf</w:t>
              </w:r>
            </w:hyperlink>
            <w:r w:rsidRPr="00FF0031">
              <w:rPr>
                <w:rFonts w:cs="Arial"/>
                <w:sz w:val="28"/>
                <w:szCs w:val="28"/>
              </w:rPr>
              <w:t xml:space="preserve"> </w:t>
            </w:r>
          </w:p>
        </w:tc>
      </w:tr>
      <w:tr w:rsidR="00563EB6" w:rsidRPr="00FF0031" w:rsidTr="00132AF0">
        <w:tc>
          <w:tcPr>
            <w:tcW w:w="1908" w:type="dxa"/>
            <w:shd w:val="clear" w:color="auto" w:fill="E6E6E6"/>
          </w:tcPr>
          <w:p w:rsidR="00563EB6" w:rsidRPr="00FF0031" w:rsidRDefault="00563EB6" w:rsidP="00132AF0">
            <w:pPr>
              <w:spacing w:before="240" w:after="240"/>
              <w:rPr>
                <w:rFonts w:cs="Arial"/>
                <w:sz w:val="28"/>
                <w:szCs w:val="28"/>
              </w:rPr>
            </w:pPr>
            <w:r w:rsidRPr="00FF0031">
              <w:rPr>
                <w:rFonts w:cs="Arial"/>
                <w:szCs w:val="24"/>
              </w:rPr>
              <w:lastRenderedPageBreak/>
              <w:t>Dependants</w:t>
            </w:r>
            <w:r w:rsidRPr="00FF0031">
              <w:rPr>
                <w:rFonts w:cs="Arial"/>
                <w:sz w:val="28"/>
                <w:szCs w:val="28"/>
              </w:rPr>
              <w:br/>
            </w:r>
            <w:r w:rsidRPr="00FF0031">
              <w:rPr>
                <w:rFonts w:cs="Arial"/>
                <w:sz w:val="20"/>
              </w:rPr>
              <w:t>(with or without)</w:t>
            </w:r>
          </w:p>
        </w:tc>
        <w:tc>
          <w:tcPr>
            <w:tcW w:w="7272" w:type="dxa"/>
            <w:shd w:val="clear" w:color="auto" w:fill="auto"/>
          </w:tcPr>
          <w:p w:rsidR="0012238B" w:rsidRPr="00FF0031" w:rsidRDefault="0012238B" w:rsidP="008C295B">
            <w:pPr>
              <w:pStyle w:val="Default"/>
              <w:rPr>
                <w:color w:val="auto"/>
                <w:sz w:val="28"/>
                <w:szCs w:val="28"/>
              </w:rPr>
            </w:pPr>
          </w:p>
          <w:p w:rsidR="0012238B" w:rsidRPr="00FF0031" w:rsidRDefault="0012238B" w:rsidP="0012238B">
            <w:pPr>
              <w:pStyle w:val="Default"/>
              <w:rPr>
                <w:color w:val="auto"/>
                <w:sz w:val="28"/>
                <w:szCs w:val="28"/>
              </w:rPr>
            </w:pPr>
            <w:r w:rsidRPr="00FF0031">
              <w:rPr>
                <w:color w:val="auto"/>
                <w:sz w:val="28"/>
                <w:szCs w:val="28"/>
              </w:rPr>
              <w:t>Registrants retaining their registration in 2014</w:t>
            </w:r>
          </w:p>
          <w:p w:rsidR="0012238B" w:rsidRPr="00FF0031" w:rsidRDefault="0012238B" w:rsidP="008C295B">
            <w:pPr>
              <w:pStyle w:val="Default"/>
              <w:rPr>
                <w:color w:val="auto"/>
                <w:sz w:val="28"/>
                <w:szCs w:val="28"/>
              </w:rPr>
            </w:pPr>
          </w:p>
          <w:tbl>
            <w:tblPr>
              <w:tblStyle w:val="TableGrid"/>
              <w:tblW w:w="0" w:type="auto"/>
              <w:tblLook w:val="04A0"/>
            </w:tblPr>
            <w:tblGrid>
              <w:gridCol w:w="4750"/>
              <w:gridCol w:w="2291"/>
            </w:tblGrid>
            <w:tr w:rsidR="0053712C" w:rsidRPr="00FF0031" w:rsidTr="0053712C">
              <w:tc>
                <w:tcPr>
                  <w:tcW w:w="4750" w:type="dxa"/>
                </w:tcPr>
                <w:p w:rsidR="0053712C" w:rsidRPr="00FF0031" w:rsidRDefault="0053712C" w:rsidP="008C295B">
                  <w:pPr>
                    <w:pStyle w:val="Default"/>
                    <w:rPr>
                      <w:color w:val="auto"/>
                      <w:sz w:val="28"/>
                      <w:szCs w:val="28"/>
                    </w:rPr>
                  </w:pPr>
                </w:p>
              </w:tc>
              <w:tc>
                <w:tcPr>
                  <w:tcW w:w="2291" w:type="dxa"/>
                </w:tcPr>
                <w:p w:rsidR="0053712C" w:rsidRPr="00FF0031" w:rsidRDefault="0053712C" w:rsidP="0053712C">
                  <w:pPr>
                    <w:pStyle w:val="Default"/>
                    <w:jc w:val="center"/>
                    <w:rPr>
                      <w:color w:val="auto"/>
                      <w:sz w:val="28"/>
                      <w:szCs w:val="28"/>
                    </w:rPr>
                  </w:pPr>
                  <w:r w:rsidRPr="00FF0031">
                    <w:rPr>
                      <w:color w:val="auto"/>
                      <w:sz w:val="28"/>
                      <w:szCs w:val="28"/>
                    </w:rPr>
                    <w:t>%</w:t>
                  </w:r>
                </w:p>
              </w:tc>
            </w:tr>
            <w:tr w:rsidR="0053712C" w:rsidRPr="00FF0031" w:rsidTr="0053712C">
              <w:tc>
                <w:tcPr>
                  <w:tcW w:w="4750" w:type="dxa"/>
                </w:tcPr>
                <w:p w:rsidR="0053712C" w:rsidRPr="00FF0031" w:rsidRDefault="0053712C" w:rsidP="008C295B">
                  <w:pPr>
                    <w:pStyle w:val="Default"/>
                    <w:rPr>
                      <w:color w:val="auto"/>
                      <w:sz w:val="28"/>
                      <w:szCs w:val="28"/>
                    </w:rPr>
                  </w:pPr>
                  <w:r w:rsidRPr="00FF0031">
                    <w:rPr>
                      <w:color w:val="auto"/>
                      <w:sz w:val="28"/>
                      <w:szCs w:val="28"/>
                    </w:rPr>
                    <w:t>No dependants</w:t>
                  </w:r>
                </w:p>
              </w:tc>
              <w:tc>
                <w:tcPr>
                  <w:tcW w:w="2291" w:type="dxa"/>
                </w:tcPr>
                <w:p w:rsidR="0053712C" w:rsidRPr="00FF0031" w:rsidRDefault="0053712C" w:rsidP="0053712C">
                  <w:pPr>
                    <w:pStyle w:val="Default"/>
                    <w:jc w:val="center"/>
                    <w:rPr>
                      <w:color w:val="auto"/>
                      <w:sz w:val="28"/>
                      <w:szCs w:val="28"/>
                    </w:rPr>
                  </w:pPr>
                  <w:r w:rsidRPr="00FF0031">
                    <w:rPr>
                      <w:color w:val="auto"/>
                      <w:sz w:val="28"/>
                      <w:szCs w:val="28"/>
                    </w:rPr>
                    <w:t>47.96</w:t>
                  </w:r>
                </w:p>
              </w:tc>
            </w:tr>
            <w:tr w:rsidR="0053712C" w:rsidRPr="00FF0031" w:rsidTr="0053712C">
              <w:tc>
                <w:tcPr>
                  <w:tcW w:w="4750" w:type="dxa"/>
                </w:tcPr>
                <w:p w:rsidR="0053712C" w:rsidRPr="00FF0031" w:rsidRDefault="0053712C" w:rsidP="008C295B">
                  <w:pPr>
                    <w:pStyle w:val="Default"/>
                    <w:rPr>
                      <w:color w:val="auto"/>
                      <w:sz w:val="28"/>
                      <w:szCs w:val="28"/>
                    </w:rPr>
                  </w:pPr>
                  <w:r w:rsidRPr="00FF0031">
                    <w:rPr>
                      <w:color w:val="auto"/>
                      <w:sz w:val="28"/>
                      <w:szCs w:val="28"/>
                    </w:rPr>
                    <w:t>Child / children</w:t>
                  </w:r>
                </w:p>
              </w:tc>
              <w:tc>
                <w:tcPr>
                  <w:tcW w:w="2291" w:type="dxa"/>
                </w:tcPr>
                <w:p w:rsidR="0053712C" w:rsidRPr="00FF0031" w:rsidRDefault="0053712C" w:rsidP="0053712C">
                  <w:pPr>
                    <w:pStyle w:val="Default"/>
                    <w:jc w:val="center"/>
                    <w:rPr>
                      <w:color w:val="auto"/>
                      <w:sz w:val="28"/>
                      <w:szCs w:val="28"/>
                    </w:rPr>
                  </w:pPr>
                  <w:r w:rsidRPr="00FF0031">
                    <w:rPr>
                      <w:color w:val="auto"/>
                      <w:sz w:val="28"/>
                      <w:szCs w:val="28"/>
                    </w:rPr>
                    <w:t>46.50</w:t>
                  </w:r>
                </w:p>
              </w:tc>
            </w:tr>
            <w:tr w:rsidR="0053712C" w:rsidRPr="00FF0031" w:rsidTr="0053712C">
              <w:tc>
                <w:tcPr>
                  <w:tcW w:w="4750" w:type="dxa"/>
                </w:tcPr>
                <w:p w:rsidR="0053712C" w:rsidRPr="00FF0031" w:rsidRDefault="0053712C" w:rsidP="008C295B">
                  <w:pPr>
                    <w:pStyle w:val="Default"/>
                    <w:rPr>
                      <w:color w:val="auto"/>
                      <w:sz w:val="28"/>
                      <w:szCs w:val="28"/>
                    </w:rPr>
                  </w:pPr>
                  <w:r w:rsidRPr="00FF0031">
                    <w:rPr>
                      <w:color w:val="auto"/>
                      <w:sz w:val="28"/>
                      <w:szCs w:val="28"/>
                    </w:rPr>
                    <w:t xml:space="preserve">Person with a </w:t>
                  </w:r>
                  <w:r w:rsidR="000356B6" w:rsidRPr="00FF0031">
                    <w:rPr>
                      <w:color w:val="auto"/>
                      <w:sz w:val="28"/>
                      <w:szCs w:val="28"/>
                    </w:rPr>
                    <w:t>disability</w:t>
                  </w:r>
                </w:p>
              </w:tc>
              <w:tc>
                <w:tcPr>
                  <w:tcW w:w="2291" w:type="dxa"/>
                </w:tcPr>
                <w:p w:rsidR="0053712C" w:rsidRPr="00FF0031" w:rsidRDefault="0053712C" w:rsidP="0053712C">
                  <w:pPr>
                    <w:pStyle w:val="Default"/>
                    <w:jc w:val="center"/>
                    <w:rPr>
                      <w:color w:val="auto"/>
                      <w:sz w:val="28"/>
                      <w:szCs w:val="28"/>
                    </w:rPr>
                  </w:pPr>
                  <w:r w:rsidRPr="00FF0031">
                    <w:rPr>
                      <w:color w:val="auto"/>
                      <w:sz w:val="28"/>
                      <w:szCs w:val="28"/>
                    </w:rPr>
                    <w:t>2.92</w:t>
                  </w:r>
                </w:p>
              </w:tc>
            </w:tr>
            <w:tr w:rsidR="0053712C" w:rsidRPr="00FF0031" w:rsidTr="0053712C">
              <w:tc>
                <w:tcPr>
                  <w:tcW w:w="4750" w:type="dxa"/>
                </w:tcPr>
                <w:p w:rsidR="0053712C" w:rsidRPr="00FF0031" w:rsidRDefault="0053712C" w:rsidP="008C295B">
                  <w:pPr>
                    <w:pStyle w:val="Default"/>
                    <w:rPr>
                      <w:color w:val="auto"/>
                      <w:sz w:val="28"/>
                      <w:szCs w:val="28"/>
                    </w:rPr>
                  </w:pPr>
                  <w:r w:rsidRPr="00FF0031">
                    <w:rPr>
                      <w:color w:val="auto"/>
                      <w:sz w:val="28"/>
                      <w:szCs w:val="28"/>
                    </w:rPr>
                    <w:t>Dependent older person</w:t>
                  </w:r>
                </w:p>
              </w:tc>
              <w:tc>
                <w:tcPr>
                  <w:tcW w:w="2291" w:type="dxa"/>
                </w:tcPr>
                <w:p w:rsidR="0053712C" w:rsidRPr="00FF0031" w:rsidRDefault="0053712C" w:rsidP="0053712C">
                  <w:pPr>
                    <w:pStyle w:val="Default"/>
                    <w:jc w:val="center"/>
                    <w:rPr>
                      <w:color w:val="auto"/>
                      <w:sz w:val="28"/>
                      <w:szCs w:val="28"/>
                    </w:rPr>
                  </w:pPr>
                  <w:r w:rsidRPr="00FF0031">
                    <w:rPr>
                      <w:color w:val="auto"/>
                      <w:sz w:val="28"/>
                      <w:szCs w:val="28"/>
                    </w:rPr>
                    <w:t>2.62</w:t>
                  </w:r>
                </w:p>
              </w:tc>
            </w:tr>
          </w:tbl>
          <w:p w:rsidR="0012238B" w:rsidRPr="00FF0031" w:rsidRDefault="000356B6" w:rsidP="008C295B">
            <w:pPr>
              <w:spacing w:before="240" w:after="240"/>
              <w:rPr>
                <w:rFonts w:cs="Arial"/>
                <w:sz w:val="28"/>
                <w:szCs w:val="28"/>
              </w:rPr>
            </w:pPr>
            <w:r w:rsidRPr="00FF0031">
              <w:rPr>
                <w:sz w:val="28"/>
                <w:szCs w:val="28"/>
              </w:rPr>
              <w:t xml:space="preserve">See - </w:t>
            </w:r>
            <w:hyperlink r:id="rId19" w:history="1">
              <w:r w:rsidRPr="00FF0031">
                <w:rPr>
                  <w:rStyle w:val="Hyperlink"/>
                  <w:color w:val="auto"/>
                  <w:sz w:val="28"/>
                  <w:szCs w:val="28"/>
                </w:rPr>
                <w:t>http://www.psni.org.uk/wp-content/uploads/2012/12/Dependents-Pharmacists-20141.pdf</w:t>
              </w:r>
            </w:hyperlink>
          </w:p>
        </w:tc>
      </w:tr>
    </w:tbl>
    <w:p w:rsidR="00453279" w:rsidRPr="00FF0031" w:rsidRDefault="00453279" w:rsidP="00E91D60">
      <w:pPr>
        <w:autoSpaceDE w:val="0"/>
        <w:autoSpaceDN w:val="0"/>
        <w:adjustRightInd w:val="0"/>
        <w:rPr>
          <w:rFonts w:cs="Arial"/>
          <w:b/>
          <w:sz w:val="28"/>
          <w:szCs w:val="28"/>
        </w:rPr>
      </w:pPr>
    </w:p>
    <w:p w:rsidR="00587090" w:rsidRPr="00FF0031" w:rsidRDefault="00587090" w:rsidP="00587090">
      <w:pPr>
        <w:autoSpaceDE w:val="0"/>
        <w:autoSpaceDN w:val="0"/>
        <w:adjustRightInd w:val="0"/>
        <w:rPr>
          <w:rFonts w:eastAsia="Calibri" w:cs="Arial"/>
          <w:sz w:val="16"/>
          <w:szCs w:val="16"/>
        </w:rPr>
      </w:pPr>
      <w:r w:rsidRPr="00FF0031">
        <w:rPr>
          <w:rFonts w:cs="Arial"/>
          <w:b/>
          <w:szCs w:val="28"/>
        </w:rPr>
        <w:t xml:space="preserve">* </w:t>
      </w:r>
      <w:r w:rsidRPr="00FF0031">
        <w:rPr>
          <w:rFonts w:cs="Arial"/>
          <w:sz w:val="20"/>
        </w:rPr>
        <w:t xml:space="preserve">Qualitative data </w:t>
      </w:r>
      <w:r w:rsidR="000356B6" w:rsidRPr="00FF0031">
        <w:rPr>
          <w:rFonts w:cs="Arial"/>
          <w:sz w:val="20"/>
        </w:rPr>
        <w:t>– refers</w:t>
      </w:r>
      <w:r w:rsidRPr="00FF0031">
        <w:rPr>
          <w:rFonts w:eastAsia="Calibri" w:cs="Arial"/>
          <w:sz w:val="16"/>
          <w:szCs w:val="16"/>
        </w:rPr>
        <w:t xml:space="preserve"> to the experiences of individuals related in their own terms, and based on their own  </w:t>
      </w:r>
    </w:p>
    <w:p w:rsidR="00587090" w:rsidRPr="00FF0031" w:rsidRDefault="00587090" w:rsidP="00587090">
      <w:pPr>
        <w:autoSpaceDE w:val="0"/>
        <w:autoSpaceDN w:val="0"/>
        <w:adjustRightInd w:val="0"/>
        <w:rPr>
          <w:rFonts w:eastAsia="Calibri" w:cs="Arial"/>
          <w:sz w:val="16"/>
          <w:szCs w:val="16"/>
        </w:rPr>
      </w:pPr>
      <w:r w:rsidRPr="00FF0031">
        <w:rPr>
          <w:rFonts w:eastAsia="Calibri" w:cs="Arial"/>
          <w:sz w:val="16"/>
          <w:szCs w:val="16"/>
        </w:rPr>
        <w:t xml:space="preserve">    experiences and attitudes. Qualitative data is often used to complement quantitative data to determine why policies are </w:t>
      </w:r>
    </w:p>
    <w:p w:rsidR="00587090" w:rsidRPr="00FF0031" w:rsidRDefault="00587090" w:rsidP="00587090">
      <w:pPr>
        <w:autoSpaceDE w:val="0"/>
        <w:autoSpaceDN w:val="0"/>
        <w:adjustRightInd w:val="0"/>
        <w:rPr>
          <w:rFonts w:eastAsia="Calibri" w:cs="Arial"/>
          <w:sz w:val="16"/>
          <w:szCs w:val="16"/>
        </w:rPr>
      </w:pPr>
      <w:r w:rsidRPr="00FF0031">
        <w:rPr>
          <w:rFonts w:eastAsia="Calibri" w:cs="Arial"/>
          <w:sz w:val="16"/>
          <w:szCs w:val="16"/>
        </w:rPr>
        <w:t xml:space="preserve">     successful or unsuccessful and the reasons for this.</w:t>
      </w:r>
    </w:p>
    <w:p w:rsidR="00587090" w:rsidRPr="00FF0031" w:rsidRDefault="00587090" w:rsidP="00587090">
      <w:pPr>
        <w:autoSpaceDE w:val="0"/>
        <w:autoSpaceDN w:val="0"/>
        <w:adjustRightInd w:val="0"/>
        <w:rPr>
          <w:rFonts w:eastAsia="Calibri" w:cs="Arial"/>
          <w:sz w:val="16"/>
          <w:szCs w:val="16"/>
        </w:rPr>
      </w:pPr>
    </w:p>
    <w:p w:rsidR="00587090" w:rsidRPr="00FF0031" w:rsidRDefault="00587090" w:rsidP="00587090">
      <w:pPr>
        <w:autoSpaceDE w:val="0"/>
        <w:autoSpaceDN w:val="0"/>
        <w:adjustRightInd w:val="0"/>
        <w:rPr>
          <w:rFonts w:eastAsia="Calibri" w:cs="Arial"/>
          <w:sz w:val="16"/>
          <w:szCs w:val="16"/>
        </w:rPr>
      </w:pPr>
      <w:r w:rsidRPr="00FF0031">
        <w:rPr>
          <w:rFonts w:cs="Arial"/>
          <w:sz w:val="20"/>
        </w:rPr>
        <w:t xml:space="preserve">    Quantitative data -</w:t>
      </w:r>
      <w:r w:rsidRPr="00FF0031">
        <w:rPr>
          <w:rFonts w:cs="Arial"/>
          <w:b/>
          <w:szCs w:val="28"/>
        </w:rPr>
        <w:t xml:space="preserve"> </w:t>
      </w:r>
      <w:r w:rsidRPr="00FF0031">
        <w:rPr>
          <w:rFonts w:eastAsia="Calibri" w:cs="Arial"/>
          <w:sz w:val="16"/>
          <w:szCs w:val="16"/>
        </w:rPr>
        <w:t xml:space="preserve">refers to numbers (that is, quantities), typically derived from either a population in general or    </w:t>
      </w:r>
    </w:p>
    <w:p w:rsidR="00587090" w:rsidRPr="00FF0031" w:rsidRDefault="00587090" w:rsidP="00587090">
      <w:pPr>
        <w:autoSpaceDE w:val="0"/>
        <w:autoSpaceDN w:val="0"/>
        <w:adjustRightInd w:val="0"/>
        <w:rPr>
          <w:rFonts w:eastAsia="Calibri" w:cs="Arial"/>
          <w:sz w:val="16"/>
          <w:szCs w:val="16"/>
        </w:rPr>
      </w:pPr>
      <w:r w:rsidRPr="00FF0031">
        <w:rPr>
          <w:rFonts w:eastAsia="Calibri" w:cs="Arial"/>
          <w:sz w:val="16"/>
          <w:szCs w:val="16"/>
        </w:rPr>
        <w:t xml:space="preserve">     samples of that population. This information is often analysed either using descriptive statistics (which summarise patterns),  </w:t>
      </w:r>
    </w:p>
    <w:p w:rsidR="00587090" w:rsidRPr="00FF0031" w:rsidRDefault="00587090" w:rsidP="00587090">
      <w:pPr>
        <w:tabs>
          <w:tab w:val="left" w:pos="142"/>
        </w:tabs>
        <w:autoSpaceDE w:val="0"/>
        <w:autoSpaceDN w:val="0"/>
        <w:adjustRightInd w:val="0"/>
        <w:rPr>
          <w:rFonts w:cs="Arial"/>
          <w:b/>
          <w:sz w:val="16"/>
          <w:szCs w:val="16"/>
        </w:rPr>
      </w:pPr>
      <w:r w:rsidRPr="00FF0031">
        <w:rPr>
          <w:rFonts w:eastAsia="Calibri" w:cs="Arial"/>
          <w:sz w:val="16"/>
          <w:szCs w:val="16"/>
        </w:rPr>
        <w:t xml:space="preserve">     or inferential statistics (which are used to infer from a sample about the wider population).</w:t>
      </w:r>
      <w:r w:rsidRPr="00FF0031">
        <w:rPr>
          <w:rFonts w:cs="Arial"/>
          <w:b/>
          <w:sz w:val="16"/>
          <w:szCs w:val="16"/>
        </w:rPr>
        <w:t xml:space="preserve"> </w:t>
      </w:r>
    </w:p>
    <w:p w:rsidR="00E91D60" w:rsidRPr="00FF0031" w:rsidRDefault="00453279" w:rsidP="00E91D60">
      <w:pPr>
        <w:autoSpaceDE w:val="0"/>
        <w:autoSpaceDN w:val="0"/>
        <w:adjustRightInd w:val="0"/>
        <w:rPr>
          <w:rFonts w:cs="Arial"/>
          <w:b/>
          <w:sz w:val="28"/>
          <w:szCs w:val="28"/>
        </w:rPr>
      </w:pPr>
      <w:r w:rsidRPr="00FF0031">
        <w:rPr>
          <w:rFonts w:cs="Arial"/>
          <w:b/>
          <w:sz w:val="28"/>
          <w:szCs w:val="28"/>
        </w:rPr>
        <w:br w:type="page"/>
      </w:r>
      <w:r w:rsidR="000356B6" w:rsidRPr="00FF0031">
        <w:rPr>
          <w:rFonts w:cs="Arial"/>
          <w:b/>
          <w:sz w:val="28"/>
          <w:szCs w:val="28"/>
        </w:rPr>
        <w:lastRenderedPageBreak/>
        <w:t>1.6 Needs</w:t>
      </w:r>
      <w:r w:rsidR="00E91D60" w:rsidRPr="00FF0031">
        <w:rPr>
          <w:rFonts w:cs="Arial"/>
          <w:b/>
          <w:sz w:val="28"/>
          <w:szCs w:val="28"/>
        </w:rPr>
        <w:t>, experiences and priorities</w:t>
      </w:r>
    </w:p>
    <w:p w:rsidR="00E91D60" w:rsidRPr="00FF0031" w:rsidRDefault="00E91D60" w:rsidP="00E91D60">
      <w:pPr>
        <w:autoSpaceDE w:val="0"/>
        <w:autoSpaceDN w:val="0"/>
        <w:adjustRightInd w:val="0"/>
        <w:rPr>
          <w:rFonts w:cs="Arial"/>
          <w:b/>
          <w:sz w:val="28"/>
          <w:szCs w:val="28"/>
        </w:rPr>
      </w:pPr>
    </w:p>
    <w:p w:rsidR="00E91D60" w:rsidRPr="00FF0031" w:rsidRDefault="00E91D60" w:rsidP="00E91D60">
      <w:pPr>
        <w:autoSpaceDE w:val="0"/>
        <w:autoSpaceDN w:val="0"/>
        <w:adjustRightInd w:val="0"/>
        <w:rPr>
          <w:rFonts w:cs="Arial"/>
          <w:sz w:val="28"/>
          <w:szCs w:val="28"/>
        </w:rPr>
      </w:pPr>
      <w:r w:rsidRPr="00FF0031">
        <w:rPr>
          <w:rFonts w:cs="Arial"/>
          <w:sz w:val="28"/>
          <w:szCs w:val="28"/>
          <w:u w:val="single"/>
        </w:rPr>
        <w:t>Taking into account the information re</w:t>
      </w:r>
      <w:r w:rsidR="00BC6A03" w:rsidRPr="00FF0031">
        <w:rPr>
          <w:rFonts w:cs="Arial"/>
          <w:sz w:val="28"/>
          <w:szCs w:val="28"/>
          <w:u w:val="single"/>
        </w:rPr>
        <w:t>corded in 1.1 to 1.5</w:t>
      </w:r>
      <w:r w:rsidRPr="00FF0031">
        <w:rPr>
          <w:rFonts w:cs="Arial"/>
          <w:sz w:val="28"/>
          <w:szCs w:val="28"/>
        </w:rPr>
        <w:t>, what are the different needs, experiences and priorities of each of the following categories, in relation to the particular policy/decision?  Specify details for each of the Section 75 categories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908"/>
        <w:gridCol w:w="7272"/>
      </w:tblGrid>
      <w:tr w:rsidR="00E91D60" w:rsidRPr="00FF0031" w:rsidTr="00132AF0">
        <w:trPr>
          <w:trHeight w:val="1011"/>
        </w:trPr>
        <w:tc>
          <w:tcPr>
            <w:tcW w:w="1908" w:type="dxa"/>
            <w:shd w:val="clear" w:color="auto" w:fill="C0C0C0"/>
          </w:tcPr>
          <w:p w:rsidR="00E91D60" w:rsidRPr="00FF0031" w:rsidRDefault="00E91D60" w:rsidP="00132AF0">
            <w:pPr>
              <w:spacing w:before="240" w:after="240"/>
              <w:rPr>
                <w:rFonts w:cs="Arial"/>
                <w:b/>
                <w:sz w:val="28"/>
                <w:szCs w:val="28"/>
              </w:rPr>
            </w:pPr>
            <w:r w:rsidRPr="00FF0031">
              <w:rPr>
                <w:rFonts w:cs="Arial"/>
                <w:b/>
                <w:sz w:val="28"/>
                <w:szCs w:val="28"/>
              </w:rPr>
              <w:t xml:space="preserve">Section 75 category </w:t>
            </w:r>
          </w:p>
        </w:tc>
        <w:tc>
          <w:tcPr>
            <w:tcW w:w="7272" w:type="dxa"/>
            <w:shd w:val="clear" w:color="auto" w:fill="C0C0C0"/>
          </w:tcPr>
          <w:p w:rsidR="00E91D60" w:rsidRPr="000356B6" w:rsidRDefault="00E91D60" w:rsidP="00132AF0">
            <w:pPr>
              <w:spacing w:before="240" w:after="240"/>
              <w:rPr>
                <w:rFonts w:cs="Arial"/>
                <w:sz w:val="28"/>
                <w:szCs w:val="28"/>
              </w:rPr>
            </w:pPr>
            <w:r w:rsidRPr="000356B6">
              <w:rPr>
                <w:rFonts w:cs="Arial"/>
                <w:sz w:val="28"/>
                <w:szCs w:val="28"/>
              </w:rPr>
              <w:t>Details of needs/experiences/priorities</w:t>
            </w:r>
          </w:p>
        </w:tc>
      </w:tr>
      <w:tr w:rsidR="00E91D60" w:rsidRPr="00FF0031" w:rsidTr="00132AF0">
        <w:tc>
          <w:tcPr>
            <w:tcW w:w="190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Religious belief </w:t>
            </w:r>
          </w:p>
        </w:tc>
        <w:tc>
          <w:tcPr>
            <w:tcW w:w="7272" w:type="dxa"/>
          </w:tcPr>
          <w:p w:rsidR="00E91D60" w:rsidRPr="000356B6" w:rsidRDefault="0053712C" w:rsidP="00D2653B">
            <w:pPr>
              <w:spacing w:before="240" w:after="240"/>
              <w:jc w:val="both"/>
              <w:rPr>
                <w:rFonts w:cs="Arial"/>
                <w:sz w:val="28"/>
                <w:szCs w:val="28"/>
              </w:rPr>
            </w:pPr>
            <w:r w:rsidRPr="000356B6">
              <w:rPr>
                <w:rFonts w:cs="Arial"/>
                <w:sz w:val="28"/>
                <w:szCs w:val="28"/>
              </w:rPr>
              <w:t>No evidence of particular needs and priorities in relation to this policy have been identified.</w:t>
            </w:r>
          </w:p>
        </w:tc>
      </w:tr>
      <w:tr w:rsidR="00E91D60" w:rsidRPr="00FF0031" w:rsidTr="00132AF0">
        <w:tc>
          <w:tcPr>
            <w:tcW w:w="190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Political opinion </w:t>
            </w:r>
          </w:p>
        </w:tc>
        <w:tc>
          <w:tcPr>
            <w:tcW w:w="7272" w:type="dxa"/>
          </w:tcPr>
          <w:p w:rsidR="00E91D60" w:rsidRPr="000356B6" w:rsidRDefault="0053712C" w:rsidP="00D2653B">
            <w:pPr>
              <w:spacing w:before="240" w:after="240"/>
              <w:jc w:val="both"/>
              <w:rPr>
                <w:rFonts w:cs="Arial"/>
                <w:sz w:val="28"/>
                <w:szCs w:val="28"/>
              </w:rPr>
            </w:pPr>
            <w:r w:rsidRPr="000356B6">
              <w:rPr>
                <w:rFonts w:cs="Arial"/>
                <w:sz w:val="28"/>
                <w:szCs w:val="28"/>
              </w:rPr>
              <w:t>No evidence of particular needs and priorities in relation to this policy have been identified.</w:t>
            </w:r>
          </w:p>
        </w:tc>
      </w:tr>
      <w:tr w:rsidR="00E91D60" w:rsidRPr="00FF0031" w:rsidTr="00132AF0">
        <w:tc>
          <w:tcPr>
            <w:tcW w:w="190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Racial group </w:t>
            </w:r>
          </w:p>
        </w:tc>
        <w:tc>
          <w:tcPr>
            <w:tcW w:w="7272" w:type="dxa"/>
          </w:tcPr>
          <w:p w:rsidR="00E91D60" w:rsidRPr="000356B6" w:rsidRDefault="0053712C" w:rsidP="00D2653B">
            <w:pPr>
              <w:spacing w:before="240" w:after="240"/>
              <w:jc w:val="both"/>
              <w:rPr>
                <w:rFonts w:cs="Arial"/>
                <w:sz w:val="28"/>
                <w:szCs w:val="28"/>
              </w:rPr>
            </w:pPr>
            <w:r w:rsidRPr="000356B6">
              <w:rPr>
                <w:rFonts w:cs="Arial"/>
                <w:sz w:val="28"/>
                <w:szCs w:val="28"/>
              </w:rPr>
              <w:t>No evidence of particular needs and priorities in relation to this policy have been identified.</w:t>
            </w:r>
          </w:p>
        </w:tc>
      </w:tr>
      <w:tr w:rsidR="00E91D60" w:rsidRPr="00FF0031" w:rsidTr="00132AF0">
        <w:tc>
          <w:tcPr>
            <w:tcW w:w="190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Age </w:t>
            </w:r>
          </w:p>
        </w:tc>
        <w:tc>
          <w:tcPr>
            <w:tcW w:w="7272" w:type="dxa"/>
          </w:tcPr>
          <w:p w:rsidR="00E91D60" w:rsidRPr="000356B6" w:rsidRDefault="0053712C" w:rsidP="00D2653B">
            <w:pPr>
              <w:spacing w:before="240" w:after="240"/>
              <w:jc w:val="both"/>
              <w:rPr>
                <w:rFonts w:cs="Arial"/>
                <w:sz w:val="28"/>
                <w:szCs w:val="28"/>
              </w:rPr>
            </w:pPr>
            <w:r w:rsidRPr="000356B6">
              <w:rPr>
                <w:rFonts w:cs="Arial"/>
                <w:sz w:val="28"/>
                <w:szCs w:val="28"/>
              </w:rPr>
              <w:t>No evidence of particular needs and priorities in relation to this policy have been identified.</w:t>
            </w:r>
          </w:p>
        </w:tc>
      </w:tr>
      <w:tr w:rsidR="00E91D60" w:rsidRPr="00FF0031" w:rsidTr="00132AF0">
        <w:tc>
          <w:tcPr>
            <w:tcW w:w="1908" w:type="dxa"/>
            <w:shd w:val="clear" w:color="auto" w:fill="E6E6E6"/>
          </w:tcPr>
          <w:p w:rsidR="00E91D60" w:rsidRPr="00FF0031" w:rsidRDefault="00E91D60" w:rsidP="00132AF0">
            <w:pPr>
              <w:spacing w:before="240" w:after="240"/>
              <w:rPr>
                <w:rFonts w:cs="Arial"/>
                <w:sz w:val="28"/>
                <w:szCs w:val="28"/>
              </w:rPr>
            </w:pPr>
            <w:r w:rsidRPr="00FF0031">
              <w:rPr>
                <w:rFonts w:cs="Arial"/>
                <w:sz w:val="28"/>
                <w:szCs w:val="28"/>
              </w:rPr>
              <w:t xml:space="preserve">Marital status </w:t>
            </w:r>
          </w:p>
        </w:tc>
        <w:tc>
          <w:tcPr>
            <w:tcW w:w="7272" w:type="dxa"/>
          </w:tcPr>
          <w:p w:rsidR="00E91D60" w:rsidRPr="000356B6" w:rsidRDefault="0053712C" w:rsidP="00D2653B">
            <w:pPr>
              <w:spacing w:before="240" w:after="240"/>
              <w:jc w:val="both"/>
              <w:rPr>
                <w:rFonts w:cs="Arial"/>
                <w:sz w:val="28"/>
                <w:szCs w:val="28"/>
              </w:rPr>
            </w:pPr>
            <w:r w:rsidRPr="000356B6">
              <w:rPr>
                <w:rFonts w:cs="Arial"/>
                <w:sz w:val="28"/>
                <w:szCs w:val="28"/>
              </w:rPr>
              <w:t>No evidence of particular needs and priorities in relation to this policy have been identified.</w:t>
            </w:r>
          </w:p>
        </w:tc>
      </w:tr>
      <w:tr w:rsidR="00E91D60" w:rsidRPr="00FF0031" w:rsidTr="00132AF0">
        <w:tc>
          <w:tcPr>
            <w:tcW w:w="1908" w:type="dxa"/>
            <w:shd w:val="clear" w:color="auto" w:fill="E6E6E6"/>
          </w:tcPr>
          <w:p w:rsidR="00E91D60" w:rsidRPr="00FF0031" w:rsidRDefault="00E91D60" w:rsidP="00132AF0">
            <w:pPr>
              <w:spacing w:before="240" w:after="240"/>
              <w:rPr>
                <w:rFonts w:cs="Arial"/>
                <w:sz w:val="28"/>
                <w:szCs w:val="28"/>
              </w:rPr>
            </w:pPr>
            <w:r w:rsidRPr="00FF0031">
              <w:rPr>
                <w:rFonts w:cs="Arial"/>
                <w:sz w:val="28"/>
                <w:szCs w:val="28"/>
              </w:rPr>
              <w:t>Sexual orientation</w:t>
            </w:r>
          </w:p>
        </w:tc>
        <w:tc>
          <w:tcPr>
            <w:tcW w:w="7272" w:type="dxa"/>
          </w:tcPr>
          <w:p w:rsidR="00E91D60" w:rsidRPr="000356B6" w:rsidRDefault="0053712C" w:rsidP="00D2653B">
            <w:pPr>
              <w:spacing w:before="240" w:after="240"/>
              <w:jc w:val="both"/>
              <w:rPr>
                <w:rFonts w:cs="Arial"/>
                <w:sz w:val="28"/>
                <w:szCs w:val="28"/>
              </w:rPr>
            </w:pPr>
            <w:r w:rsidRPr="000356B6">
              <w:rPr>
                <w:rFonts w:cs="Arial"/>
                <w:sz w:val="28"/>
                <w:szCs w:val="28"/>
              </w:rPr>
              <w:t>No evidence of particular needs and priorities in relation to this policy have been identified.</w:t>
            </w:r>
          </w:p>
        </w:tc>
      </w:tr>
      <w:tr w:rsidR="00E91D60" w:rsidRPr="00FF0031" w:rsidTr="00132AF0">
        <w:tc>
          <w:tcPr>
            <w:tcW w:w="1908" w:type="dxa"/>
            <w:shd w:val="clear" w:color="auto" w:fill="E6E6E6"/>
          </w:tcPr>
          <w:p w:rsidR="00E91D60" w:rsidRPr="00FF0031" w:rsidRDefault="00587090" w:rsidP="00132AF0">
            <w:pPr>
              <w:spacing w:before="240" w:after="240"/>
              <w:rPr>
                <w:rFonts w:cs="Arial"/>
                <w:sz w:val="28"/>
                <w:szCs w:val="28"/>
              </w:rPr>
            </w:pPr>
            <w:r w:rsidRPr="00FF0031">
              <w:rPr>
                <w:rFonts w:cs="Arial"/>
                <w:sz w:val="28"/>
                <w:szCs w:val="28"/>
              </w:rPr>
              <w:t>Gender</w:t>
            </w:r>
            <w:r w:rsidRPr="00FF0031">
              <w:rPr>
                <w:rFonts w:cs="Arial"/>
                <w:szCs w:val="24"/>
              </w:rPr>
              <w:br/>
            </w:r>
            <w:r w:rsidRPr="00FF0031">
              <w:rPr>
                <w:rFonts w:cs="Arial"/>
                <w:sz w:val="20"/>
              </w:rPr>
              <w:t>(Men and women generally)</w:t>
            </w:r>
          </w:p>
        </w:tc>
        <w:tc>
          <w:tcPr>
            <w:tcW w:w="7272" w:type="dxa"/>
          </w:tcPr>
          <w:p w:rsidR="00E91D60" w:rsidRPr="000356B6" w:rsidRDefault="0053712C" w:rsidP="00D2653B">
            <w:pPr>
              <w:spacing w:before="240" w:after="240"/>
              <w:jc w:val="both"/>
              <w:rPr>
                <w:rFonts w:cs="Arial"/>
                <w:sz w:val="28"/>
                <w:szCs w:val="28"/>
              </w:rPr>
            </w:pPr>
            <w:r w:rsidRPr="000356B6">
              <w:rPr>
                <w:rFonts w:cs="Arial"/>
                <w:sz w:val="28"/>
                <w:szCs w:val="28"/>
              </w:rPr>
              <w:t>No evidence of particular needs and priorities in relation to this policy have been identified.</w:t>
            </w:r>
          </w:p>
        </w:tc>
      </w:tr>
      <w:tr w:rsidR="00E91D60" w:rsidRPr="00FF0031" w:rsidTr="00132AF0">
        <w:tc>
          <w:tcPr>
            <w:tcW w:w="1908" w:type="dxa"/>
            <w:shd w:val="clear" w:color="auto" w:fill="E6E6E6"/>
          </w:tcPr>
          <w:p w:rsidR="00E91D60" w:rsidRPr="00FF0031" w:rsidRDefault="00E91D60" w:rsidP="00132AF0">
            <w:pPr>
              <w:spacing w:before="240" w:after="240"/>
              <w:rPr>
                <w:rFonts w:cs="Arial"/>
                <w:sz w:val="28"/>
                <w:szCs w:val="28"/>
              </w:rPr>
            </w:pPr>
            <w:r w:rsidRPr="00FF0031">
              <w:rPr>
                <w:rFonts w:cs="Arial"/>
                <w:sz w:val="28"/>
                <w:szCs w:val="28"/>
              </w:rPr>
              <w:t>Disability</w:t>
            </w:r>
            <w:r w:rsidR="00587090" w:rsidRPr="00FF0031">
              <w:rPr>
                <w:rFonts w:cs="Arial"/>
                <w:sz w:val="28"/>
                <w:szCs w:val="28"/>
              </w:rPr>
              <w:br/>
            </w:r>
            <w:r w:rsidR="00587090" w:rsidRPr="00FF0031">
              <w:rPr>
                <w:rFonts w:cs="Arial"/>
                <w:sz w:val="20"/>
              </w:rPr>
              <w:t>(with or without)</w:t>
            </w:r>
          </w:p>
        </w:tc>
        <w:tc>
          <w:tcPr>
            <w:tcW w:w="7272" w:type="dxa"/>
          </w:tcPr>
          <w:p w:rsidR="00E91D60" w:rsidRPr="000356B6" w:rsidRDefault="0053712C" w:rsidP="00D2653B">
            <w:pPr>
              <w:spacing w:before="240" w:after="240"/>
              <w:jc w:val="both"/>
              <w:rPr>
                <w:rFonts w:cs="Arial"/>
                <w:sz w:val="28"/>
                <w:szCs w:val="28"/>
              </w:rPr>
            </w:pPr>
            <w:r w:rsidRPr="000356B6">
              <w:rPr>
                <w:rFonts w:cs="Arial"/>
                <w:sz w:val="28"/>
                <w:szCs w:val="28"/>
              </w:rPr>
              <w:t>No evidence of particular needs and priorities in relation to this policy have been identified.</w:t>
            </w:r>
          </w:p>
        </w:tc>
      </w:tr>
      <w:tr w:rsidR="00E91D60" w:rsidRPr="00FF0031" w:rsidTr="00132AF0">
        <w:tc>
          <w:tcPr>
            <w:tcW w:w="1908" w:type="dxa"/>
            <w:shd w:val="clear" w:color="auto" w:fill="E6E6E6"/>
          </w:tcPr>
          <w:p w:rsidR="00E91D60" w:rsidRPr="00FF0031" w:rsidRDefault="00E91D60" w:rsidP="00132AF0">
            <w:pPr>
              <w:spacing w:before="240" w:after="240"/>
              <w:rPr>
                <w:rFonts w:cs="Arial"/>
                <w:sz w:val="28"/>
                <w:szCs w:val="28"/>
              </w:rPr>
            </w:pPr>
            <w:r w:rsidRPr="00FF0031">
              <w:rPr>
                <w:rFonts w:cs="Arial"/>
                <w:sz w:val="28"/>
                <w:szCs w:val="28"/>
              </w:rPr>
              <w:t>Dependants</w:t>
            </w:r>
            <w:r w:rsidR="00587090" w:rsidRPr="00FF0031">
              <w:rPr>
                <w:rFonts w:cs="Arial"/>
                <w:sz w:val="28"/>
                <w:szCs w:val="28"/>
              </w:rPr>
              <w:br/>
            </w:r>
            <w:r w:rsidR="00587090" w:rsidRPr="00FF0031">
              <w:rPr>
                <w:rFonts w:cs="Arial"/>
                <w:sz w:val="20"/>
              </w:rPr>
              <w:t>(with or without)</w:t>
            </w:r>
          </w:p>
        </w:tc>
        <w:tc>
          <w:tcPr>
            <w:tcW w:w="7272" w:type="dxa"/>
          </w:tcPr>
          <w:p w:rsidR="00E91D60" w:rsidRPr="000356B6" w:rsidRDefault="0053712C" w:rsidP="00D2653B">
            <w:pPr>
              <w:spacing w:before="240" w:after="240"/>
              <w:jc w:val="both"/>
              <w:rPr>
                <w:rFonts w:cs="Arial"/>
                <w:sz w:val="28"/>
                <w:szCs w:val="28"/>
              </w:rPr>
            </w:pPr>
            <w:r w:rsidRPr="000356B6">
              <w:rPr>
                <w:rFonts w:cs="Arial"/>
                <w:sz w:val="28"/>
                <w:szCs w:val="28"/>
              </w:rPr>
              <w:t>No evidence of particular needs and priorities in relation to this policy have been identified.</w:t>
            </w:r>
          </w:p>
        </w:tc>
      </w:tr>
    </w:tbl>
    <w:p w:rsidR="00E91D60" w:rsidRPr="00FF0031" w:rsidRDefault="00E91D60" w:rsidP="00E91D60">
      <w:pPr>
        <w:rPr>
          <w:rFonts w:cs="Arial"/>
          <w:b/>
          <w:sz w:val="28"/>
          <w:szCs w:val="28"/>
        </w:rPr>
      </w:pPr>
    </w:p>
    <w:p w:rsidR="00E91D60" w:rsidRPr="00FF0031" w:rsidRDefault="00E91D60" w:rsidP="00E91D60">
      <w:pPr>
        <w:rPr>
          <w:rFonts w:cs="Arial"/>
          <w:b/>
          <w:sz w:val="28"/>
          <w:szCs w:val="28"/>
        </w:rPr>
      </w:pPr>
      <w:r w:rsidRPr="00FF0031">
        <w:rPr>
          <w:rFonts w:cs="Arial"/>
          <w:b/>
          <w:sz w:val="28"/>
          <w:szCs w:val="28"/>
        </w:rPr>
        <w:t xml:space="preserve">Part 2. Screening questions </w:t>
      </w:r>
    </w:p>
    <w:p w:rsidR="00E91D60" w:rsidRPr="00FF0031" w:rsidRDefault="00E91D60" w:rsidP="00E91D60">
      <w:pPr>
        <w:autoSpaceDE w:val="0"/>
        <w:autoSpaceDN w:val="0"/>
        <w:adjustRightInd w:val="0"/>
        <w:rPr>
          <w:rFonts w:cs="Arial"/>
          <w:sz w:val="16"/>
          <w:szCs w:val="16"/>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tblPr>
      <w:tblGrid>
        <w:gridCol w:w="2235"/>
        <w:gridCol w:w="4713"/>
        <w:gridCol w:w="2340"/>
      </w:tblGrid>
      <w:tr w:rsidR="00E91D60" w:rsidRPr="00FF0031" w:rsidTr="00132AF0">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rsidR="00E91D60" w:rsidRPr="00FF0031" w:rsidRDefault="000356B6" w:rsidP="0055428F">
            <w:pPr>
              <w:autoSpaceDE w:val="0"/>
              <w:autoSpaceDN w:val="0"/>
              <w:adjustRightInd w:val="0"/>
              <w:spacing w:before="120" w:after="120"/>
              <w:ind w:left="357" w:hanging="357"/>
              <w:rPr>
                <w:rFonts w:cs="Arial"/>
                <w:sz w:val="28"/>
                <w:szCs w:val="28"/>
              </w:rPr>
            </w:pPr>
            <w:r w:rsidRPr="00FF0031">
              <w:rPr>
                <w:rFonts w:cs="Arial"/>
                <w:b/>
                <w:sz w:val="28"/>
                <w:szCs w:val="28"/>
              </w:rPr>
              <w:t>2.1</w:t>
            </w:r>
            <w:r w:rsidRPr="00FF0031">
              <w:rPr>
                <w:rFonts w:cs="Arial"/>
                <w:sz w:val="28"/>
                <w:szCs w:val="28"/>
              </w:rPr>
              <w:t xml:space="preserve"> What</w:t>
            </w:r>
            <w:r w:rsidR="00E91D60" w:rsidRPr="00FF0031">
              <w:rPr>
                <w:rFonts w:cs="Arial"/>
                <w:sz w:val="28"/>
                <w:szCs w:val="28"/>
              </w:rPr>
              <w:t xml:space="preserve"> is the likely impact on equality of</w:t>
            </w:r>
            <w:r w:rsidR="0055428F" w:rsidRPr="00FF0031">
              <w:rPr>
                <w:rFonts w:cs="Arial"/>
                <w:sz w:val="28"/>
                <w:szCs w:val="28"/>
              </w:rPr>
              <w:t xml:space="preserve"> opportunity for those affected</w:t>
            </w:r>
            <w:r w:rsidR="0055428F" w:rsidRPr="00FF0031">
              <w:rPr>
                <w:rFonts w:cs="Arial"/>
                <w:sz w:val="28"/>
                <w:szCs w:val="28"/>
              </w:rPr>
              <w:br/>
              <w:t xml:space="preserve">  </w:t>
            </w:r>
            <w:r w:rsidR="00E91D60" w:rsidRPr="00FF0031">
              <w:rPr>
                <w:rFonts w:cs="Arial"/>
                <w:sz w:val="28"/>
                <w:szCs w:val="28"/>
              </w:rPr>
              <w:t>by this policy, for each of the Section 75</w:t>
            </w:r>
            <w:r w:rsidR="0055428F" w:rsidRPr="00FF0031">
              <w:rPr>
                <w:rFonts w:cs="Arial"/>
                <w:sz w:val="28"/>
                <w:szCs w:val="28"/>
              </w:rPr>
              <w:t xml:space="preserve"> equality categories?</w:t>
            </w:r>
            <w:r w:rsidR="0055428F" w:rsidRPr="00FF0031">
              <w:rPr>
                <w:rFonts w:cs="Arial"/>
                <w:sz w:val="28"/>
                <w:szCs w:val="28"/>
              </w:rPr>
              <w:br/>
              <w:t xml:space="preserve">  (</w:t>
            </w:r>
            <w:r w:rsidR="00E91D60" w:rsidRPr="00FF0031">
              <w:rPr>
                <w:rFonts w:cs="Arial"/>
                <w:sz w:val="28"/>
                <w:szCs w:val="28"/>
              </w:rPr>
              <w:t>minor/major/none</w:t>
            </w:r>
            <w:r w:rsidR="0055428F" w:rsidRPr="00FF0031">
              <w:rPr>
                <w:rFonts w:cs="Arial"/>
                <w:sz w:val="28"/>
                <w:szCs w:val="28"/>
              </w:rPr>
              <w:t>)</w:t>
            </w:r>
          </w:p>
        </w:tc>
      </w:tr>
      <w:tr w:rsidR="00E91D60" w:rsidRPr="00FF0031" w:rsidTr="00D2653B">
        <w:trPr>
          <w:trHeight w:val="1141"/>
        </w:trPr>
        <w:tc>
          <w:tcPr>
            <w:tcW w:w="2235"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300" w:after="300"/>
              <w:rPr>
                <w:rFonts w:cs="Arial"/>
                <w:sz w:val="28"/>
                <w:szCs w:val="28"/>
              </w:rPr>
            </w:pPr>
            <w:r w:rsidRPr="00FF0031">
              <w:rPr>
                <w:rFonts w:cs="Arial"/>
                <w:sz w:val="28"/>
                <w:szCs w:val="28"/>
              </w:rPr>
              <w:t xml:space="preserve">Section 75 category </w:t>
            </w:r>
          </w:p>
        </w:tc>
        <w:tc>
          <w:tcPr>
            <w:tcW w:w="4713"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300" w:after="300"/>
              <w:rPr>
                <w:rFonts w:cs="Arial"/>
                <w:sz w:val="28"/>
                <w:szCs w:val="28"/>
              </w:rPr>
            </w:pPr>
            <w:r w:rsidRPr="00FF0031">
              <w:rPr>
                <w:rFonts w:cs="Arial"/>
                <w:sz w:val="28"/>
                <w:szCs w:val="28"/>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300" w:after="300"/>
              <w:ind w:right="-288"/>
              <w:rPr>
                <w:rFonts w:cs="Arial"/>
                <w:sz w:val="28"/>
                <w:szCs w:val="28"/>
              </w:rPr>
            </w:pPr>
            <w:r w:rsidRPr="00FF0031">
              <w:rPr>
                <w:rFonts w:cs="Arial"/>
                <w:sz w:val="28"/>
                <w:szCs w:val="28"/>
              </w:rPr>
              <w:t>Level of impact?    minor/major/none</w:t>
            </w:r>
          </w:p>
        </w:tc>
      </w:tr>
      <w:tr w:rsidR="00E91D60" w:rsidRPr="00FF0031" w:rsidTr="00D2653B">
        <w:tc>
          <w:tcPr>
            <w:tcW w:w="2235"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300" w:after="300"/>
              <w:rPr>
                <w:rFonts w:cs="Arial"/>
                <w:sz w:val="28"/>
                <w:szCs w:val="28"/>
              </w:rPr>
            </w:pPr>
            <w:r w:rsidRPr="00FF0031">
              <w:rPr>
                <w:rFonts w:cs="Arial"/>
                <w:sz w:val="28"/>
                <w:szCs w:val="28"/>
              </w:rPr>
              <w:t>Religious belief</w:t>
            </w:r>
          </w:p>
        </w:tc>
        <w:tc>
          <w:tcPr>
            <w:tcW w:w="4713" w:type="dxa"/>
            <w:tcBorders>
              <w:top w:val="single" w:sz="4" w:space="0" w:color="auto"/>
              <w:left w:val="single" w:sz="4" w:space="0" w:color="auto"/>
              <w:bottom w:val="single" w:sz="4" w:space="0" w:color="auto"/>
              <w:right w:val="single" w:sz="4" w:space="0" w:color="auto"/>
            </w:tcBorders>
          </w:tcPr>
          <w:p w:rsidR="00E91D60" w:rsidRPr="00FF0031" w:rsidRDefault="0053712C" w:rsidP="00D2653B">
            <w:pPr>
              <w:autoSpaceDE w:val="0"/>
              <w:autoSpaceDN w:val="0"/>
              <w:adjustRightInd w:val="0"/>
              <w:spacing w:before="300" w:after="300"/>
              <w:jc w:val="both"/>
              <w:rPr>
                <w:rFonts w:cs="Arial"/>
                <w:sz w:val="28"/>
                <w:szCs w:val="28"/>
              </w:rPr>
            </w:pPr>
            <w:r w:rsidRPr="00FF0031">
              <w:rPr>
                <w:rFonts w:cs="Arial"/>
                <w:sz w:val="28"/>
                <w:szCs w:val="28"/>
              </w:rPr>
              <w:t>No impact identified</w:t>
            </w:r>
          </w:p>
        </w:tc>
        <w:tc>
          <w:tcPr>
            <w:tcW w:w="2340" w:type="dxa"/>
            <w:tcBorders>
              <w:top w:val="single" w:sz="4" w:space="0" w:color="auto"/>
              <w:left w:val="single" w:sz="4" w:space="0" w:color="auto"/>
              <w:bottom w:val="single" w:sz="4" w:space="0" w:color="auto"/>
              <w:right w:val="single" w:sz="4" w:space="0" w:color="auto"/>
            </w:tcBorders>
          </w:tcPr>
          <w:p w:rsidR="00E91D60" w:rsidRPr="00FF0031" w:rsidRDefault="00B76AE9" w:rsidP="00132AF0">
            <w:pPr>
              <w:autoSpaceDE w:val="0"/>
              <w:autoSpaceDN w:val="0"/>
              <w:adjustRightInd w:val="0"/>
              <w:spacing w:before="300" w:after="300"/>
              <w:rPr>
                <w:rFonts w:cs="Arial"/>
                <w:sz w:val="28"/>
                <w:szCs w:val="28"/>
              </w:rPr>
            </w:pPr>
            <w:r w:rsidRPr="00FF0031">
              <w:rPr>
                <w:rFonts w:cs="Arial"/>
                <w:sz w:val="28"/>
                <w:szCs w:val="28"/>
              </w:rPr>
              <w:t>None</w:t>
            </w:r>
          </w:p>
        </w:tc>
      </w:tr>
      <w:tr w:rsidR="00E91D60" w:rsidRPr="00FF0031" w:rsidTr="00D2653B">
        <w:tc>
          <w:tcPr>
            <w:tcW w:w="2235"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300" w:after="300"/>
              <w:rPr>
                <w:rFonts w:cs="Arial"/>
                <w:sz w:val="28"/>
                <w:szCs w:val="28"/>
              </w:rPr>
            </w:pPr>
            <w:r w:rsidRPr="00FF0031">
              <w:rPr>
                <w:rFonts w:cs="Arial"/>
                <w:sz w:val="28"/>
                <w:szCs w:val="28"/>
              </w:rPr>
              <w:t xml:space="preserve">Political opinion </w:t>
            </w:r>
          </w:p>
        </w:tc>
        <w:tc>
          <w:tcPr>
            <w:tcW w:w="4713" w:type="dxa"/>
            <w:tcBorders>
              <w:top w:val="single" w:sz="4" w:space="0" w:color="auto"/>
              <w:left w:val="single" w:sz="4" w:space="0" w:color="auto"/>
              <w:bottom w:val="single" w:sz="4" w:space="0" w:color="auto"/>
              <w:right w:val="single" w:sz="4" w:space="0" w:color="auto"/>
            </w:tcBorders>
          </w:tcPr>
          <w:p w:rsidR="00E91D60" w:rsidRPr="00FF0031" w:rsidRDefault="0053712C" w:rsidP="00D2653B">
            <w:pPr>
              <w:autoSpaceDE w:val="0"/>
              <w:autoSpaceDN w:val="0"/>
              <w:adjustRightInd w:val="0"/>
              <w:spacing w:before="300" w:after="300"/>
              <w:jc w:val="both"/>
              <w:rPr>
                <w:rFonts w:cs="Arial"/>
                <w:sz w:val="28"/>
                <w:szCs w:val="28"/>
              </w:rPr>
            </w:pPr>
            <w:r w:rsidRPr="00FF0031">
              <w:rPr>
                <w:rFonts w:cs="Arial"/>
                <w:sz w:val="28"/>
                <w:szCs w:val="28"/>
              </w:rPr>
              <w:t>No impact identified</w:t>
            </w:r>
          </w:p>
        </w:tc>
        <w:tc>
          <w:tcPr>
            <w:tcW w:w="2340" w:type="dxa"/>
            <w:tcBorders>
              <w:top w:val="single" w:sz="4" w:space="0" w:color="auto"/>
              <w:left w:val="single" w:sz="4" w:space="0" w:color="auto"/>
              <w:bottom w:val="single" w:sz="4" w:space="0" w:color="auto"/>
              <w:right w:val="single" w:sz="4" w:space="0" w:color="auto"/>
            </w:tcBorders>
          </w:tcPr>
          <w:p w:rsidR="00E91D60" w:rsidRPr="00FF0031" w:rsidRDefault="00B76AE9" w:rsidP="00132AF0">
            <w:pPr>
              <w:autoSpaceDE w:val="0"/>
              <w:autoSpaceDN w:val="0"/>
              <w:adjustRightInd w:val="0"/>
              <w:spacing w:before="300" w:after="300"/>
              <w:rPr>
                <w:rFonts w:cs="Arial"/>
                <w:sz w:val="28"/>
                <w:szCs w:val="28"/>
              </w:rPr>
            </w:pPr>
            <w:r w:rsidRPr="00FF0031">
              <w:rPr>
                <w:rFonts w:cs="Arial"/>
                <w:sz w:val="28"/>
                <w:szCs w:val="28"/>
              </w:rPr>
              <w:t>None</w:t>
            </w:r>
          </w:p>
        </w:tc>
      </w:tr>
      <w:tr w:rsidR="00B76AE9" w:rsidRPr="00FF0031" w:rsidTr="00D2653B">
        <w:tc>
          <w:tcPr>
            <w:tcW w:w="2235" w:type="dxa"/>
            <w:tcBorders>
              <w:top w:val="single" w:sz="4" w:space="0" w:color="auto"/>
              <w:left w:val="single" w:sz="4" w:space="0" w:color="auto"/>
              <w:bottom w:val="single" w:sz="4" w:space="0" w:color="auto"/>
              <w:right w:val="single" w:sz="4" w:space="0" w:color="auto"/>
            </w:tcBorders>
            <w:shd w:val="clear" w:color="auto" w:fill="E6E6E6"/>
          </w:tcPr>
          <w:p w:rsidR="00B76AE9" w:rsidRPr="00FF0031" w:rsidRDefault="00B76AE9" w:rsidP="00132AF0">
            <w:pPr>
              <w:autoSpaceDE w:val="0"/>
              <w:autoSpaceDN w:val="0"/>
              <w:adjustRightInd w:val="0"/>
              <w:spacing w:before="300" w:after="300"/>
              <w:rPr>
                <w:rFonts w:cs="Arial"/>
                <w:sz w:val="28"/>
                <w:szCs w:val="28"/>
              </w:rPr>
            </w:pPr>
            <w:r w:rsidRPr="00FF0031">
              <w:rPr>
                <w:rFonts w:cs="Arial"/>
                <w:sz w:val="28"/>
                <w:szCs w:val="28"/>
              </w:rPr>
              <w:t xml:space="preserve">Racial group </w:t>
            </w:r>
          </w:p>
        </w:tc>
        <w:tc>
          <w:tcPr>
            <w:tcW w:w="4713" w:type="dxa"/>
            <w:tcBorders>
              <w:top w:val="single" w:sz="4" w:space="0" w:color="auto"/>
              <w:left w:val="single" w:sz="4" w:space="0" w:color="auto"/>
              <w:bottom w:val="single" w:sz="4" w:space="0" w:color="auto"/>
              <w:right w:val="single" w:sz="4" w:space="0" w:color="auto"/>
            </w:tcBorders>
          </w:tcPr>
          <w:p w:rsidR="00B76AE9" w:rsidRPr="00FF0031" w:rsidRDefault="0053712C" w:rsidP="00D2653B">
            <w:pPr>
              <w:autoSpaceDE w:val="0"/>
              <w:autoSpaceDN w:val="0"/>
              <w:adjustRightInd w:val="0"/>
              <w:spacing w:before="300" w:after="300"/>
              <w:jc w:val="both"/>
              <w:rPr>
                <w:rFonts w:cs="Arial"/>
                <w:sz w:val="28"/>
                <w:szCs w:val="28"/>
              </w:rPr>
            </w:pPr>
            <w:r w:rsidRPr="00FF0031">
              <w:rPr>
                <w:rFonts w:cs="Arial"/>
                <w:sz w:val="28"/>
                <w:szCs w:val="28"/>
              </w:rPr>
              <w:t>No impact identified</w:t>
            </w:r>
          </w:p>
        </w:tc>
        <w:tc>
          <w:tcPr>
            <w:tcW w:w="2340" w:type="dxa"/>
            <w:tcBorders>
              <w:top w:val="single" w:sz="4" w:space="0" w:color="auto"/>
              <w:left w:val="single" w:sz="4" w:space="0" w:color="auto"/>
              <w:bottom w:val="single" w:sz="4" w:space="0" w:color="auto"/>
              <w:right w:val="single" w:sz="4" w:space="0" w:color="auto"/>
            </w:tcBorders>
          </w:tcPr>
          <w:p w:rsidR="00B76AE9" w:rsidRPr="00FF0031" w:rsidRDefault="00B76AE9" w:rsidP="008C295B">
            <w:pPr>
              <w:autoSpaceDE w:val="0"/>
              <w:autoSpaceDN w:val="0"/>
              <w:adjustRightInd w:val="0"/>
              <w:spacing w:before="300" w:after="300"/>
              <w:rPr>
                <w:rFonts w:cs="Arial"/>
                <w:sz w:val="28"/>
                <w:szCs w:val="28"/>
              </w:rPr>
            </w:pPr>
            <w:r w:rsidRPr="00FF0031">
              <w:rPr>
                <w:rFonts w:cs="Arial"/>
                <w:sz w:val="28"/>
                <w:szCs w:val="28"/>
              </w:rPr>
              <w:t>None</w:t>
            </w:r>
          </w:p>
        </w:tc>
      </w:tr>
      <w:tr w:rsidR="00B76AE9" w:rsidRPr="00FF0031" w:rsidTr="00D2653B">
        <w:tc>
          <w:tcPr>
            <w:tcW w:w="2235" w:type="dxa"/>
            <w:tcBorders>
              <w:top w:val="single" w:sz="4" w:space="0" w:color="auto"/>
              <w:left w:val="single" w:sz="4" w:space="0" w:color="auto"/>
              <w:bottom w:val="single" w:sz="4" w:space="0" w:color="auto"/>
              <w:right w:val="single" w:sz="4" w:space="0" w:color="auto"/>
            </w:tcBorders>
            <w:shd w:val="clear" w:color="auto" w:fill="E6E6E6"/>
          </w:tcPr>
          <w:p w:rsidR="00B76AE9" w:rsidRPr="00FF0031" w:rsidRDefault="00B76AE9" w:rsidP="00132AF0">
            <w:pPr>
              <w:autoSpaceDE w:val="0"/>
              <w:autoSpaceDN w:val="0"/>
              <w:adjustRightInd w:val="0"/>
              <w:spacing w:before="300" w:after="300"/>
              <w:rPr>
                <w:rFonts w:cs="Arial"/>
                <w:sz w:val="28"/>
                <w:szCs w:val="28"/>
              </w:rPr>
            </w:pPr>
            <w:r w:rsidRPr="00FF0031">
              <w:rPr>
                <w:rFonts w:cs="Arial"/>
                <w:sz w:val="28"/>
                <w:szCs w:val="28"/>
              </w:rPr>
              <w:t>Age</w:t>
            </w:r>
          </w:p>
        </w:tc>
        <w:tc>
          <w:tcPr>
            <w:tcW w:w="4713" w:type="dxa"/>
            <w:tcBorders>
              <w:top w:val="single" w:sz="4" w:space="0" w:color="auto"/>
              <w:left w:val="single" w:sz="4" w:space="0" w:color="auto"/>
              <w:bottom w:val="single" w:sz="4" w:space="0" w:color="auto"/>
              <w:right w:val="single" w:sz="4" w:space="0" w:color="auto"/>
            </w:tcBorders>
          </w:tcPr>
          <w:p w:rsidR="00B76AE9" w:rsidRPr="00FF0031" w:rsidRDefault="0053712C" w:rsidP="00D2653B">
            <w:pPr>
              <w:autoSpaceDE w:val="0"/>
              <w:autoSpaceDN w:val="0"/>
              <w:adjustRightInd w:val="0"/>
              <w:spacing w:before="300" w:after="300"/>
              <w:jc w:val="both"/>
              <w:rPr>
                <w:rFonts w:cs="Arial"/>
                <w:sz w:val="28"/>
                <w:szCs w:val="28"/>
              </w:rPr>
            </w:pPr>
            <w:r w:rsidRPr="00FF0031">
              <w:rPr>
                <w:rFonts w:cs="Arial"/>
                <w:sz w:val="28"/>
                <w:szCs w:val="28"/>
              </w:rPr>
              <w:t>No impact identified</w:t>
            </w:r>
          </w:p>
        </w:tc>
        <w:tc>
          <w:tcPr>
            <w:tcW w:w="2340" w:type="dxa"/>
            <w:tcBorders>
              <w:top w:val="single" w:sz="4" w:space="0" w:color="auto"/>
              <w:left w:val="single" w:sz="4" w:space="0" w:color="auto"/>
              <w:bottom w:val="single" w:sz="4" w:space="0" w:color="auto"/>
              <w:right w:val="single" w:sz="4" w:space="0" w:color="auto"/>
            </w:tcBorders>
          </w:tcPr>
          <w:p w:rsidR="00B76AE9" w:rsidRPr="00FF0031" w:rsidRDefault="00B76AE9" w:rsidP="008C295B">
            <w:pPr>
              <w:autoSpaceDE w:val="0"/>
              <w:autoSpaceDN w:val="0"/>
              <w:adjustRightInd w:val="0"/>
              <w:spacing w:before="300" w:after="300"/>
              <w:rPr>
                <w:rFonts w:cs="Arial"/>
                <w:sz w:val="28"/>
                <w:szCs w:val="28"/>
              </w:rPr>
            </w:pPr>
            <w:r w:rsidRPr="00FF0031">
              <w:rPr>
                <w:rFonts w:cs="Arial"/>
                <w:sz w:val="28"/>
                <w:szCs w:val="28"/>
              </w:rPr>
              <w:t>None</w:t>
            </w:r>
          </w:p>
        </w:tc>
      </w:tr>
      <w:tr w:rsidR="00B76AE9" w:rsidRPr="00FF0031" w:rsidTr="00D2653B">
        <w:tc>
          <w:tcPr>
            <w:tcW w:w="2235" w:type="dxa"/>
            <w:tcBorders>
              <w:top w:val="single" w:sz="4" w:space="0" w:color="auto"/>
              <w:left w:val="single" w:sz="4" w:space="0" w:color="auto"/>
              <w:bottom w:val="single" w:sz="4" w:space="0" w:color="auto"/>
              <w:right w:val="single" w:sz="4" w:space="0" w:color="auto"/>
            </w:tcBorders>
            <w:shd w:val="clear" w:color="auto" w:fill="E6E6E6"/>
          </w:tcPr>
          <w:p w:rsidR="00B76AE9" w:rsidRPr="00FF0031" w:rsidRDefault="00B76AE9" w:rsidP="00132AF0">
            <w:pPr>
              <w:autoSpaceDE w:val="0"/>
              <w:autoSpaceDN w:val="0"/>
              <w:adjustRightInd w:val="0"/>
              <w:spacing w:before="300" w:after="300"/>
              <w:rPr>
                <w:rFonts w:cs="Arial"/>
                <w:sz w:val="28"/>
                <w:szCs w:val="28"/>
              </w:rPr>
            </w:pPr>
            <w:r w:rsidRPr="00FF0031">
              <w:rPr>
                <w:rFonts w:cs="Arial"/>
                <w:sz w:val="28"/>
                <w:szCs w:val="28"/>
              </w:rPr>
              <w:t xml:space="preserve">Marital  status </w:t>
            </w:r>
          </w:p>
        </w:tc>
        <w:tc>
          <w:tcPr>
            <w:tcW w:w="4713" w:type="dxa"/>
            <w:tcBorders>
              <w:top w:val="single" w:sz="4" w:space="0" w:color="auto"/>
              <w:left w:val="single" w:sz="4" w:space="0" w:color="auto"/>
              <w:bottom w:val="single" w:sz="4" w:space="0" w:color="auto"/>
              <w:right w:val="single" w:sz="4" w:space="0" w:color="auto"/>
            </w:tcBorders>
          </w:tcPr>
          <w:p w:rsidR="00B76AE9" w:rsidRPr="00FF0031" w:rsidRDefault="0053712C" w:rsidP="00D2653B">
            <w:pPr>
              <w:autoSpaceDE w:val="0"/>
              <w:autoSpaceDN w:val="0"/>
              <w:adjustRightInd w:val="0"/>
              <w:spacing w:before="300" w:after="300"/>
              <w:jc w:val="both"/>
              <w:rPr>
                <w:rFonts w:cs="Arial"/>
                <w:sz w:val="28"/>
                <w:szCs w:val="28"/>
              </w:rPr>
            </w:pPr>
            <w:r w:rsidRPr="00FF0031">
              <w:rPr>
                <w:rFonts w:cs="Arial"/>
                <w:sz w:val="28"/>
                <w:szCs w:val="28"/>
              </w:rPr>
              <w:t>No impact identified</w:t>
            </w:r>
          </w:p>
        </w:tc>
        <w:tc>
          <w:tcPr>
            <w:tcW w:w="2340" w:type="dxa"/>
            <w:tcBorders>
              <w:top w:val="single" w:sz="4" w:space="0" w:color="auto"/>
              <w:left w:val="single" w:sz="4" w:space="0" w:color="auto"/>
              <w:bottom w:val="single" w:sz="4" w:space="0" w:color="auto"/>
              <w:right w:val="single" w:sz="4" w:space="0" w:color="auto"/>
            </w:tcBorders>
          </w:tcPr>
          <w:p w:rsidR="00B76AE9" w:rsidRPr="00FF0031" w:rsidRDefault="00B76AE9" w:rsidP="008C295B">
            <w:pPr>
              <w:autoSpaceDE w:val="0"/>
              <w:autoSpaceDN w:val="0"/>
              <w:adjustRightInd w:val="0"/>
              <w:spacing w:before="300" w:after="300"/>
              <w:rPr>
                <w:rFonts w:cs="Arial"/>
                <w:sz w:val="28"/>
                <w:szCs w:val="28"/>
              </w:rPr>
            </w:pPr>
            <w:r w:rsidRPr="00FF0031">
              <w:rPr>
                <w:rFonts w:cs="Arial"/>
                <w:sz w:val="28"/>
                <w:szCs w:val="28"/>
              </w:rPr>
              <w:t>None</w:t>
            </w:r>
          </w:p>
        </w:tc>
      </w:tr>
      <w:tr w:rsidR="00B76AE9" w:rsidRPr="00FF0031" w:rsidTr="00D2653B">
        <w:tc>
          <w:tcPr>
            <w:tcW w:w="2235" w:type="dxa"/>
            <w:tcBorders>
              <w:top w:val="single" w:sz="4" w:space="0" w:color="auto"/>
              <w:left w:val="single" w:sz="4" w:space="0" w:color="auto"/>
              <w:bottom w:val="single" w:sz="4" w:space="0" w:color="auto"/>
              <w:right w:val="single" w:sz="4" w:space="0" w:color="auto"/>
            </w:tcBorders>
            <w:shd w:val="clear" w:color="auto" w:fill="E6E6E6"/>
          </w:tcPr>
          <w:p w:rsidR="00B76AE9" w:rsidRPr="00FF0031" w:rsidRDefault="00B76AE9" w:rsidP="00132AF0">
            <w:pPr>
              <w:autoSpaceDE w:val="0"/>
              <w:autoSpaceDN w:val="0"/>
              <w:adjustRightInd w:val="0"/>
              <w:spacing w:before="300" w:after="300"/>
              <w:rPr>
                <w:rFonts w:cs="Arial"/>
                <w:sz w:val="28"/>
                <w:szCs w:val="28"/>
              </w:rPr>
            </w:pPr>
            <w:r w:rsidRPr="00FF0031">
              <w:rPr>
                <w:rFonts w:cs="Arial"/>
                <w:sz w:val="28"/>
                <w:szCs w:val="28"/>
              </w:rPr>
              <w:t>Sexual orientation</w:t>
            </w:r>
          </w:p>
        </w:tc>
        <w:tc>
          <w:tcPr>
            <w:tcW w:w="4713" w:type="dxa"/>
            <w:tcBorders>
              <w:top w:val="single" w:sz="4" w:space="0" w:color="auto"/>
              <w:left w:val="single" w:sz="4" w:space="0" w:color="auto"/>
              <w:bottom w:val="single" w:sz="4" w:space="0" w:color="auto"/>
              <w:right w:val="single" w:sz="4" w:space="0" w:color="auto"/>
            </w:tcBorders>
          </w:tcPr>
          <w:p w:rsidR="00B76AE9" w:rsidRPr="00FF0031" w:rsidRDefault="0053712C" w:rsidP="00D2653B">
            <w:pPr>
              <w:autoSpaceDE w:val="0"/>
              <w:autoSpaceDN w:val="0"/>
              <w:adjustRightInd w:val="0"/>
              <w:spacing w:before="300" w:after="300"/>
              <w:jc w:val="both"/>
              <w:rPr>
                <w:rFonts w:cs="Arial"/>
                <w:sz w:val="28"/>
                <w:szCs w:val="28"/>
              </w:rPr>
            </w:pPr>
            <w:r w:rsidRPr="00FF0031">
              <w:rPr>
                <w:rFonts w:cs="Arial"/>
                <w:sz w:val="28"/>
                <w:szCs w:val="28"/>
              </w:rPr>
              <w:t>No impact identified</w:t>
            </w:r>
          </w:p>
        </w:tc>
        <w:tc>
          <w:tcPr>
            <w:tcW w:w="2340" w:type="dxa"/>
            <w:tcBorders>
              <w:top w:val="single" w:sz="4" w:space="0" w:color="auto"/>
              <w:left w:val="single" w:sz="4" w:space="0" w:color="auto"/>
              <w:bottom w:val="single" w:sz="4" w:space="0" w:color="auto"/>
              <w:right w:val="single" w:sz="4" w:space="0" w:color="auto"/>
            </w:tcBorders>
          </w:tcPr>
          <w:p w:rsidR="00B76AE9" w:rsidRPr="00FF0031" w:rsidRDefault="00B76AE9" w:rsidP="008C295B">
            <w:pPr>
              <w:autoSpaceDE w:val="0"/>
              <w:autoSpaceDN w:val="0"/>
              <w:adjustRightInd w:val="0"/>
              <w:spacing w:before="300" w:after="300"/>
              <w:rPr>
                <w:rFonts w:cs="Arial"/>
                <w:sz w:val="28"/>
                <w:szCs w:val="28"/>
              </w:rPr>
            </w:pPr>
            <w:r w:rsidRPr="00FF0031">
              <w:rPr>
                <w:rFonts w:cs="Arial"/>
                <w:sz w:val="28"/>
                <w:szCs w:val="28"/>
              </w:rPr>
              <w:t>None</w:t>
            </w:r>
          </w:p>
        </w:tc>
      </w:tr>
      <w:tr w:rsidR="00B76AE9" w:rsidRPr="00FF0031" w:rsidTr="00D2653B">
        <w:tc>
          <w:tcPr>
            <w:tcW w:w="2235" w:type="dxa"/>
            <w:tcBorders>
              <w:top w:val="single" w:sz="4" w:space="0" w:color="auto"/>
              <w:left w:val="single" w:sz="4" w:space="0" w:color="auto"/>
              <w:bottom w:val="single" w:sz="4" w:space="0" w:color="auto"/>
              <w:right w:val="single" w:sz="4" w:space="0" w:color="auto"/>
            </w:tcBorders>
            <w:shd w:val="clear" w:color="auto" w:fill="E6E6E6"/>
          </w:tcPr>
          <w:p w:rsidR="00B76AE9" w:rsidRPr="00FF0031" w:rsidRDefault="00B76AE9" w:rsidP="00132AF0">
            <w:pPr>
              <w:autoSpaceDE w:val="0"/>
              <w:autoSpaceDN w:val="0"/>
              <w:adjustRightInd w:val="0"/>
              <w:spacing w:before="300" w:after="300"/>
              <w:ind w:right="-189"/>
              <w:rPr>
                <w:rFonts w:cs="Arial"/>
                <w:sz w:val="28"/>
                <w:szCs w:val="28"/>
              </w:rPr>
            </w:pPr>
            <w:r w:rsidRPr="00FF0031">
              <w:rPr>
                <w:rFonts w:cs="Arial"/>
                <w:sz w:val="28"/>
                <w:szCs w:val="28"/>
              </w:rPr>
              <w:t>Gender</w:t>
            </w:r>
            <w:r w:rsidRPr="00FF0031">
              <w:rPr>
                <w:rFonts w:cs="Arial"/>
                <w:szCs w:val="24"/>
              </w:rPr>
              <w:br/>
            </w:r>
            <w:r w:rsidRPr="00FF0031">
              <w:rPr>
                <w:rFonts w:cs="Arial"/>
                <w:sz w:val="20"/>
              </w:rPr>
              <w:t>(Men and women generally)</w:t>
            </w:r>
          </w:p>
        </w:tc>
        <w:tc>
          <w:tcPr>
            <w:tcW w:w="4713" w:type="dxa"/>
            <w:tcBorders>
              <w:top w:val="single" w:sz="4" w:space="0" w:color="auto"/>
              <w:left w:val="single" w:sz="4" w:space="0" w:color="auto"/>
              <w:bottom w:val="single" w:sz="4" w:space="0" w:color="auto"/>
              <w:right w:val="single" w:sz="4" w:space="0" w:color="auto"/>
            </w:tcBorders>
          </w:tcPr>
          <w:p w:rsidR="00B76AE9" w:rsidRPr="00FF0031" w:rsidRDefault="0053712C" w:rsidP="00D2653B">
            <w:pPr>
              <w:autoSpaceDE w:val="0"/>
              <w:autoSpaceDN w:val="0"/>
              <w:adjustRightInd w:val="0"/>
              <w:spacing w:before="300" w:after="300"/>
              <w:jc w:val="both"/>
              <w:rPr>
                <w:rFonts w:cs="Arial"/>
                <w:sz w:val="28"/>
                <w:szCs w:val="28"/>
              </w:rPr>
            </w:pPr>
            <w:r w:rsidRPr="00FF0031">
              <w:rPr>
                <w:rFonts w:cs="Arial"/>
                <w:sz w:val="28"/>
                <w:szCs w:val="28"/>
              </w:rPr>
              <w:t>No impact identified</w:t>
            </w:r>
          </w:p>
        </w:tc>
        <w:tc>
          <w:tcPr>
            <w:tcW w:w="2340" w:type="dxa"/>
            <w:tcBorders>
              <w:top w:val="single" w:sz="4" w:space="0" w:color="auto"/>
              <w:left w:val="single" w:sz="4" w:space="0" w:color="auto"/>
              <w:bottom w:val="single" w:sz="4" w:space="0" w:color="auto"/>
              <w:right w:val="single" w:sz="4" w:space="0" w:color="auto"/>
            </w:tcBorders>
          </w:tcPr>
          <w:p w:rsidR="00B76AE9" w:rsidRPr="00FF0031" w:rsidRDefault="00B76AE9" w:rsidP="008C295B">
            <w:pPr>
              <w:autoSpaceDE w:val="0"/>
              <w:autoSpaceDN w:val="0"/>
              <w:adjustRightInd w:val="0"/>
              <w:spacing w:before="300" w:after="300"/>
              <w:rPr>
                <w:rFonts w:cs="Arial"/>
                <w:sz w:val="28"/>
                <w:szCs w:val="28"/>
              </w:rPr>
            </w:pPr>
            <w:r w:rsidRPr="00FF0031">
              <w:rPr>
                <w:rFonts w:cs="Arial"/>
                <w:sz w:val="28"/>
                <w:szCs w:val="28"/>
              </w:rPr>
              <w:t>None</w:t>
            </w:r>
          </w:p>
        </w:tc>
      </w:tr>
      <w:tr w:rsidR="00B76AE9" w:rsidRPr="00FF0031" w:rsidTr="00D2653B">
        <w:tc>
          <w:tcPr>
            <w:tcW w:w="2235" w:type="dxa"/>
            <w:tcBorders>
              <w:top w:val="single" w:sz="4" w:space="0" w:color="auto"/>
              <w:left w:val="single" w:sz="4" w:space="0" w:color="auto"/>
              <w:bottom w:val="single" w:sz="4" w:space="0" w:color="auto"/>
              <w:right w:val="single" w:sz="4" w:space="0" w:color="auto"/>
            </w:tcBorders>
            <w:shd w:val="clear" w:color="auto" w:fill="E6E6E6"/>
          </w:tcPr>
          <w:p w:rsidR="00B76AE9" w:rsidRPr="00FF0031" w:rsidRDefault="00B76AE9" w:rsidP="00132AF0">
            <w:pPr>
              <w:autoSpaceDE w:val="0"/>
              <w:autoSpaceDN w:val="0"/>
              <w:adjustRightInd w:val="0"/>
              <w:spacing w:before="300" w:after="300"/>
              <w:rPr>
                <w:rFonts w:cs="Arial"/>
                <w:sz w:val="28"/>
                <w:szCs w:val="28"/>
              </w:rPr>
            </w:pPr>
            <w:r w:rsidRPr="00FF0031">
              <w:rPr>
                <w:rFonts w:cs="Arial"/>
                <w:sz w:val="28"/>
                <w:szCs w:val="28"/>
              </w:rPr>
              <w:t>Disability</w:t>
            </w:r>
            <w:r w:rsidRPr="00FF0031">
              <w:rPr>
                <w:rFonts w:cs="Arial"/>
                <w:sz w:val="28"/>
                <w:szCs w:val="28"/>
              </w:rPr>
              <w:br/>
            </w:r>
            <w:r w:rsidRPr="00FF0031">
              <w:rPr>
                <w:rFonts w:cs="Arial"/>
                <w:sz w:val="20"/>
              </w:rPr>
              <w:t>(with or without)</w:t>
            </w:r>
          </w:p>
        </w:tc>
        <w:tc>
          <w:tcPr>
            <w:tcW w:w="4713" w:type="dxa"/>
            <w:tcBorders>
              <w:top w:val="single" w:sz="4" w:space="0" w:color="auto"/>
              <w:left w:val="single" w:sz="4" w:space="0" w:color="auto"/>
              <w:bottom w:val="single" w:sz="4" w:space="0" w:color="auto"/>
              <w:right w:val="single" w:sz="4" w:space="0" w:color="auto"/>
            </w:tcBorders>
          </w:tcPr>
          <w:p w:rsidR="00B76AE9" w:rsidRPr="00FF0031" w:rsidRDefault="0053712C" w:rsidP="00D2653B">
            <w:pPr>
              <w:autoSpaceDE w:val="0"/>
              <w:autoSpaceDN w:val="0"/>
              <w:adjustRightInd w:val="0"/>
              <w:spacing w:before="300" w:after="300"/>
              <w:jc w:val="both"/>
              <w:rPr>
                <w:rFonts w:cs="Arial"/>
                <w:sz w:val="28"/>
                <w:szCs w:val="28"/>
              </w:rPr>
            </w:pPr>
            <w:r w:rsidRPr="00FF0031">
              <w:rPr>
                <w:rFonts w:cs="Arial"/>
                <w:sz w:val="28"/>
                <w:szCs w:val="28"/>
              </w:rPr>
              <w:t>No impact identified</w:t>
            </w:r>
          </w:p>
        </w:tc>
        <w:tc>
          <w:tcPr>
            <w:tcW w:w="2340" w:type="dxa"/>
            <w:tcBorders>
              <w:top w:val="single" w:sz="4" w:space="0" w:color="auto"/>
              <w:left w:val="single" w:sz="4" w:space="0" w:color="auto"/>
              <w:bottom w:val="single" w:sz="4" w:space="0" w:color="auto"/>
              <w:right w:val="single" w:sz="4" w:space="0" w:color="auto"/>
            </w:tcBorders>
          </w:tcPr>
          <w:p w:rsidR="00B76AE9" w:rsidRPr="00FF0031" w:rsidRDefault="00B76AE9" w:rsidP="008C295B">
            <w:pPr>
              <w:autoSpaceDE w:val="0"/>
              <w:autoSpaceDN w:val="0"/>
              <w:adjustRightInd w:val="0"/>
              <w:spacing w:before="300" w:after="300"/>
              <w:rPr>
                <w:rFonts w:cs="Arial"/>
                <w:sz w:val="28"/>
                <w:szCs w:val="28"/>
              </w:rPr>
            </w:pPr>
            <w:r w:rsidRPr="00FF0031">
              <w:rPr>
                <w:rFonts w:cs="Arial"/>
                <w:sz w:val="28"/>
                <w:szCs w:val="28"/>
              </w:rPr>
              <w:t>None</w:t>
            </w:r>
          </w:p>
        </w:tc>
      </w:tr>
      <w:tr w:rsidR="00B76AE9" w:rsidRPr="00FF0031" w:rsidTr="00D2653B">
        <w:tc>
          <w:tcPr>
            <w:tcW w:w="2235" w:type="dxa"/>
            <w:tcBorders>
              <w:top w:val="single" w:sz="4" w:space="0" w:color="auto"/>
              <w:left w:val="single" w:sz="4" w:space="0" w:color="auto"/>
              <w:bottom w:val="single" w:sz="4" w:space="0" w:color="auto"/>
              <w:right w:val="single" w:sz="4" w:space="0" w:color="auto"/>
            </w:tcBorders>
            <w:shd w:val="clear" w:color="auto" w:fill="E6E6E6"/>
          </w:tcPr>
          <w:p w:rsidR="00B76AE9" w:rsidRPr="00FF0031" w:rsidRDefault="00B76AE9" w:rsidP="00132AF0">
            <w:pPr>
              <w:autoSpaceDE w:val="0"/>
              <w:autoSpaceDN w:val="0"/>
              <w:adjustRightInd w:val="0"/>
              <w:spacing w:before="300" w:after="300"/>
              <w:rPr>
                <w:rFonts w:cs="Arial"/>
                <w:sz w:val="28"/>
                <w:szCs w:val="28"/>
              </w:rPr>
            </w:pPr>
            <w:r w:rsidRPr="00FF0031">
              <w:rPr>
                <w:rFonts w:cs="Arial"/>
                <w:sz w:val="28"/>
                <w:szCs w:val="28"/>
              </w:rPr>
              <w:t>Dependants</w:t>
            </w:r>
            <w:r w:rsidRPr="00FF0031">
              <w:rPr>
                <w:rFonts w:cs="Arial"/>
                <w:sz w:val="28"/>
                <w:szCs w:val="28"/>
              </w:rPr>
              <w:br/>
            </w:r>
            <w:r w:rsidRPr="00FF0031">
              <w:rPr>
                <w:rFonts w:cs="Arial"/>
                <w:sz w:val="20"/>
              </w:rPr>
              <w:t>(with or without)</w:t>
            </w:r>
            <w:r w:rsidRPr="00FF0031">
              <w:rPr>
                <w:rFonts w:cs="Arial"/>
                <w:sz w:val="28"/>
                <w:szCs w:val="28"/>
              </w:rPr>
              <w:t xml:space="preserve"> </w:t>
            </w:r>
          </w:p>
        </w:tc>
        <w:tc>
          <w:tcPr>
            <w:tcW w:w="4713" w:type="dxa"/>
            <w:tcBorders>
              <w:top w:val="single" w:sz="4" w:space="0" w:color="auto"/>
              <w:left w:val="single" w:sz="4" w:space="0" w:color="auto"/>
              <w:bottom w:val="single" w:sz="4" w:space="0" w:color="auto"/>
              <w:right w:val="single" w:sz="4" w:space="0" w:color="auto"/>
            </w:tcBorders>
          </w:tcPr>
          <w:p w:rsidR="00B76AE9" w:rsidRPr="00FF0031" w:rsidRDefault="0053712C" w:rsidP="00D2653B">
            <w:pPr>
              <w:autoSpaceDE w:val="0"/>
              <w:autoSpaceDN w:val="0"/>
              <w:adjustRightInd w:val="0"/>
              <w:spacing w:before="300" w:after="300"/>
              <w:jc w:val="both"/>
              <w:rPr>
                <w:rFonts w:cs="Arial"/>
                <w:sz w:val="28"/>
                <w:szCs w:val="28"/>
              </w:rPr>
            </w:pPr>
            <w:r w:rsidRPr="00FF0031">
              <w:rPr>
                <w:rFonts w:cs="Arial"/>
                <w:sz w:val="28"/>
                <w:szCs w:val="28"/>
              </w:rPr>
              <w:t>No impact identified</w:t>
            </w:r>
          </w:p>
        </w:tc>
        <w:tc>
          <w:tcPr>
            <w:tcW w:w="2340" w:type="dxa"/>
            <w:tcBorders>
              <w:top w:val="single" w:sz="4" w:space="0" w:color="auto"/>
              <w:left w:val="single" w:sz="4" w:space="0" w:color="auto"/>
              <w:bottom w:val="single" w:sz="4" w:space="0" w:color="auto"/>
              <w:right w:val="single" w:sz="4" w:space="0" w:color="auto"/>
            </w:tcBorders>
          </w:tcPr>
          <w:p w:rsidR="00B76AE9" w:rsidRPr="00FF0031" w:rsidRDefault="00B76AE9" w:rsidP="00132AF0">
            <w:pPr>
              <w:autoSpaceDE w:val="0"/>
              <w:autoSpaceDN w:val="0"/>
              <w:adjustRightInd w:val="0"/>
              <w:spacing w:before="300" w:after="300"/>
              <w:rPr>
                <w:rFonts w:cs="Arial"/>
                <w:sz w:val="28"/>
                <w:szCs w:val="28"/>
              </w:rPr>
            </w:pPr>
            <w:r w:rsidRPr="00FF0031">
              <w:rPr>
                <w:rFonts w:cs="Arial"/>
                <w:sz w:val="28"/>
                <w:szCs w:val="28"/>
              </w:rPr>
              <w:t>None</w:t>
            </w:r>
          </w:p>
        </w:tc>
      </w:tr>
    </w:tbl>
    <w:p w:rsidR="00453279" w:rsidRPr="00FF0031" w:rsidRDefault="00453279"/>
    <w:tbl>
      <w:tblPr>
        <w:tblW w:w="9288" w:type="dxa"/>
        <w:tblBorders>
          <w:top w:val="single" w:sz="4" w:space="0" w:color="FF0000"/>
          <w:left w:val="single" w:sz="4" w:space="0" w:color="FF0000"/>
          <w:bottom w:val="single" w:sz="4" w:space="0" w:color="FF0000"/>
          <w:right w:val="single" w:sz="4" w:space="0" w:color="FF0000"/>
        </w:tblBorders>
        <w:tblLayout w:type="fixed"/>
        <w:tblLook w:val="0020"/>
      </w:tblPr>
      <w:tblGrid>
        <w:gridCol w:w="1728"/>
        <w:gridCol w:w="4140"/>
        <w:gridCol w:w="3420"/>
      </w:tblGrid>
      <w:tr w:rsidR="00E91D60" w:rsidRPr="00FF0031" w:rsidTr="00132AF0">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rsidR="00E91D60" w:rsidRPr="00FF0031" w:rsidRDefault="00E91D60" w:rsidP="00132AF0">
            <w:pPr>
              <w:autoSpaceDE w:val="0"/>
              <w:autoSpaceDN w:val="0"/>
              <w:adjustRightInd w:val="0"/>
              <w:spacing w:before="120" w:after="120"/>
              <w:ind w:left="709" w:hanging="709"/>
              <w:rPr>
                <w:rFonts w:cs="Arial"/>
                <w:sz w:val="28"/>
                <w:szCs w:val="28"/>
              </w:rPr>
            </w:pPr>
            <w:r w:rsidRPr="00FF0031">
              <w:rPr>
                <w:rFonts w:cs="Arial"/>
                <w:sz w:val="28"/>
                <w:szCs w:val="28"/>
              </w:rPr>
              <w:lastRenderedPageBreak/>
              <w:t xml:space="preserve"> </w:t>
            </w:r>
            <w:r w:rsidRPr="00FF0031">
              <w:rPr>
                <w:rFonts w:cs="Arial"/>
                <w:b/>
                <w:sz w:val="28"/>
                <w:szCs w:val="28"/>
              </w:rPr>
              <w:t>2</w:t>
            </w:r>
            <w:r w:rsidR="0055428F" w:rsidRPr="00FF0031">
              <w:rPr>
                <w:rFonts w:cs="Arial"/>
                <w:b/>
                <w:sz w:val="28"/>
                <w:szCs w:val="28"/>
              </w:rPr>
              <w:t>.2</w:t>
            </w:r>
            <w:r w:rsidRPr="00FF0031">
              <w:rPr>
                <w:rFonts w:cs="Arial"/>
                <w:sz w:val="28"/>
                <w:szCs w:val="28"/>
              </w:rPr>
              <w:t xml:space="preserve">  </w:t>
            </w:r>
            <w:r w:rsidRPr="00FF0031">
              <w:rPr>
                <w:rFonts w:cs="Arial"/>
                <w:sz w:val="28"/>
                <w:szCs w:val="28"/>
              </w:rPr>
              <w:tab/>
              <w:t>Are there opportunities to better promote equality of opportunity for people within the Section 75 equalities categories?</w:t>
            </w:r>
          </w:p>
        </w:tc>
      </w:tr>
      <w:tr w:rsidR="00E91D60"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Section 75 category </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If </w:t>
            </w:r>
            <w:r w:rsidRPr="00FF0031">
              <w:rPr>
                <w:rFonts w:cs="Arial"/>
                <w:b/>
                <w:sz w:val="28"/>
                <w:szCs w:val="28"/>
              </w:rPr>
              <w:t>Yes</w:t>
            </w:r>
            <w:r w:rsidRPr="00FF0031">
              <w:rPr>
                <w:rFonts w:cs="Arial"/>
                <w:sz w:val="28"/>
                <w:szCs w:val="28"/>
              </w:rPr>
              <w:t xml:space="preserve">, provide details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If </w:t>
            </w:r>
            <w:r w:rsidRPr="00FF0031">
              <w:rPr>
                <w:rFonts w:cs="Arial"/>
                <w:b/>
                <w:sz w:val="28"/>
                <w:szCs w:val="28"/>
              </w:rPr>
              <w:t>No</w:t>
            </w:r>
            <w:r w:rsidRPr="00FF0031">
              <w:rPr>
                <w:rFonts w:cs="Arial"/>
                <w:sz w:val="28"/>
                <w:szCs w:val="28"/>
              </w:rPr>
              <w:t>, provide reasons</w:t>
            </w:r>
          </w:p>
        </w:tc>
      </w:tr>
      <w:tr w:rsidR="00E91D60"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Religious belief</w:t>
            </w:r>
          </w:p>
        </w:tc>
        <w:tc>
          <w:tcPr>
            <w:tcW w:w="4140" w:type="dxa"/>
            <w:tcBorders>
              <w:top w:val="single" w:sz="4" w:space="0" w:color="auto"/>
              <w:left w:val="single" w:sz="4" w:space="0" w:color="auto"/>
              <w:bottom w:val="single" w:sz="4" w:space="0" w:color="auto"/>
              <w:right w:val="single" w:sz="4" w:space="0" w:color="auto"/>
            </w:tcBorders>
          </w:tcPr>
          <w:p w:rsidR="00E91D60" w:rsidRPr="00FF0031" w:rsidRDefault="00E91D60" w:rsidP="00132AF0">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E91D60" w:rsidRPr="00FF0031" w:rsidRDefault="00563EB6" w:rsidP="00D2653B">
            <w:pPr>
              <w:autoSpaceDE w:val="0"/>
              <w:autoSpaceDN w:val="0"/>
              <w:adjustRightInd w:val="0"/>
              <w:spacing w:before="240" w:after="240"/>
              <w:jc w:val="both"/>
              <w:rPr>
                <w:rFonts w:cs="Arial"/>
                <w:sz w:val="28"/>
                <w:szCs w:val="28"/>
              </w:rPr>
            </w:pPr>
            <w:r w:rsidRPr="00FF0031">
              <w:rPr>
                <w:rFonts w:cs="Arial"/>
                <w:sz w:val="28"/>
                <w:szCs w:val="28"/>
              </w:rPr>
              <w:t>There is no evidence that equality of opportunity will be better promoted.  Policy solely for the Regulation of Pharmacy.</w:t>
            </w:r>
          </w:p>
        </w:tc>
      </w:tr>
      <w:tr w:rsidR="00E91D60"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Political opinion </w:t>
            </w:r>
          </w:p>
        </w:tc>
        <w:tc>
          <w:tcPr>
            <w:tcW w:w="4140" w:type="dxa"/>
            <w:tcBorders>
              <w:top w:val="single" w:sz="4" w:space="0" w:color="auto"/>
              <w:left w:val="single" w:sz="4" w:space="0" w:color="auto"/>
              <w:bottom w:val="single" w:sz="4" w:space="0" w:color="auto"/>
              <w:right w:val="single" w:sz="4" w:space="0" w:color="auto"/>
            </w:tcBorders>
          </w:tcPr>
          <w:p w:rsidR="00E91D60" w:rsidRPr="00FF0031" w:rsidRDefault="00E91D60" w:rsidP="00132AF0">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E91D60" w:rsidRPr="00FF0031" w:rsidRDefault="00563EB6" w:rsidP="00132AF0">
            <w:pPr>
              <w:autoSpaceDE w:val="0"/>
              <w:autoSpaceDN w:val="0"/>
              <w:adjustRightInd w:val="0"/>
              <w:spacing w:before="240" w:after="240"/>
              <w:rPr>
                <w:rFonts w:cs="Arial"/>
                <w:sz w:val="28"/>
                <w:szCs w:val="28"/>
              </w:rPr>
            </w:pPr>
            <w:r w:rsidRPr="00FF0031">
              <w:rPr>
                <w:rFonts w:cs="Arial"/>
                <w:sz w:val="28"/>
                <w:szCs w:val="28"/>
              </w:rPr>
              <w:t>As above</w:t>
            </w:r>
          </w:p>
        </w:tc>
      </w:tr>
      <w:tr w:rsidR="00E91D60"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Racial group </w:t>
            </w:r>
          </w:p>
        </w:tc>
        <w:tc>
          <w:tcPr>
            <w:tcW w:w="4140" w:type="dxa"/>
            <w:tcBorders>
              <w:top w:val="single" w:sz="4" w:space="0" w:color="auto"/>
              <w:left w:val="single" w:sz="4" w:space="0" w:color="auto"/>
              <w:bottom w:val="single" w:sz="4" w:space="0" w:color="auto"/>
              <w:right w:val="single" w:sz="4" w:space="0" w:color="auto"/>
            </w:tcBorders>
          </w:tcPr>
          <w:p w:rsidR="00E91D60" w:rsidRPr="00FF0031" w:rsidRDefault="00E91D60" w:rsidP="00132AF0">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E91D60" w:rsidRPr="00FF0031" w:rsidRDefault="00563EB6" w:rsidP="00132AF0">
            <w:pPr>
              <w:autoSpaceDE w:val="0"/>
              <w:autoSpaceDN w:val="0"/>
              <w:adjustRightInd w:val="0"/>
              <w:spacing w:before="240" w:after="240"/>
              <w:rPr>
                <w:rFonts w:cs="Arial"/>
                <w:sz w:val="28"/>
                <w:szCs w:val="28"/>
              </w:rPr>
            </w:pPr>
            <w:r w:rsidRPr="00FF0031">
              <w:rPr>
                <w:rFonts w:cs="Arial"/>
                <w:sz w:val="28"/>
                <w:szCs w:val="28"/>
              </w:rPr>
              <w:t>As above</w:t>
            </w:r>
          </w:p>
        </w:tc>
      </w:tr>
      <w:tr w:rsidR="00563EB6"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563EB6" w:rsidRPr="00FF0031" w:rsidRDefault="00563EB6" w:rsidP="00132AF0">
            <w:pPr>
              <w:autoSpaceDE w:val="0"/>
              <w:autoSpaceDN w:val="0"/>
              <w:adjustRightInd w:val="0"/>
              <w:spacing w:before="240" w:after="240"/>
              <w:rPr>
                <w:rFonts w:cs="Arial"/>
                <w:sz w:val="28"/>
                <w:szCs w:val="28"/>
              </w:rPr>
            </w:pPr>
            <w:r w:rsidRPr="00FF0031">
              <w:rPr>
                <w:rFonts w:cs="Arial"/>
                <w:sz w:val="28"/>
                <w:szCs w:val="28"/>
              </w:rPr>
              <w:t>Age</w:t>
            </w:r>
          </w:p>
        </w:tc>
        <w:tc>
          <w:tcPr>
            <w:tcW w:w="4140" w:type="dxa"/>
            <w:tcBorders>
              <w:top w:val="single" w:sz="4" w:space="0" w:color="auto"/>
              <w:left w:val="single" w:sz="4" w:space="0" w:color="auto"/>
              <w:bottom w:val="single" w:sz="4" w:space="0" w:color="auto"/>
              <w:right w:val="single" w:sz="4" w:space="0" w:color="auto"/>
            </w:tcBorders>
          </w:tcPr>
          <w:p w:rsidR="00563EB6" w:rsidRPr="00FF0031" w:rsidRDefault="00563EB6" w:rsidP="00132AF0">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563EB6" w:rsidRPr="00FF0031" w:rsidRDefault="00563EB6" w:rsidP="008C295B">
            <w:pPr>
              <w:autoSpaceDE w:val="0"/>
              <w:autoSpaceDN w:val="0"/>
              <w:adjustRightInd w:val="0"/>
              <w:spacing w:before="240" w:after="240"/>
              <w:rPr>
                <w:rFonts w:cs="Arial"/>
                <w:sz w:val="28"/>
                <w:szCs w:val="28"/>
              </w:rPr>
            </w:pPr>
            <w:r w:rsidRPr="00FF0031">
              <w:rPr>
                <w:rFonts w:cs="Arial"/>
                <w:sz w:val="28"/>
                <w:szCs w:val="28"/>
              </w:rPr>
              <w:t>As above</w:t>
            </w:r>
          </w:p>
        </w:tc>
      </w:tr>
      <w:tr w:rsidR="00563EB6"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563EB6" w:rsidRPr="00FF0031" w:rsidRDefault="00563EB6" w:rsidP="00132AF0">
            <w:pPr>
              <w:autoSpaceDE w:val="0"/>
              <w:autoSpaceDN w:val="0"/>
              <w:adjustRightInd w:val="0"/>
              <w:spacing w:before="240" w:after="240"/>
              <w:rPr>
                <w:rFonts w:cs="Arial"/>
                <w:sz w:val="28"/>
                <w:szCs w:val="28"/>
              </w:rPr>
            </w:pPr>
            <w:r w:rsidRPr="00FF0031">
              <w:rPr>
                <w:rFonts w:cs="Arial"/>
                <w:sz w:val="28"/>
                <w:szCs w:val="28"/>
              </w:rPr>
              <w:t>Marital status</w:t>
            </w:r>
          </w:p>
        </w:tc>
        <w:tc>
          <w:tcPr>
            <w:tcW w:w="4140" w:type="dxa"/>
            <w:tcBorders>
              <w:top w:val="single" w:sz="4" w:space="0" w:color="auto"/>
              <w:left w:val="single" w:sz="4" w:space="0" w:color="auto"/>
              <w:bottom w:val="single" w:sz="4" w:space="0" w:color="auto"/>
              <w:right w:val="single" w:sz="4" w:space="0" w:color="auto"/>
            </w:tcBorders>
          </w:tcPr>
          <w:p w:rsidR="00563EB6" w:rsidRPr="00FF0031" w:rsidRDefault="00563EB6" w:rsidP="00132AF0">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563EB6" w:rsidRPr="00FF0031" w:rsidRDefault="00563EB6" w:rsidP="008C295B">
            <w:pPr>
              <w:autoSpaceDE w:val="0"/>
              <w:autoSpaceDN w:val="0"/>
              <w:adjustRightInd w:val="0"/>
              <w:spacing w:before="240" w:after="240"/>
              <w:rPr>
                <w:rFonts w:cs="Arial"/>
                <w:sz w:val="28"/>
                <w:szCs w:val="28"/>
              </w:rPr>
            </w:pPr>
            <w:r w:rsidRPr="00FF0031">
              <w:rPr>
                <w:rFonts w:cs="Arial"/>
                <w:sz w:val="28"/>
                <w:szCs w:val="28"/>
              </w:rPr>
              <w:t>As above</w:t>
            </w:r>
          </w:p>
        </w:tc>
      </w:tr>
      <w:tr w:rsidR="00563EB6"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563EB6" w:rsidRPr="00FF0031" w:rsidRDefault="00563EB6" w:rsidP="00132AF0">
            <w:pPr>
              <w:autoSpaceDE w:val="0"/>
              <w:autoSpaceDN w:val="0"/>
              <w:adjustRightInd w:val="0"/>
              <w:spacing w:before="240" w:after="240"/>
              <w:rPr>
                <w:rFonts w:cs="Arial"/>
                <w:sz w:val="28"/>
                <w:szCs w:val="28"/>
              </w:rPr>
            </w:pPr>
            <w:r w:rsidRPr="00FF0031">
              <w:rPr>
                <w:rFonts w:cs="Arial"/>
                <w:sz w:val="28"/>
                <w:szCs w:val="28"/>
              </w:rPr>
              <w:t>Sexual orientation</w:t>
            </w:r>
          </w:p>
        </w:tc>
        <w:tc>
          <w:tcPr>
            <w:tcW w:w="4140" w:type="dxa"/>
            <w:tcBorders>
              <w:top w:val="single" w:sz="4" w:space="0" w:color="auto"/>
              <w:left w:val="single" w:sz="4" w:space="0" w:color="auto"/>
              <w:bottom w:val="single" w:sz="4" w:space="0" w:color="auto"/>
              <w:right w:val="single" w:sz="4" w:space="0" w:color="auto"/>
            </w:tcBorders>
          </w:tcPr>
          <w:p w:rsidR="00563EB6" w:rsidRPr="00FF0031" w:rsidRDefault="00563EB6" w:rsidP="00132AF0">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563EB6" w:rsidRPr="00FF0031" w:rsidRDefault="00563EB6" w:rsidP="008C295B">
            <w:pPr>
              <w:autoSpaceDE w:val="0"/>
              <w:autoSpaceDN w:val="0"/>
              <w:adjustRightInd w:val="0"/>
              <w:spacing w:before="240" w:after="240"/>
              <w:rPr>
                <w:rFonts w:cs="Arial"/>
                <w:sz w:val="28"/>
                <w:szCs w:val="28"/>
              </w:rPr>
            </w:pPr>
            <w:r w:rsidRPr="00FF0031">
              <w:rPr>
                <w:rFonts w:cs="Arial"/>
                <w:sz w:val="28"/>
                <w:szCs w:val="28"/>
              </w:rPr>
              <w:t>As above</w:t>
            </w:r>
          </w:p>
        </w:tc>
      </w:tr>
      <w:tr w:rsidR="00563EB6"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563EB6" w:rsidRPr="00FF0031" w:rsidRDefault="00563EB6" w:rsidP="00132AF0">
            <w:pPr>
              <w:autoSpaceDE w:val="0"/>
              <w:autoSpaceDN w:val="0"/>
              <w:adjustRightInd w:val="0"/>
              <w:spacing w:before="240" w:after="240"/>
              <w:rPr>
                <w:rFonts w:cs="Arial"/>
                <w:sz w:val="28"/>
                <w:szCs w:val="28"/>
              </w:rPr>
            </w:pPr>
            <w:r w:rsidRPr="00FF0031">
              <w:rPr>
                <w:rFonts w:cs="Arial"/>
                <w:sz w:val="28"/>
                <w:szCs w:val="28"/>
              </w:rPr>
              <w:t>Gender</w:t>
            </w:r>
            <w:r w:rsidRPr="00FF0031">
              <w:rPr>
                <w:rFonts w:cs="Arial"/>
                <w:szCs w:val="24"/>
              </w:rPr>
              <w:br/>
            </w:r>
            <w:r w:rsidRPr="00FF0031">
              <w:rPr>
                <w:rFonts w:cs="Arial"/>
                <w:sz w:val="20"/>
              </w:rPr>
              <w:t>(Men and women generally)</w:t>
            </w:r>
          </w:p>
        </w:tc>
        <w:tc>
          <w:tcPr>
            <w:tcW w:w="4140" w:type="dxa"/>
            <w:tcBorders>
              <w:top w:val="single" w:sz="4" w:space="0" w:color="auto"/>
              <w:left w:val="single" w:sz="4" w:space="0" w:color="auto"/>
              <w:bottom w:val="single" w:sz="4" w:space="0" w:color="auto"/>
              <w:right w:val="single" w:sz="4" w:space="0" w:color="auto"/>
            </w:tcBorders>
          </w:tcPr>
          <w:p w:rsidR="00563EB6" w:rsidRPr="00FF0031" w:rsidRDefault="00563EB6" w:rsidP="00132AF0">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563EB6" w:rsidRPr="00FF0031" w:rsidRDefault="00563EB6" w:rsidP="008C295B">
            <w:pPr>
              <w:autoSpaceDE w:val="0"/>
              <w:autoSpaceDN w:val="0"/>
              <w:adjustRightInd w:val="0"/>
              <w:spacing w:before="240" w:after="240"/>
              <w:rPr>
                <w:rFonts w:cs="Arial"/>
                <w:sz w:val="28"/>
                <w:szCs w:val="28"/>
              </w:rPr>
            </w:pPr>
            <w:r w:rsidRPr="00FF0031">
              <w:rPr>
                <w:rFonts w:cs="Arial"/>
                <w:sz w:val="28"/>
                <w:szCs w:val="28"/>
              </w:rPr>
              <w:t>As above</w:t>
            </w:r>
          </w:p>
        </w:tc>
      </w:tr>
      <w:tr w:rsidR="00563EB6"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563EB6" w:rsidRPr="00FF0031" w:rsidRDefault="00563EB6" w:rsidP="00132AF0">
            <w:pPr>
              <w:autoSpaceDE w:val="0"/>
              <w:autoSpaceDN w:val="0"/>
              <w:adjustRightInd w:val="0"/>
              <w:spacing w:before="240" w:after="240"/>
              <w:rPr>
                <w:rFonts w:cs="Arial"/>
                <w:sz w:val="28"/>
                <w:szCs w:val="28"/>
              </w:rPr>
            </w:pPr>
            <w:r w:rsidRPr="00FF0031">
              <w:rPr>
                <w:rFonts w:cs="Arial"/>
                <w:sz w:val="28"/>
                <w:szCs w:val="28"/>
              </w:rPr>
              <w:t>Disability</w:t>
            </w:r>
            <w:r w:rsidRPr="00FF0031">
              <w:rPr>
                <w:rFonts w:cs="Arial"/>
                <w:sz w:val="28"/>
                <w:szCs w:val="28"/>
              </w:rPr>
              <w:br/>
            </w:r>
            <w:r w:rsidRPr="00FF0031">
              <w:rPr>
                <w:rFonts w:cs="Arial"/>
                <w:sz w:val="20"/>
              </w:rPr>
              <w:t>(with or without)</w:t>
            </w:r>
          </w:p>
        </w:tc>
        <w:tc>
          <w:tcPr>
            <w:tcW w:w="4140" w:type="dxa"/>
            <w:tcBorders>
              <w:top w:val="single" w:sz="4" w:space="0" w:color="auto"/>
              <w:left w:val="single" w:sz="4" w:space="0" w:color="auto"/>
              <w:bottom w:val="single" w:sz="4" w:space="0" w:color="auto"/>
              <w:right w:val="single" w:sz="4" w:space="0" w:color="auto"/>
            </w:tcBorders>
          </w:tcPr>
          <w:p w:rsidR="00563EB6" w:rsidRPr="00FF0031" w:rsidRDefault="00563EB6" w:rsidP="00132AF0">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563EB6" w:rsidRPr="00FF0031" w:rsidRDefault="00563EB6" w:rsidP="008C295B">
            <w:pPr>
              <w:autoSpaceDE w:val="0"/>
              <w:autoSpaceDN w:val="0"/>
              <w:adjustRightInd w:val="0"/>
              <w:spacing w:before="240" w:after="240"/>
              <w:rPr>
                <w:rFonts w:cs="Arial"/>
                <w:sz w:val="28"/>
                <w:szCs w:val="28"/>
              </w:rPr>
            </w:pPr>
            <w:r w:rsidRPr="00FF0031">
              <w:rPr>
                <w:rFonts w:cs="Arial"/>
                <w:sz w:val="28"/>
                <w:szCs w:val="28"/>
              </w:rPr>
              <w:t>As above</w:t>
            </w:r>
          </w:p>
        </w:tc>
      </w:tr>
      <w:tr w:rsidR="00563EB6" w:rsidRPr="00FF0031" w:rsidTr="00132AF0">
        <w:tc>
          <w:tcPr>
            <w:tcW w:w="1728" w:type="dxa"/>
            <w:tcBorders>
              <w:top w:val="single" w:sz="4" w:space="0" w:color="auto"/>
              <w:left w:val="single" w:sz="4" w:space="0" w:color="auto"/>
              <w:bottom w:val="single" w:sz="4" w:space="0" w:color="auto"/>
              <w:right w:val="single" w:sz="4" w:space="0" w:color="auto"/>
            </w:tcBorders>
            <w:shd w:val="clear" w:color="auto" w:fill="E6E6E6"/>
          </w:tcPr>
          <w:p w:rsidR="00563EB6" w:rsidRPr="00FF0031" w:rsidRDefault="00563EB6" w:rsidP="00132AF0">
            <w:pPr>
              <w:autoSpaceDE w:val="0"/>
              <w:autoSpaceDN w:val="0"/>
              <w:adjustRightInd w:val="0"/>
              <w:spacing w:before="240" w:after="240"/>
              <w:rPr>
                <w:rFonts w:cs="Arial"/>
                <w:sz w:val="28"/>
                <w:szCs w:val="28"/>
              </w:rPr>
            </w:pPr>
            <w:r w:rsidRPr="00FF0031">
              <w:rPr>
                <w:rFonts w:cs="Arial"/>
                <w:sz w:val="28"/>
                <w:szCs w:val="28"/>
              </w:rPr>
              <w:t>Dependants</w:t>
            </w:r>
            <w:r w:rsidRPr="00FF0031">
              <w:rPr>
                <w:rFonts w:cs="Arial"/>
                <w:sz w:val="28"/>
                <w:szCs w:val="28"/>
              </w:rPr>
              <w:br/>
            </w:r>
            <w:r w:rsidRPr="00FF0031">
              <w:rPr>
                <w:rFonts w:cs="Arial"/>
                <w:sz w:val="20"/>
              </w:rPr>
              <w:t>(with or without)</w:t>
            </w:r>
          </w:p>
        </w:tc>
        <w:tc>
          <w:tcPr>
            <w:tcW w:w="4140" w:type="dxa"/>
            <w:tcBorders>
              <w:top w:val="single" w:sz="4" w:space="0" w:color="auto"/>
              <w:left w:val="single" w:sz="4" w:space="0" w:color="auto"/>
              <w:bottom w:val="single" w:sz="4" w:space="0" w:color="auto"/>
              <w:right w:val="single" w:sz="4" w:space="0" w:color="auto"/>
            </w:tcBorders>
          </w:tcPr>
          <w:p w:rsidR="00563EB6" w:rsidRPr="00FF0031" w:rsidRDefault="00563EB6" w:rsidP="00132AF0">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rsidR="00563EB6" w:rsidRPr="00FF0031" w:rsidRDefault="00563EB6" w:rsidP="008C295B">
            <w:pPr>
              <w:autoSpaceDE w:val="0"/>
              <w:autoSpaceDN w:val="0"/>
              <w:adjustRightInd w:val="0"/>
              <w:spacing w:before="240" w:after="240"/>
              <w:rPr>
                <w:rFonts w:cs="Arial"/>
                <w:sz w:val="28"/>
                <w:szCs w:val="28"/>
              </w:rPr>
            </w:pPr>
            <w:r w:rsidRPr="00FF0031">
              <w:rPr>
                <w:rFonts w:cs="Arial"/>
                <w:sz w:val="28"/>
                <w:szCs w:val="28"/>
              </w:rPr>
              <w:t>As above</w:t>
            </w:r>
          </w:p>
        </w:tc>
      </w:tr>
    </w:tbl>
    <w:p w:rsidR="00E91D60" w:rsidRPr="00FF0031" w:rsidRDefault="00E91D60" w:rsidP="00E91D60"/>
    <w:p w:rsidR="00E91D60" w:rsidRPr="00FF0031" w:rsidRDefault="00E91D60" w:rsidP="00E91D60">
      <w:r w:rsidRPr="00FF0031">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728"/>
        <w:gridCol w:w="5220"/>
        <w:gridCol w:w="2340"/>
      </w:tblGrid>
      <w:tr w:rsidR="00E91D60" w:rsidRPr="00FF0031" w:rsidTr="00132AF0">
        <w:tc>
          <w:tcPr>
            <w:tcW w:w="9288" w:type="dxa"/>
            <w:gridSpan w:val="3"/>
            <w:shd w:val="clear" w:color="auto" w:fill="C0C0C0"/>
          </w:tcPr>
          <w:p w:rsidR="00E91D60" w:rsidRPr="00FF0031" w:rsidRDefault="00E91D60" w:rsidP="00132AF0">
            <w:pPr>
              <w:autoSpaceDE w:val="0"/>
              <w:autoSpaceDN w:val="0"/>
              <w:adjustRightInd w:val="0"/>
              <w:spacing w:before="120" w:after="120"/>
              <w:ind w:left="357" w:hanging="357"/>
              <w:rPr>
                <w:rFonts w:cs="Arial"/>
                <w:sz w:val="28"/>
                <w:szCs w:val="28"/>
              </w:rPr>
            </w:pPr>
            <w:r w:rsidRPr="00FF0031">
              <w:br w:type="page"/>
            </w:r>
            <w:r w:rsidRPr="00FF0031">
              <w:rPr>
                <w:rFonts w:cs="Arial"/>
                <w:sz w:val="28"/>
                <w:szCs w:val="28"/>
              </w:rPr>
              <w:br w:type="page"/>
            </w:r>
            <w:r w:rsidR="000356B6" w:rsidRPr="00FF0031">
              <w:rPr>
                <w:rFonts w:cs="Arial"/>
                <w:b/>
                <w:sz w:val="28"/>
                <w:szCs w:val="28"/>
              </w:rPr>
              <w:t>2.3</w:t>
            </w:r>
            <w:r w:rsidR="000356B6" w:rsidRPr="00FF0031">
              <w:rPr>
                <w:rFonts w:cs="Arial"/>
                <w:sz w:val="28"/>
                <w:szCs w:val="28"/>
              </w:rPr>
              <w:t xml:space="preserve"> To</w:t>
            </w:r>
            <w:r w:rsidRPr="00FF0031">
              <w:rPr>
                <w:rFonts w:cs="Arial"/>
                <w:sz w:val="28"/>
                <w:szCs w:val="28"/>
              </w:rPr>
              <w:t xml:space="preserve"> what extent is the policy lik</w:t>
            </w:r>
            <w:r w:rsidR="0055428F" w:rsidRPr="00FF0031">
              <w:rPr>
                <w:rFonts w:cs="Arial"/>
                <w:sz w:val="28"/>
                <w:szCs w:val="28"/>
              </w:rPr>
              <w:t>ely to impact on good relations</w:t>
            </w:r>
            <w:r w:rsidR="0055428F" w:rsidRPr="00FF0031">
              <w:rPr>
                <w:rFonts w:cs="Arial"/>
                <w:sz w:val="28"/>
                <w:szCs w:val="28"/>
              </w:rPr>
              <w:br/>
              <w:t xml:space="preserve">   </w:t>
            </w:r>
            <w:r w:rsidRPr="00FF0031">
              <w:rPr>
                <w:rFonts w:cs="Arial"/>
                <w:sz w:val="28"/>
                <w:szCs w:val="28"/>
              </w:rPr>
              <w:t>between people of different religious beli</w:t>
            </w:r>
            <w:r w:rsidR="0055428F" w:rsidRPr="00FF0031">
              <w:rPr>
                <w:rFonts w:cs="Arial"/>
                <w:sz w:val="28"/>
                <w:szCs w:val="28"/>
              </w:rPr>
              <w:t>ef, political opinion or racial</w:t>
            </w:r>
            <w:r w:rsidR="0055428F" w:rsidRPr="00FF0031">
              <w:rPr>
                <w:rFonts w:cs="Arial"/>
                <w:sz w:val="28"/>
                <w:szCs w:val="28"/>
              </w:rPr>
              <w:br/>
              <w:t xml:space="preserve">   </w:t>
            </w:r>
            <w:r w:rsidRPr="00FF0031">
              <w:rPr>
                <w:rFonts w:cs="Arial"/>
                <w:sz w:val="28"/>
                <w:szCs w:val="28"/>
              </w:rPr>
              <w:t xml:space="preserve">group? </w:t>
            </w:r>
            <w:r w:rsidR="0055428F" w:rsidRPr="00FF0031">
              <w:rPr>
                <w:rFonts w:cs="Arial"/>
                <w:sz w:val="28"/>
                <w:szCs w:val="28"/>
              </w:rPr>
              <w:t>(</w:t>
            </w:r>
            <w:r w:rsidRPr="00FF0031">
              <w:rPr>
                <w:rFonts w:cs="Arial"/>
                <w:sz w:val="28"/>
                <w:szCs w:val="28"/>
              </w:rPr>
              <w:t>minor/major/none</w:t>
            </w:r>
            <w:r w:rsidR="0055428F" w:rsidRPr="00FF0031">
              <w:rPr>
                <w:rFonts w:cs="Arial"/>
                <w:sz w:val="28"/>
                <w:szCs w:val="28"/>
              </w:rPr>
              <w:t>)</w:t>
            </w:r>
          </w:p>
        </w:tc>
      </w:tr>
      <w:tr w:rsidR="00E91D60" w:rsidRPr="00FF0031" w:rsidTr="00132AF0">
        <w:tc>
          <w:tcPr>
            <w:tcW w:w="172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Good relations category </w:t>
            </w:r>
          </w:p>
        </w:tc>
        <w:tc>
          <w:tcPr>
            <w:tcW w:w="5220"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Details of policy impact   </w:t>
            </w:r>
          </w:p>
        </w:tc>
        <w:tc>
          <w:tcPr>
            <w:tcW w:w="2340" w:type="dxa"/>
            <w:shd w:val="clear" w:color="auto" w:fill="E6E6E6"/>
          </w:tcPr>
          <w:p w:rsidR="00E91D60" w:rsidRPr="00FF0031" w:rsidRDefault="00E91D60" w:rsidP="00132AF0">
            <w:pPr>
              <w:autoSpaceDE w:val="0"/>
              <w:autoSpaceDN w:val="0"/>
              <w:adjustRightInd w:val="0"/>
              <w:spacing w:before="240" w:after="240"/>
              <w:ind w:right="-108"/>
              <w:rPr>
                <w:rFonts w:cs="Arial"/>
                <w:sz w:val="28"/>
                <w:szCs w:val="28"/>
              </w:rPr>
            </w:pPr>
            <w:r w:rsidRPr="00FF0031">
              <w:rPr>
                <w:rFonts w:cs="Arial"/>
                <w:sz w:val="28"/>
                <w:szCs w:val="28"/>
              </w:rPr>
              <w:t xml:space="preserve">Level of impact minor/major/none </w:t>
            </w:r>
          </w:p>
        </w:tc>
      </w:tr>
      <w:tr w:rsidR="00E91D60" w:rsidRPr="00FF0031" w:rsidTr="00132AF0">
        <w:tc>
          <w:tcPr>
            <w:tcW w:w="172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Religious belief</w:t>
            </w:r>
          </w:p>
        </w:tc>
        <w:tc>
          <w:tcPr>
            <w:tcW w:w="5220" w:type="dxa"/>
          </w:tcPr>
          <w:p w:rsidR="00E91D60" w:rsidRPr="00FF0031" w:rsidRDefault="00E91D60" w:rsidP="00132AF0">
            <w:pPr>
              <w:autoSpaceDE w:val="0"/>
              <w:autoSpaceDN w:val="0"/>
              <w:adjustRightInd w:val="0"/>
              <w:spacing w:before="240" w:after="240"/>
              <w:rPr>
                <w:rFonts w:cs="Arial"/>
                <w:sz w:val="28"/>
                <w:szCs w:val="28"/>
              </w:rPr>
            </w:pPr>
          </w:p>
        </w:tc>
        <w:tc>
          <w:tcPr>
            <w:tcW w:w="2340" w:type="dxa"/>
          </w:tcPr>
          <w:p w:rsidR="00E91D60" w:rsidRPr="00FF0031" w:rsidRDefault="00563EB6" w:rsidP="00D2653B">
            <w:pPr>
              <w:autoSpaceDE w:val="0"/>
              <w:autoSpaceDN w:val="0"/>
              <w:adjustRightInd w:val="0"/>
              <w:spacing w:before="240" w:after="240"/>
              <w:jc w:val="both"/>
              <w:rPr>
                <w:rFonts w:cs="Arial"/>
                <w:sz w:val="28"/>
                <w:szCs w:val="28"/>
              </w:rPr>
            </w:pPr>
            <w:r w:rsidRPr="00FF0031">
              <w:rPr>
                <w:rFonts w:cs="Arial"/>
                <w:sz w:val="28"/>
                <w:szCs w:val="28"/>
              </w:rPr>
              <w:t xml:space="preserve">This policy is not going to have any impact on good relations between people across </w:t>
            </w:r>
            <w:r w:rsidR="00B054E9" w:rsidRPr="00FF0031">
              <w:rPr>
                <w:rFonts w:cs="Arial"/>
                <w:sz w:val="28"/>
                <w:szCs w:val="28"/>
              </w:rPr>
              <w:t>political, religious or racial groups</w:t>
            </w:r>
          </w:p>
        </w:tc>
      </w:tr>
      <w:tr w:rsidR="00E91D60" w:rsidRPr="00FF0031" w:rsidTr="00132AF0">
        <w:tc>
          <w:tcPr>
            <w:tcW w:w="172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Political opinion </w:t>
            </w:r>
          </w:p>
        </w:tc>
        <w:tc>
          <w:tcPr>
            <w:tcW w:w="5220" w:type="dxa"/>
          </w:tcPr>
          <w:p w:rsidR="00E91D60" w:rsidRPr="00FF0031" w:rsidRDefault="00E91D60" w:rsidP="00132AF0">
            <w:pPr>
              <w:autoSpaceDE w:val="0"/>
              <w:autoSpaceDN w:val="0"/>
              <w:adjustRightInd w:val="0"/>
              <w:spacing w:before="240" w:after="240"/>
              <w:rPr>
                <w:rFonts w:cs="Arial"/>
                <w:sz w:val="28"/>
                <w:szCs w:val="28"/>
              </w:rPr>
            </w:pPr>
          </w:p>
        </w:tc>
        <w:tc>
          <w:tcPr>
            <w:tcW w:w="2340" w:type="dxa"/>
          </w:tcPr>
          <w:p w:rsidR="00E91D60" w:rsidRPr="00FF0031" w:rsidRDefault="00B054E9" w:rsidP="00D2653B">
            <w:pPr>
              <w:autoSpaceDE w:val="0"/>
              <w:autoSpaceDN w:val="0"/>
              <w:adjustRightInd w:val="0"/>
              <w:spacing w:before="240" w:after="240"/>
              <w:jc w:val="both"/>
              <w:rPr>
                <w:rFonts w:cs="Arial"/>
                <w:sz w:val="28"/>
                <w:szCs w:val="28"/>
              </w:rPr>
            </w:pPr>
            <w:r w:rsidRPr="00FF0031">
              <w:rPr>
                <w:rFonts w:cs="Arial"/>
                <w:sz w:val="28"/>
                <w:szCs w:val="28"/>
              </w:rPr>
              <w:t>As above</w:t>
            </w:r>
          </w:p>
        </w:tc>
      </w:tr>
      <w:tr w:rsidR="00E91D60" w:rsidRPr="00FF0031" w:rsidTr="00132AF0">
        <w:tc>
          <w:tcPr>
            <w:tcW w:w="172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Racial group</w:t>
            </w:r>
          </w:p>
        </w:tc>
        <w:tc>
          <w:tcPr>
            <w:tcW w:w="5220" w:type="dxa"/>
          </w:tcPr>
          <w:p w:rsidR="00E91D60" w:rsidRPr="00FF0031" w:rsidRDefault="00E91D60" w:rsidP="00132AF0">
            <w:pPr>
              <w:autoSpaceDE w:val="0"/>
              <w:autoSpaceDN w:val="0"/>
              <w:adjustRightInd w:val="0"/>
              <w:spacing w:before="240" w:after="240"/>
              <w:rPr>
                <w:rFonts w:cs="Arial"/>
                <w:sz w:val="28"/>
                <w:szCs w:val="28"/>
              </w:rPr>
            </w:pPr>
          </w:p>
        </w:tc>
        <w:tc>
          <w:tcPr>
            <w:tcW w:w="2340" w:type="dxa"/>
          </w:tcPr>
          <w:p w:rsidR="00E91D60" w:rsidRPr="00FF0031" w:rsidRDefault="00B054E9" w:rsidP="00D2653B">
            <w:pPr>
              <w:autoSpaceDE w:val="0"/>
              <w:autoSpaceDN w:val="0"/>
              <w:adjustRightInd w:val="0"/>
              <w:spacing w:before="240" w:after="240"/>
              <w:jc w:val="both"/>
              <w:rPr>
                <w:rFonts w:cs="Arial"/>
                <w:sz w:val="28"/>
                <w:szCs w:val="28"/>
              </w:rPr>
            </w:pPr>
            <w:r w:rsidRPr="00FF0031">
              <w:rPr>
                <w:rFonts w:cs="Arial"/>
                <w:sz w:val="28"/>
                <w:szCs w:val="28"/>
              </w:rPr>
              <w:t>As above</w:t>
            </w:r>
          </w:p>
        </w:tc>
      </w:tr>
    </w:tbl>
    <w:p w:rsidR="00E91D60" w:rsidRPr="00FF0031" w:rsidRDefault="00E91D60" w:rsidP="00E91D60"/>
    <w:p w:rsidR="00E91D60" w:rsidRPr="00FF0031" w:rsidRDefault="00E91D60" w:rsidP="00E91D60"/>
    <w:p w:rsidR="00E91D60" w:rsidRPr="00FF0031" w:rsidRDefault="00E91D60" w:rsidP="00E91D6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728"/>
        <w:gridCol w:w="4140"/>
        <w:gridCol w:w="3420"/>
      </w:tblGrid>
      <w:tr w:rsidR="00E91D60" w:rsidRPr="00FF0031" w:rsidTr="00132AF0">
        <w:tc>
          <w:tcPr>
            <w:tcW w:w="9288" w:type="dxa"/>
            <w:gridSpan w:val="3"/>
            <w:shd w:val="clear" w:color="auto" w:fill="C0C0C0"/>
          </w:tcPr>
          <w:p w:rsidR="00E91D60" w:rsidRPr="00FF0031" w:rsidRDefault="000356B6" w:rsidP="00132AF0">
            <w:pPr>
              <w:autoSpaceDE w:val="0"/>
              <w:autoSpaceDN w:val="0"/>
              <w:adjustRightInd w:val="0"/>
              <w:spacing w:before="120" w:after="120"/>
              <w:ind w:left="357" w:hanging="357"/>
              <w:rPr>
                <w:rFonts w:cs="Arial"/>
                <w:sz w:val="28"/>
                <w:szCs w:val="28"/>
              </w:rPr>
            </w:pPr>
            <w:r w:rsidRPr="00FF0031">
              <w:rPr>
                <w:rFonts w:cs="Arial"/>
                <w:b/>
                <w:sz w:val="28"/>
                <w:szCs w:val="28"/>
              </w:rPr>
              <w:t>2.4</w:t>
            </w:r>
            <w:r w:rsidRPr="00FF0031">
              <w:rPr>
                <w:rFonts w:cs="Arial"/>
                <w:sz w:val="28"/>
                <w:szCs w:val="28"/>
              </w:rPr>
              <w:t xml:space="preserve"> Are</w:t>
            </w:r>
            <w:r w:rsidR="00E91D60" w:rsidRPr="00FF0031">
              <w:rPr>
                <w:rFonts w:cs="Arial"/>
                <w:sz w:val="28"/>
                <w:szCs w:val="28"/>
              </w:rPr>
              <w:t xml:space="preserve"> there opportunities to better</w:t>
            </w:r>
            <w:r w:rsidR="0055428F" w:rsidRPr="00FF0031">
              <w:rPr>
                <w:rFonts w:cs="Arial"/>
                <w:sz w:val="28"/>
                <w:szCs w:val="28"/>
              </w:rPr>
              <w:t xml:space="preserve"> promote good relations between</w:t>
            </w:r>
            <w:r w:rsidR="0055428F" w:rsidRPr="00FF0031">
              <w:rPr>
                <w:rFonts w:cs="Arial"/>
                <w:sz w:val="28"/>
                <w:szCs w:val="28"/>
              </w:rPr>
              <w:br/>
              <w:t xml:space="preserve">  </w:t>
            </w:r>
            <w:r w:rsidR="00E91D60" w:rsidRPr="00FF0031">
              <w:rPr>
                <w:rFonts w:cs="Arial"/>
                <w:sz w:val="28"/>
                <w:szCs w:val="28"/>
              </w:rPr>
              <w:t>people of different religious belief, political opinion or racial group?</w:t>
            </w:r>
          </w:p>
        </w:tc>
      </w:tr>
      <w:tr w:rsidR="00E91D60" w:rsidRPr="00FF0031" w:rsidTr="00132AF0">
        <w:tc>
          <w:tcPr>
            <w:tcW w:w="172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Good relations category</w:t>
            </w:r>
          </w:p>
        </w:tc>
        <w:tc>
          <w:tcPr>
            <w:tcW w:w="4140"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If </w:t>
            </w:r>
            <w:r w:rsidRPr="00FF0031">
              <w:rPr>
                <w:rFonts w:cs="Arial"/>
                <w:b/>
                <w:sz w:val="28"/>
                <w:szCs w:val="28"/>
              </w:rPr>
              <w:t>Yes</w:t>
            </w:r>
            <w:r w:rsidRPr="00FF0031">
              <w:rPr>
                <w:rFonts w:cs="Arial"/>
                <w:sz w:val="28"/>
                <w:szCs w:val="28"/>
              </w:rPr>
              <w:t xml:space="preserve">, provide details  </w:t>
            </w:r>
          </w:p>
        </w:tc>
        <w:tc>
          <w:tcPr>
            <w:tcW w:w="3420"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If </w:t>
            </w:r>
            <w:r w:rsidRPr="00FF0031">
              <w:rPr>
                <w:rFonts w:cs="Arial"/>
                <w:b/>
                <w:sz w:val="28"/>
                <w:szCs w:val="28"/>
              </w:rPr>
              <w:t>No</w:t>
            </w:r>
            <w:r w:rsidRPr="00FF0031">
              <w:rPr>
                <w:rFonts w:cs="Arial"/>
                <w:sz w:val="28"/>
                <w:szCs w:val="28"/>
              </w:rPr>
              <w:t>, provide reasons</w:t>
            </w:r>
          </w:p>
        </w:tc>
      </w:tr>
      <w:tr w:rsidR="00E91D60" w:rsidRPr="00FF0031" w:rsidTr="00132AF0">
        <w:tc>
          <w:tcPr>
            <w:tcW w:w="172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Religious belief</w:t>
            </w:r>
          </w:p>
        </w:tc>
        <w:tc>
          <w:tcPr>
            <w:tcW w:w="4140" w:type="dxa"/>
          </w:tcPr>
          <w:p w:rsidR="00E91D60" w:rsidRPr="00FF0031" w:rsidRDefault="00E91D60" w:rsidP="00132AF0">
            <w:pPr>
              <w:autoSpaceDE w:val="0"/>
              <w:autoSpaceDN w:val="0"/>
              <w:adjustRightInd w:val="0"/>
              <w:spacing w:before="240" w:after="240"/>
              <w:rPr>
                <w:rFonts w:cs="Arial"/>
                <w:sz w:val="28"/>
                <w:szCs w:val="28"/>
              </w:rPr>
            </w:pPr>
          </w:p>
        </w:tc>
        <w:tc>
          <w:tcPr>
            <w:tcW w:w="3420" w:type="dxa"/>
          </w:tcPr>
          <w:p w:rsidR="00E91D60" w:rsidRPr="00FF0031" w:rsidRDefault="00B054E9" w:rsidP="00D2653B">
            <w:pPr>
              <w:autoSpaceDE w:val="0"/>
              <w:autoSpaceDN w:val="0"/>
              <w:adjustRightInd w:val="0"/>
              <w:spacing w:before="240" w:after="240"/>
              <w:jc w:val="both"/>
              <w:rPr>
                <w:rFonts w:cs="Arial"/>
                <w:sz w:val="28"/>
                <w:szCs w:val="28"/>
              </w:rPr>
            </w:pPr>
            <w:r w:rsidRPr="00FF0031">
              <w:rPr>
                <w:rFonts w:cs="Arial"/>
                <w:sz w:val="28"/>
                <w:szCs w:val="28"/>
              </w:rPr>
              <w:t>No, there are no opportunities</w:t>
            </w:r>
          </w:p>
        </w:tc>
      </w:tr>
      <w:tr w:rsidR="00E91D60" w:rsidRPr="00FF0031" w:rsidTr="00132AF0">
        <w:tc>
          <w:tcPr>
            <w:tcW w:w="172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t xml:space="preserve">Political </w:t>
            </w:r>
            <w:r w:rsidRPr="00FF0031">
              <w:rPr>
                <w:rFonts w:cs="Arial"/>
                <w:sz w:val="28"/>
                <w:szCs w:val="28"/>
              </w:rPr>
              <w:lastRenderedPageBreak/>
              <w:t xml:space="preserve">opinion </w:t>
            </w:r>
          </w:p>
        </w:tc>
        <w:tc>
          <w:tcPr>
            <w:tcW w:w="4140" w:type="dxa"/>
          </w:tcPr>
          <w:p w:rsidR="00E91D60" w:rsidRPr="00FF0031" w:rsidRDefault="00E91D60" w:rsidP="00132AF0">
            <w:pPr>
              <w:autoSpaceDE w:val="0"/>
              <w:autoSpaceDN w:val="0"/>
              <w:adjustRightInd w:val="0"/>
              <w:spacing w:before="240" w:after="240"/>
              <w:rPr>
                <w:rFonts w:cs="Arial"/>
                <w:sz w:val="28"/>
                <w:szCs w:val="28"/>
              </w:rPr>
            </w:pPr>
          </w:p>
        </w:tc>
        <w:tc>
          <w:tcPr>
            <w:tcW w:w="3420" w:type="dxa"/>
          </w:tcPr>
          <w:p w:rsidR="00E91D60" w:rsidRPr="00FF0031" w:rsidRDefault="00B054E9" w:rsidP="00D2653B">
            <w:pPr>
              <w:autoSpaceDE w:val="0"/>
              <w:autoSpaceDN w:val="0"/>
              <w:adjustRightInd w:val="0"/>
              <w:spacing w:before="240" w:after="240"/>
              <w:jc w:val="both"/>
              <w:rPr>
                <w:rFonts w:cs="Arial"/>
                <w:sz w:val="28"/>
                <w:szCs w:val="28"/>
              </w:rPr>
            </w:pPr>
            <w:r w:rsidRPr="00FF0031">
              <w:rPr>
                <w:rFonts w:cs="Arial"/>
                <w:sz w:val="28"/>
                <w:szCs w:val="28"/>
              </w:rPr>
              <w:t>As above</w:t>
            </w:r>
          </w:p>
        </w:tc>
      </w:tr>
      <w:tr w:rsidR="00E91D60" w:rsidRPr="00FF0031" w:rsidTr="00132AF0">
        <w:tc>
          <w:tcPr>
            <w:tcW w:w="1728" w:type="dxa"/>
            <w:shd w:val="clear" w:color="auto" w:fill="E6E6E6"/>
          </w:tcPr>
          <w:p w:rsidR="00E91D60" w:rsidRPr="00FF0031" w:rsidRDefault="00E91D60" w:rsidP="00132AF0">
            <w:pPr>
              <w:autoSpaceDE w:val="0"/>
              <w:autoSpaceDN w:val="0"/>
              <w:adjustRightInd w:val="0"/>
              <w:spacing w:before="240" w:after="240"/>
              <w:rPr>
                <w:rFonts w:cs="Arial"/>
                <w:sz w:val="28"/>
                <w:szCs w:val="28"/>
              </w:rPr>
            </w:pPr>
            <w:r w:rsidRPr="00FF0031">
              <w:rPr>
                <w:rFonts w:cs="Arial"/>
                <w:sz w:val="28"/>
                <w:szCs w:val="28"/>
              </w:rPr>
              <w:lastRenderedPageBreak/>
              <w:t xml:space="preserve">Racial group </w:t>
            </w:r>
          </w:p>
        </w:tc>
        <w:tc>
          <w:tcPr>
            <w:tcW w:w="4140" w:type="dxa"/>
          </w:tcPr>
          <w:p w:rsidR="00E91D60" w:rsidRPr="00FF0031" w:rsidRDefault="00E91D60" w:rsidP="00132AF0">
            <w:pPr>
              <w:autoSpaceDE w:val="0"/>
              <w:autoSpaceDN w:val="0"/>
              <w:adjustRightInd w:val="0"/>
              <w:spacing w:before="240" w:after="240"/>
              <w:rPr>
                <w:rFonts w:cs="Arial"/>
                <w:sz w:val="28"/>
                <w:szCs w:val="28"/>
              </w:rPr>
            </w:pPr>
          </w:p>
        </w:tc>
        <w:tc>
          <w:tcPr>
            <w:tcW w:w="3420" w:type="dxa"/>
          </w:tcPr>
          <w:p w:rsidR="00E91D60" w:rsidRPr="00FF0031" w:rsidRDefault="00B054E9" w:rsidP="00D2653B">
            <w:pPr>
              <w:autoSpaceDE w:val="0"/>
              <w:autoSpaceDN w:val="0"/>
              <w:adjustRightInd w:val="0"/>
              <w:spacing w:before="240" w:after="240"/>
              <w:jc w:val="both"/>
              <w:rPr>
                <w:rFonts w:cs="Arial"/>
                <w:sz w:val="28"/>
                <w:szCs w:val="28"/>
              </w:rPr>
            </w:pPr>
            <w:r w:rsidRPr="00FF0031">
              <w:rPr>
                <w:rFonts w:cs="Arial"/>
                <w:sz w:val="28"/>
                <w:szCs w:val="28"/>
              </w:rPr>
              <w:t>As above</w:t>
            </w:r>
          </w:p>
        </w:tc>
      </w:tr>
    </w:tbl>
    <w:p w:rsidR="00E91D60" w:rsidRPr="00FF0031" w:rsidRDefault="00E91D60" w:rsidP="00E91D60">
      <w:pPr>
        <w:rPr>
          <w:b/>
          <w:sz w:val="28"/>
          <w:szCs w:val="28"/>
        </w:rPr>
      </w:pPr>
      <w:r w:rsidRPr="00FF0031">
        <w:br w:type="page"/>
      </w:r>
      <w:r w:rsidR="000356B6" w:rsidRPr="00FF0031">
        <w:rPr>
          <w:b/>
          <w:sz w:val="28"/>
          <w:szCs w:val="28"/>
        </w:rPr>
        <w:lastRenderedPageBreak/>
        <w:t>2.5</w:t>
      </w:r>
      <w:r w:rsidR="000356B6" w:rsidRPr="00FF0031">
        <w:t xml:space="preserve"> Additional</w:t>
      </w:r>
      <w:r w:rsidRPr="00FF0031">
        <w:rPr>
          <w:b/>
          <w:sz w:val="28"/>
          <w:szCs w:val="28"/>
        </w:rPr>
        <w:t xml:space="preserve"> considerations</w:t>
      </w:r>
    </w:p>
    <w:p w:rsidR="00E91D60" w:rsidRPr="00FF0031" w:rsidRDefault="00E91D60" w:rsidP="00E91D60"/>
    <w:p w:rsidR="00E91D60" w:rsidRPr="00FF0031" w:rsidRDefault="00E91D60" w:rsidP="00E91D60">
      <w:pPr>
        <w:rPr>
          <w:rFonts w:cs="Arial"/>
          <w:b/>
          <w:sz w:val="28"/>
          <w:szCs w:val="28"/>
        </w:rPr>
      </w:pPr>
      <w:r w:rsidRPr="00FF0031">
        <w:rPr>
          <w:rFonts w:cs="Arial"/>
          <w:b/>
          <w:sz w:val="28"/>
          <w:szCs w:val="28"/>
        </w:rPr>
        <w:t>Multiple identity</w:t>
      </w:r>
    </w:p>
    <w:p w:rsidR="00E91D60" w:rsidRPr="00FF0031" w:rsidRDefault="00E91D60" w:rsidP="00E91D60">
      <w:pPr>
        <w:autoSpaceDE w:val="0"/>
        <w:autoSpaceDN w:val="0"/>
        <w:adjustRightInd w:val="0"/>
        <w:rPr>
          <w:rFonts w:cs="Arial"/>
          <w:sz w:val="28"/>
          <w:szCs w:val="28"/>
        </w:rPr>
      </w:pPr>
    </w:p>
    <w:p w:rsidR="00E91D60" w:rsidRPr="00FF0031" w:rsidRDefault="00E91D60" w:rsidP="00E91D60">
      <w:pPr>
        <w:autoSpaceDE w:val="0"/>
        <w:autoSpaceDN w:val="0"/>
        <w:adjustRightInd w:val="0"/>
        <w:rPr>
          <w:rFonts w:cs="Arial"/>
          <w:sz w:val="28"/>
          <w:szCs w:val="28"/>
        </w:rPr>
      </w:pPr>
      <w:r w:rsidRPr="00FF0031">
        <w:rPr>
          <w:rFonts w:cs="Arial"/>
          <w:sz w:val="28"/>
          <w:szCs w:val="28"/>
        </w:rPr>
        <w:t>Provide details of data on the impact of the policy on people with multiple identities</w:t>
      </w:r>
      <w:r w:rsidR="00A3578A" w:rsidRPr="00FF0031">
        <w:rPr>
          <w:rFonts w:cs="Arial"/>
          <w:sz w:val="28"/>
          <w:szCs w:val="28"/>
        </w:rPr>
        <w:t xml:space="preserve"> (e.g. minority ethnic people with a disability, women with a disability, young protestant men, young lesbian, gay or bisexual persons)</w:t>
      </w:r>
      <w:r w:rsidRPr="00FF0031">
        <w:rPr>
          <w:rFonts w:cs="Arial"/>
          <w:sz w:val="28"/>
          <w:szCs w:val="28"/>
        </w:rPr>
        <w:t>.  Specify relevant Section 75 categories concerned.</w:t>
      </w:r>
    </w:p>
    <w:p w:rsidR="00E42CD8" w:rsidRPr="00FF0031" w:rsidRDefault="00E42CD8" w:rsidP="00E91D60">
      <w:pPr>
        <w:autoSpaceDE w:val="0"/>
        <w:autoSpaceDN w:val="0"/>
        <w:adjustRightInd w:val="0"/>
        <w:rPr>
          <w:rFonts w:cs="Arial"/>
          <w:sz w:val="28"/>
          <w:szCs w:val="28"/>
        </w:rPr>
      </w:pPr>
    </w:p>
    <w:p w:rsidR="00E42CD8" w:rsidRPr="00FF0031" w:rsidRDefault="00E42CD8" w:rsidP="00E91D60">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E42CD8" w:rsidRPr="00FF0031" w:rsidTr="000356B6">
        <w:trPr>
          <w:trHeight w:val="2074"/>
        </w:trPr>
        <w:tc>
          <w:tcPr>
            <w:tcW w:w="10154" w:type="dxa"/>
          </w:tcPr>
          <w:p w:rsidR="00E42CD8" w:rsidRPr="00FF0031" w:rsidRDefault="00E42CD8" w:rsidP="000C5B21">
            <w:pPr>
              <w:autoSpaceDE w:val="0"/>
              <w:autoSpaceDN w:val="0"/>
              <w:adjustRightInd w:val="0"/>
              <w:rPr>
                <w:rFonts w:cs="Arial"/>
                <w:sz w:val="28"/>
                <w:szCs w:val="28"/>
              </w:rPr>
            </w:pPr>
          </w:p>
          <w:p w:rsidR="00E42CD8" w:rsidRPr="00FF0031" w:rsidRDefault="00E42CD8" w:rsidP="000C5B21">
            <w:pPr>
              <w:autoSpaceDE w:val="0"/>
              <w:autoSpaceDN w:val="0"/>
              <w:adjustRightInd w:val="0"/>
              <w:rPr>
                <w:rFonts w:cs="Arial"/>
                <w:sz w:val="28"/>
                <w:szCs w:val="28"/>
              </w:rPr>
            </w:pPr>
          </w:p>
          <w:p w:rsidR="00E42CD8" w:rsidRPr="00FF0031" w:rsidRDefault="0053712C" w:rsidP="00D2653B">
            <w:pPr>
              <w:autoSpaceDE w:val="0"/>
              <w:autoSpaceDN w:val="0"/>
              <w:adjustRightInd w:val="0"/>
              <w:jc w:val="both"/>
              <w:rPr>
                <w:rFonts w:cs="Arial"/>
                <w:sz w:val="28"/>
                <w:szCs w:val="28"/>
              </w:rPr>
            </w:pPr>
            <w:r w:rsidRPr="00FF0031">
              <w:rPr>
                <w:rFonts w:cs="Arial"/>
                <w:sz w:val="28"/>
                <w:szCs w:val="28"/>
              </w:rPr>
              <w:t xml:space="preserve">No evidence of particular needs and priorities in relation to this policy </w:t>
            </w:r>
            <w:proofErr w:type="gramStart"/>
            <w:r w:rsidRPr="00FF0031">
              <w:rPr>
                <w:rFonts w:cs="Arial"/>
                <w:sz w:val="28"/>
                <w:szCs w:val="28"/>
              </w:rPr>
              <w:t>have</w:t>
            </w:r>
            <w:proofErr w:type="gramEnd"/>
            <w:r w:rsidRPr="00FF0031">
              <w:rPr>
                <w:rFonts w:cs="Arial"/>
                <w:sz w:val="28"/>
                <w:szCs w:val="28"/>
              </w:rPr>
              <w:t xml:space="preserve"> been identified.</w:t>
            </w:r>
          </w:p>
          <w:p w:rsidR="00E42CD8" w:rsidRPr="00FF0031" w:rsidRDefault="00E42CD8" w:rsidP="000C5B21">
            <w:pPr>
              <w:autoSpaceDE w:val="0"/>
              <w:autoSpaceDN w:val="0"/>
              <w:adjustRightInd w:val="0"/>
              <w:rPr>
                <w:rFonts w:cs="Arial"/>
                <w:sz w:val="28"/>
                <w:szCs w:val="28"/>
              </w:rPr>
            </w:pPr>
          </w:p>
          <w:p w:rsidR="00E42CD8" w:rsidRPr="00FF0031" w:rsidRDefault="00E42CD8" w:rsidP="000C5B21">
            <w:pPr>
              <w:autoSpaceDE w:val="0"/>
              <w:autoSpaceDN w:val="0"/>
              <w:adjustRightInd w:val="0"/>
              <w:rPr>
                <w:rFonts w:cs="Arial"/>
                <w:sz w:val="28"/>
                <w:szCs w:val="28"/>
              </w:rPr>
            </w:pPr>
          </w:p>
        </w:tc>
      </w:tr>
    </w:tbl>
    <w:p w:rsidR="00E42CD8" w:rsidRPr="00FF0031" w:rsidRDefault="00E42CD8" w:rsidP="00E91D60">
      <w:pPr>
        <w:autoSpaceDE w:val="0"/>
        <w:autoSpaceDN w:val="0"/>
        <w:adjustRightInd w:val="0"/>
        <w:rPr>
          <w:rFonts w:cs="Arial"/>
          <w:sz w:val="28"/>
          <w:szCs w:val="28"/>
        </w:rPr>
      </w:pPr>
    </w:p>
    <w:p w:rsidR="003D26D0" w:rsidRPr="00FF0031" w:rsidRDefault="003D26D0" w:rsidP="00EE6E26">
      <w:pPr>
        <w:autoSpaceDE w:val="0"/>
        <w:autoSpaceDN w:val="0"/>
        <w:adjustRightInd w:val="0"/>
        <w:rPr>
          <w:rFonts w:cs="Arial"/>
          <w:sz w:val="28"/>
          <w:szCs w:val="28"/>
        </w:rPr>
      </w:pPr>
    </w:p>
    <w:p w:rsidR="00EE6E26" w:rsidRPr="00FF0031" w:rsidRDefault="00EE6E26" w:rsidP="00EE6E26">
      <w:pPr>
        <w:autoSpaceDE w:val="0"/>
        <w:autoSpaceDN w:val="0"/>
        <w:adjustRightInd w:val="0"/>
        <w:rPr>
          <w:rFonts w:cs="Arial"/>
          <w:sz w:val="28"/>
          <w:szCs w:val="28"/>
        </w:rPr>
      </w:pPr>
      <w:r w:rsidRPr="00FF0031">
        <w:rPr>
          <w:rFonts w:cs="Arial"/>
          <w:sz w:val="28"/>
          <w:szCs w:val="28"/>
        </w:rPr>
        <w:t>2.6 Was the original policy / decision changed in any way to address any adverse impacts identified either through the screening process or from consultation</w:t>
      </w:r>
      <w:r w:rsidR="00EE6561" w:rsidRPr="00FF0031">
        <w:rPr>
          <w:rFonts w:cs="Arial"/>
          <w:sz w:val="28"/>
          <w:szCs w:val="28"/>
        </w:rPr>
        <w:t xml:space="preserve"> </w:t>
      </w:r>
      <w:proofErr w:type="gramStart"/>
      <w:r w:rsidR="00EE6561" w:rsidRPr="00FF0031">
        <w:rPr>
          <w:rFonts w:cs="Arial"/>
          <w:sz w:val="28"/>
          <w:szCs w:val="28"/>
        </w:rPr>
        <w:t>feedback</w:t>
      </w:r>
      <w:r w:rsidRPr="00FF0031">
        <w:rPr>
          <w:rFonts w:cs="Arial"/>
          <w:sz w:val="28"/>
          <w:szCs w:val="28"/>
        </w:rPr>
        <w:t>.</w:t>
      </w:r>
      <w:proofErr w:type="gramEnd"/>
      <w:r w:rsidRPr="00FF0031">
        <w:rPr>
          <w:rFonts w:cs="Arial"/>
          <w:sz w:val="28"/>
          <w:szCs w:val="28"/>
        </w:rPr>
        <w:t xml:space="preserve">  If</w:t>
      </w:r>
      <w:r w:rsidR="00EE6561" w:rsidRPr="00FF0031">
        <w:rPr>
          <w:rFonts w:cs="Arial"/>
          <w:sz w:val="28"/>
          <w:szCs w:val="28"/>
        </w:rPr>
        <w:t xml:space="preserve"> so please provide details</w:t>
      </w:r>
      <w:r w:rsidRPr="00FF0031">
        <w:rPr>
          <w:rFonts w:cs="Arial"/>
          <w:sz w:val="28"/>
          <w:szCs w:val="28"/>
        </w:rPr>
        <w:t>.</w:t>
      </w:r>
    </w:p>
    <w:p w:rsidR="00EE6E26" w:rsidRPr="00FF0031" w:rsidRDefault="00EE6E26" w:rsidP="00EE6E26">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3D26D0" w:rsidRPr="00FF0031" w:rsidTr="000356B6">
        <w:trPr>
          <w:trHeight w:val="2020"/>
        </w:trPr>
        <w:tc>
          <w:tcPr>
            <w:tcW w:w="10154" w:type="dxa"/>
          </w:tcPr>
          <w:p w:rsidR="003D26D0" w:rsidRPr="00FF0031" w:rsidRDefault="003D26D0" w:rsidP="000C5B21">
            <w:pPr>
              <w:autoSpaceDE w:val="0"/>
              <w:autoSpaceDN w:val="0"/>
              <w:adjustRightInd w:val="0"/>
              <w:rPr>
                <w:rFonts w:cs="Arial"/>
                <w:sz w:val="28"/>
                <w:szCs w:val="28"/>
              </w:rPr>
            </w:pPr>
          </w:p>
          <w:p w:rsidR="003D26D0" w:rsidRPr="00FF0031" w:rsidRDefault="003D26D0" w:rsidP="000C5B21">
            <w:pPr>
              <w:autoSpaceDE w:val="0"/>
              <w:autoSpaceDN w:val="0"/>
              <w:adjustRightInd w:val="0"/>
              <w:rPr>
                <w:rFonts w:cs="Arial"/>
                <w:sz w:val="28"/>
                <w:szCs w:val="28"/>
              </w:rPr>
            </w:pPr>
          </w:p>
          <w:p w:rsidR="003D26D0" w:rsidRPr="00FF0031" w:rsidRDefault="00B054E9" w:rsidP="00D2653B">
            <w:pPr>
              <w:autoSpaceDE w:val="0"/>
              <w:autoSpaceDN w:val="0"/>
              <w:adjustRightInd w:val="0"/>
              <w:rPr>
                <w:rFonts w:cs="Arial"/>
                <w:sz w:val="28"/>
                <w:szCs w:val="28"/>
              </w:rPr>
            </w:pPr>
            <w:r w:rsidRPr="00FF0031">
              <w:rPr>
                <w:rFonts w:cs="Arial"/>
                <w:sz w:val="28"/>
                <w:szCs w:val="28"/>
              </w:rPr>
              <w:t>No</w:t>
            </w:r>
          </w:p>
        </w:tc>
      </w:tr>
    </w:tbl>
    <w:p w:rsidR="00EE6E26" w:rsidRPr="00FF0031" w:rsidRDefault="00EE6E26" w:rsidP="00EE6E26">
      <w:pPr>
        <w:autoSpaceDE w:val="0"/>
        <w:autoSpaceDN w:val="0"/>
        <w:adjustRightInd w:val="0"/>
        <w:rPr>
          <w:rFonts w:cs="Arial"/>
          <w:sz w:val="28"/>
          <w:szCs w:val="28"/>
        </w:rPr>
      </w:pPr>
    </w:p>
    <w:p w:rsidR="00EE6E26" w:rsidRPr="00FF0031" w:rsidRDefault="00EE6E26" w:rsidP="00EE6E26">
      <w:pPr>
        <w:autoSpaceDE w:val="0"/>
        <w:autoSpaceDN w:val="0"/>
        <w:adjustRightInd w:val="0"/>
        <w:rPr>
          <w:rFonts w:cs="Arial"/>
          <w:sz w:val="28"/>
          <w:szCs w:val="28"/>
        </w:rPr>
      </w:pPr>
    </w:p>
    <w:p w:rsidR="00E91D60" w:rsidRPr="00FF0031" w:rsidRDefault="001D358D" w:rsidP="00E91D60">
      <w:pPr>
        <w:autoSpaceDE w:val="0"/>
        <w:autoSpaceDN w:val="0"/>
        <w:adjustRightInd w:val="0"/>
        <w:rPr>
          <w:rFonts w:cs="Arial"/>
          <w:sz w:val="28"/>
          <w:szCs w:val="28"/>
        </w:rPr>
      </w:pPr>
      <w:r w:rsidRPr="00FF0031">
        <w:rPr>
          <w:rFonts w:cs="Arial"/>
          <w:b/>
          <w:sz w:val="28"/>
          <w:szCs w:val="28"/>
        </w:rPr>
        <w:br w:type="page"/>
      </w:r>
      <w:r w:rsidR="00E91D60" w:rsidRPr="00FF0031">
        <w:rPr>
          <w:rFonts w:cs="Arial"/>
          <w:b/>
          <w:sz w:val="28"/>
          <w:szCs w:val="28"/>
        </w:rPr>
        <w:lastRenderedPageBreak/>
        <w:t>Part 3. Screening decision</w:t>
      </w:r>
    </w:p>
    <w:p w:rsidR="00E91D60" w:rsidRPr="00FF0031" w:rsidRDefault="00E91D60" w:rsidP="00E91D60">
      <w:pPr>
        <w:autoSpaceDE w:val="0"/>
        <w:autoSpaceDN w:val="0"/>
        <w:adjustRightInd w:val="0"/>
        <w:rPr>
          <w:rFonts w:cs="Arial"/>
          <w:sz w:val="28"/>
          <w:szCs w:val="28"/>
        </w:rPr>
      </w:pPr>
    </w:p>
    <w:p w:rsidR="0074308B" w:rsidRPr="00FF0031" w:rsidRDefault="0074308B" w:rsidP="00E91D60">
      <w:pPr>
        <w:autoSpaceDE w:val="0"/>
        <w:autoSpaceDN w:val="0"/>
        <w:adjustRightInd w:val="0"/>
        <w:rPr>
          <w:rFonts w:cs="Arial"/>
          <w:sz w:val="28"/>
          <w:szCs w:val="28"/>
        </w:rPr>
      </w:pPr>
    </w:p>
    <w:p w:rsidR="00BC6A03" w:rsidRPr="00FF0031" w:rsidRDefault="000356B6" w:rsidP="00E91D60">
      <w:pPr>
        <w:autoSpaceDE w:val="0"/>
        <w:autoSpaceDN w:val="0"/>
        <w:adjustRightInd w:val="0"/>
        <w:rPr>
          <w:rFonts w:cs="Arial"/>
          <w:sz w:val="28"/>
          <w:szCs w:val="28"/>
        </w:rPr>
      </w:pPr>
      <w:r w:rsidRPr="00FF0031">
        <w:rPr>
          <w:rFonts w:cs="Arial"/>
          <w:sz w:val="28"/>
          <w:szCs w:val="28"/>
        </w:rPr>
        <w:t>3.1 How</w:t>
      </w:r>
      <w:r w:rsidR="003615FE" w:rsidRPr="00FF0031">
        <w:rPr>
          <w:rFonts w:cs="Arial"/>
          <w:sz w:val="28"/>
          <w:szCs w:val="28"/>
        </w:rPr>
        <w:t xml:space="preserve"> would you summarise the impact of the policy / decision?</w:t>
      </w:r>
      <w:r w:rsidR="009B2C4A" w:rsidRPr="00FF0031">
        <w:rPr>
          <w:rFonts w:cs="Arial"/>
          <w:sz w:val="28"/>
          <w:szCs w:val="28"/>
        </w:rPr>
        <w:br/>
      </w:r>
    </w:p>
    <w:tbl>
      <w:tblPr>
        <w:tblW w:w="0" w:type="auto"/>
        <w:tblInd w:w="250" w:type="dxa"/>
        <w:tblLook w:val="04A0"/>
      </w:tblPr>
      <w:tblGrid>
        <w:gridCol w:w="3969"/>
        <w:gridCol w:w="496"/>
        <w:gridCol w:w="310"/>
        <w:gridCol w:w="4368"/>
      </w:tblGrid>
      <w:tr w:rsidR="009B2C4A" w:rsidRPr="00FF0031" w:rsidTr="009B2C4A">
        <w:tc>
          <w:tcPr>
            <w:tcW w:w="3969" w:type="dxa"/>
            <w:tcBorders>
              <w:right w:val="single" w:sz="4" w:space="0" w:color="auto"/>
            </w:tcBorders>
          </w:tcPr>
          <w:p w:rsidR="009B2C4A" w:rsidRPr="00FF0031" w:rsidRDefault="009B2C4A" w:rsidP="003615FE">
            <w:pPr>
              <w:autoSpaceDE w:val="0"/>
              <w:autoSpaceDN w:val="0"/>
              <w:adjustRightInd w:val="0"/>
              <w:rPr>
                <w:rFonts w:cs="Arial"/>
                <w:sz w:val="28"/>
                <w:szCs w:val="28"/>
              </w:rPr>
            </w:pPr>
            <w:r w:rsidRPr="00FF0031">
              <w:rPr>
                <w:rFonts w:cs="Arial"/>
                <w:sz w:val="28"/>
                <w:szCs w:val="28"/>
              </w:rPr>
              <w:t>No impact</w:t>
            </w:r>
          </w:p>
        </w:tc>
        <w:tc>
          <w:tcPr>
            <w:tcW w:w="425" w:type="dxa"/>
            <w:tcBorders>
              <w:top w:val="single" w:sz="4" w:space="0" w:color="auto"/>
              <w:left w:val="single" w:sz="4" w:space="0" w:color="auto"/>
              <w:bottom w:val="single" w:sz="4" w:space="0" w:color="auto"/>
              <w:right w:val="single" w:sz="4" w:space="0" w:color="auto"/>
            </w:tcBorders>
          </w:tcPr>
          <w:p w:rsidR="009B2C4A" w:rsidRPr="00FF0031" w:rsidRDefault="00756D66" w:rsidP="003615FE">
            <w:pPr>
              <w:autoSpaceDE w:val="0"/>
              <w:autoSpaceDN w:val="0"/>
              <w:adjustRightInd w:val="0"/>
              <w:rPr>
                <w:rFonts w:ascii="Webdings" w:hAnsi="Webdings" w:cs="Arial"/>
                <w:sz w:val="28"/>
                <w:szCs w:val="28"/>
              </w:rPr>
            </w:pPr>
            <w:r w:rsidRPr="00FF0031">
              <w:rPr>
                <w:rFonts w:ascii="Webdings" w:hAnsi="Webdings" w:cs="Arial"/>
                <w:sz w:val="28"/>
                <w:szCs w:val="28"/>
              </w:rPr>
              <w:t></w:t>
            </w:r>
          </w:p>
        </w:tc>
        <w:tc>
          <w:tcPr>
            <w:tcW w:w="310" w:type="dxa"/>
            <w:tcBorders>
              <w:left w:val="single" w:sz="4" w:space="0" w:color="auto"/>
            </w:tcBorders>
          </w:tcPr>
          <w:p w:rsidR="009B2C4A" w:rsidRPr="00FF0031" w:rsidRDefault="009B2C4A" w:rsidP="003615FE">
            <w:pPr>
              <w:autoSpaceDE w:val="0"/>
              <w:autoSpaceDN w:val="0"/>
              <w:adjustRightInd w:val="0"/>
              <w:rPr>
                <w:rFonts w:cs="Arial"/>
                <w:sz w:val="28"/>
                <w:szCs w:val="28"/>
              </w:rPr>
            </w:pPr>
          </w:p>
        </w:tc>
        <w:tc>
          <w:tcPr>
            <w:tcW w:w="4368" w:type="dxa"/>
          </w:tcPr>
          <w:p w:rsidR="009B2C4A" w:rsidRPr="00FF0031" w:rsidRDefault="009B2C4A" w:rsidP="003615FE">
            <w:pPr>
              <w:autoSpaceDE w:val="0"/>
              <w:autoSpaceDN w:val="0"/>
              <w:adjustRightInd w:val="0"/>
              <w:rPr>
                <w:rFonts w:cs="Arial"/>
                <w:sz w:val="28"/>
                <w:szCs w:val="28"/>
              </w:rPr>
            </w:pPr>
          </w:p>
        </w:tc>
      </w:tr>
      <w:tr w:rsidR="009B2C4A" w:rsidRPr="00FF0031" w:rsidTr="009B2C4A">
        <w:tc>
          <w:tcPr>
            <w:tcW w:w="3969" w:type="dxa"/>
            <w:tcBorders>
              <w:right w:val="single" w:sz="4" w:space="0" w:color="auto"/>
            </w:tcBorders>
          </w:tcPr>
          <w:p w:rsidR="009B2C4A" w:rsidRPr="00FF0031" w:rsidRDefault="009B2C4A" w:rsidP="003615FE">
            <w:pPr>
              <w:autoSpaceDE w:val="0"/>
              <w:autoSpaceDN w:val="0"/>
              <w:adjustRightInd w:val="0"/>
              <w:rPr>
                <w:rFonts w:cs="Arial"/>
                <w:sz w:val="28"/>
                <w:szCs w:val="28"/>
              </w:rPr>
            </w:pPr>
            <w:r w:rsidRPr="00FF0031">
              <w:rPr>
                <w:rFonts w:cs="Arial"/>
                <w:sz w:val="28"/>
                <w:szCs w:val="28"/>
              </w:rPr>
              <w:t>Minor impact</w:t>
            </w:r>
          </w:p>
        </w:tc>
        <w:tc>
          <w:tcPr>
            <w:tcW w:w="425" w:type="dxa"/>
            <w:tcBorders>
              <w:top w:val="single" w:sz="4" w:space="0" w:color="auto"/>
              <w:left w:val="single" w:sz="4" w:space="0" w:color="auto"/>
              <w:bottom w:val="single" w:sz="4" w:space="0" w:color="auto"/>
              <w:right w:val="single" w:sz="4" w:space="0" w:color="auto"/>
            </w:tcBorders>
          </w:tcPr>
          <w:p w:rsidR="009B2C4A" w:rsidRPr="00FF0031" w:rsidRDefault="009B2C4A" w:rsidP="003615FE">
            <w:pPr>
              <w:autoSpaceDE w:val="0"/>
              <w:autoSpaceDN w:val="0"/>
              <w:adjustRightInd w:val="0"/>
              <w:rPr>
                <w:rFonts w:cs="Arial"/>
                <w:sz w:val="28"/>
                <w:szCs w:val="28"/>
              </w:rPr>
            </w:pPr>
          </w:p>
        </w:tc>
        <w:tc>
          <w:tcPr>
            <w:tcW w:w="310" w:type="dxa"/>
            <w:tcBorders>
              <w:left w:val="single" w:sz="4" w:space="0" w:color="auto"/>
            </w:tcBorders>
          </w:tcPr>
          <w:p w:rsidR="009B2C4A" w:rsidRPr="00FF0031" w:rsidRDefault="009B2C4A" w:rsidP="003615FE">
            <w:pPr>
              <w:autoSpaceDE w:val="0"/>
              <w:autoSpaceDN w:val="0"/>
              <w:adjustRightInd w:val="0"/>
              <w:rPr>
                <w:rFonts w:cs="Arial"/>
                <w:sz w:val="28"/>
                <w:szCs w:val="28"/>
              </w:rPr>
            </w:pPr>
          </w:p>
        </w:tc>
        <w:tc>
          <w:tcPr>
            <w:tcW w:w="4368" w:type="dxa"/>
          </w:tcPr>
          <w:p w:rsidR="009B2C4A" w:rsidRPr="00FF0031" w:rsidRDefault="009B2C4A" w:rsidP="009B2C4A">
            <w:pPr>
              <w:autoSpaceDE w:val="0"/>
              <w:autoSpaceDN w:val="0"/>
              <w:adjustRightInd w:val="0"/>
              <w:ind w:right="-1783"/>
              <w:rPr>
                <w:rFonts w:cs="Arial"/>
                <w:sz w:val="28"/>
                <w:szCs w:val="28"/>
              </w:rPr>
            </w:pPr>
            <w:r w:rsidRPr="00FF0031">
              <w:rPr>
                <w:rFonts w:cs="Arial"/>
                <w:sz w:val="28"/>
                <w:szCs w:val="28"/>
              </w:rPr>
              <w:t>Consider mitigation (3.4 – 3.5)</w:t>
            </w:r>
          </w:p>
        </w:tc>
      </w:tr>
      <w:tr w:rsidR="009B2C4A" w:rsidRPr="00FF0031" w:rsidTr="009B2C4A">
        <w:tc>
          <w:tcPr>
            <w:tcW w:w="3969" w:type="dxa"/>
            <w:tcBorders>
              <w:right w:val="single" w:sz="4" w:space="0" w:color="auto"/>
            </w:tcBorders>
          </w:tcPr>
          <w:p w:rsidR="009B2C4A" w:rsidRPr="00FF0031" w:rsidRDefault="009B2C4A" w:rsidP="003615FE">
            <w:pPr>
              <w:autoSpaceDE w:val="0"/>
              <w:autoSpaceDN w:val="0"/>
              <w:adjustRightInd w:val="0"/>
              <w:rPr>
                <w:rFonts w:cs="Arial"/>
                <w:sz w:val="28"/>
                <w:szCs w:val="28"/>
              </w:rPr>
            </w:pPr>
            <w:r w:rsidRPr="00FF0031">
              <w:rPr>
                <w:rFonts w:cs="Arial"/>
                <w:sz w:val="28"/>
                <w:szCs w:val="28"/>
              </w:rPr>
              <w:t>Major impact</w:t>
            </w:r>
          </w:p>
        </w:tc>
        <w:tc>
          <w:tcPr>
            <w:tcW w:w="425" w:type="dxa"/>
            <w:tcBorders>
              <w:top w:val="single" w:sz="4" w:space="0" w:color="auto"/>
              <w:left w:val="single" w:sz="4" w:space="0" w:color="auto"/>
              <w:bottom w:val="single" w:sz="4" w:space="0" w:color="auto"/>
              <w:right w:val="single" w:sz="4" w:space="0" w:color="auto"/>
            </w:tcBorders>
          </w:tcPr>
          <w:p w:rsidR="009B2C4A" w:rsidRPr="00FF0031" w:rsidRDefault="009B2C4A" w:rsidP="003615FE">
            <w:pPr>
              <w:autoSpaceDE w:val="0"/>
              <w:autoSpaceDN w:val="0"/>
              <w:adjustRightInd w:val="0"/>
              <w:rPr>
                <w:rFonts w:cs="Arial"/>
                <w:sz w:val="28"/>
                <w:szCs w:val="28"/>
              </w:rPr>
            </w:pPr>
          </w:p>
        </w:tc>
        <w:tc>
          <w:tcPr>
            <w:tcW w:w="310" w:type="dxa"/>
            <w:tcBorders>
              <w:left w:val="single" w:sz="4" w:space="0" w:color="auto"/>
            </w:tcBorders>
          </w:tcPr>
          <w:p w:rsidR="009B2C4A" w:rsidRPr="00FF0031" w:rsidRDefault="009B2C4A" w:rsidP="003615FE">
            <w:pPr>
              <w:autoSpaceDE w:val="0"/>
              <w:autoSpaceDN w:val="0"/>
              <w:adjustRightInd w:val="0"/>
              <w:rPr>
                <w:rFonts w:cs="Arial"/>
                <w:sz w:val="28"/>
                <w:szCs w:val="28"/>
              </w:rPr>
            </w:pPr>
          </w:p>
        </w:tc>
        <w:tc>
          <w:tcPr>
            <w:tcW w:w="4368" w:type="dxa"/>
          </w:tcPr>
          <w:p w:rsidR="009B2C4A" w:rsidRPr="00FF0031" w:rsidRDefault="009B2C4A" w:rsidP="003615FE">
            <w:pPr>
              <w:autoSpaceDE w:val="0"/>
              <w:autoSpaceDN w:val="0"/>
              <w:adjustRightInd w:val="0"/>
              <w:rPr>
                <w:rFonts w:cs="Arial"/>
                <w:b/>
                <w:sz w:val="28"/>
                <w:szCs w:val="28"/>
              </w:rPr>
            </w:pPr>
          </w:p>
        </w:tc>
      </w:tr>
    </w:tbl>
    <w:p w:rsidR="003615FE" w:rsidRPr="00FF0031" w:rsidRDefault="003615FE" w:rsidP="00E91D60">
      <w:pPr>
        <w:autoSpaceDE w:val="0"/>
        <w:autoSpaceDN w:val="0"/>
        <w:adjustRightInd w:val="0"/>
        <w:rPr>
          <w:rFonts w:cs="Arial"/>
          <w:sz w:val="28"/>
          <w:szCs w:val="28"/>
        </w:rPr>
      </w:pPr>
    </w:p>
    <w:p w:rsidR="00EE6E26" w:rsidRPr="00FF0031" w:rsidRDefault="00EE6E26" w:rsidP="00E91D60">
      <w:pPr>
        <w:autoSpaceDE w:val="0"/>
        <w:autoSpaceDN w:val="0"/>
        <w:adjustRightInd w:val="0"/>
        <w:rPr>
          <w:rFonts w:cs="Arial"/>
          <w:sz w:val="28"/>
          <w:szCs w:val="28"/>
        </w:rPr>
      </w:pPr>
    </w:p>
    <w:p w:rsidR="0074308B" w:rsidRPr="00FF0031" w:rsidRDefault="000356B6" w:rsidP="00E91D60">
      <w:pPr>
        <w:autoSpaceDE w:val="0"/>
        <w:autoSpaceDN w:val="0"/>
        <w:adjustRightInd w:val="0"/>
        <w:rPr>
          <w:rFonts w:cs="Arial"/>
          <w:sz w:val="28"/>
          <w:szCs w:val="28"/>
        </w:rPr>
      </w:pPr>
      <w:r w:rsidRPr="00FF0031">
        <w:rPr>
          <w:rFonts w:cs="Arial"/>
          <w:sz w:val="28"/>
          <w:szCs w:val="28"/>
        </w:rPr>
        <w:t>3.2 Do</w:t>
      </w:r>
      <w:r w:rsidR="003615FE" w:rsidRPr="00FF0031">
        <w:rPr>
          <w:rFonts w:cs="Arial"/>
          <w:sz w:val="28"/>
          <w:szCs w:val="28"/>
        </w:rPr>
        <w:t xml:space="preserve"> you </w:t>
      </w:r>
      <w:r w:rsidR="0074308B" w:rsidRPr="00FF0031">
        <w:rPr>
          <w:rFonts w:cs="Arial"/>
          <w:sz w:val="28"/>
          <w:szCs w:val="28"/>
        </w:rPr>
        <w:t xml:space="preserve">consider that this policy / decision </w:t>
      </w:r>
      <w:proofErr w:type="gramStart"/>
      <w:r w:rsidR="0074308B" w:rsidRPr="00FF0031">
        <w:rPr>
          <w:rFonts w:cs="Arial"/>
          <w:sz w:val="28"/>
          <w:szCs w:val="28"/>
        </w:rPr>
        <w:t>needs</w:t>
      </w:r>
      <w:proofErr w:type="gramEnd"/>
      <w:r w:rsidR="0074308B" w:rsidRPr="00FF0031">
        <w:rPr>
          <w:rFonts w:cs="Arial"/>
          <w:sz w:val="28"/>
          <w:szCs w:val="28"/>
        </w:rPr>
        <w:t xml:space="preserve"> to be subjected to a full Equality Impact Assessment (EQIA)?</w:t>
      </w:r>
      <w:r w:rsidR="0074308B" w:rsidRPr="00FF0031">
        <w:rPr>
          <w:rFonts w:cs="Arial"/>
          <w:sz w:val="28"/>
          <w:szCs w:val="28"/>
        </w:rPr>
        <w:br/>
      </w:r>
    </w:p>
    <w:tbl>
      <w:tblPr>
        <w:tblW w:w="0" w:type="auto"/>
        <w:tblInd w:w="108" w:type="dxa"/>
        <w:tblLook w:val="04A0"/>
      </w:tblPr>
      <w:tblGrid>
        <w:gridCol w:w="4111"/>
        <w:gridCol w:w="496"/>
      </w:tblGrid>
      <w:tr w:rsidR="00EE6E26" w:rsidRPr="00FF0031" w:rsidTr="0043482D">
        <w:tc>
          <w:tcPr>
            <w:tcW w:w="4111" w:type="dxa"/>
            <w:tcBorders>
              <w:right w:val="single" w:sz="4" w:space="0" w:color="auto"/>
            </w:tcBorders>
          </w:tcPr>
          <w:p w:rsidR="0074308B" w:rsidRPr="00FF0031" w:rsidRDefault="0074308B" w:rsidP="0074308B">
            <w:pPr>
              <w:autoSpaceDE w:val="0"/>
              <w:autoSpaceDN w:val="0"/>
              <w:adjustRightInd w:val="0"/>
              <w:rPr>
                <w:rFonts w:cs="Arial"/>
                <w:sz w:val="28"/>
                <w:szCs w:val="28"/>
              </w:rPr>
            </w:pPr>
            <w:r w:rsidRPr="00FF0031">
              <w:rPr>
                <w:rFonts w:cs="Arial"/>
                <w:sz w:val="28"/>
                <w:szCs w:val="28"/>
              </w:rPr>
              <w:t xml:space="preserve"> Yes</w:t>
            </w:r>
            <w:r w:rsidR="0043482D" w:rsidRPr="00FF0031">
              <w:rPr>
                <w:rFonts w:cs="Arial"/>
                <w:sz w:val="28"/>
                <w:szCs w:val="28"/>
              </w:rPr>
              <w:t xml:space="preserve">  - screened in</w:t>
            </w:r>
          </w:p>
        </w:tc>
        <w:tc>
          <w:tcPr>
            <w:tcW w:w="425" w:type="dxa"/>
            <w:tcBorders>
              <w:top w:val="single" w:sz="4" w:space="0" w:color="auto"/>
              <w:left w:val="single" w:sz="4" w:space="0" w:color="auto"/>
              <w:bottom w:val="single" w:sz="4" w:space="0" w:color="auto"/>
              <w:right w:val="single" w:sz="4" w:space="0" w:color="auto"/>
            </w:tcBorders>
          </w:tcPr>
          <w:p w:rsidR="0074308B" w:rsidRPr="00FF0031" w:rsidRDefault="0074308B" w:rsidP="0074308B">
            <w:pPr>
              <w:autoSpaceDE w:val="0"/>
              <w:autoSpaceDN w:val="0"/>
              <w:adjustRightInd w:val="0"/>
              <w:rPr>
                <w:rFonts w:cs="Arial"/>
                <w:sz w:val="28"/>
                <w:szCs w:val="28"/>
              </w:rPr>
            </w:pPr>
          </w:p>
        </w:tc>
      </w:tr>
      <w:tr w:rsidR="00EE6E26" w:rsidRPr="00FF0031" w:rsidTr="0043482D">
        <w:tc>
          <w:tcPr>
            <w:tcW w:w="4111" w:type="dxa"/>
            <w:tcBorders>
              <w:right w:val="single" w:sz="4" w:space="0" w:color="auto"/>
            </w:tcBorders>
          </w:tcPr>
          <w:p w:rsidR="0074308B" w:rsidRPr="00FF0031" w:rsidRDefault="0074308B" w:rsidP="0074308B">
            <w:pPr>
              <w:autoSpaceDE w:val="0"/>
              <w:autoSpaceDN w:val="0"/>
              <w:adjustRightInd w:val="0"/>
              <w:rPr>
                <w:rFonts w:cs="Arial"/>
                <w:sz w:val="28"/>
                <w:szCs w:val="28"/>
              </w:rPr>
            </w:pPr>
            <w:r w:rsidRPr="00FF0031">
              <w:rPr>
                <w:rFonts w:cs="Arial"/>
                <w:sz w:val="28"/>
                <w:szCs w:val="28"/>
              </w:rPr>
              <w:t xml:space="preserve"> No</w:t>
            </w:r>
            <w:r w:rsidR="0043482D" w:rsidRPr="00FF0031">
              <w:rPr>
                <w:rFonts w:cs="Arial"/>
                <w:sz w:val="28"/>
                <w:szCs w:val="28"/>
              </w:rPr>
              <w:t xml:space="preserve">   - screened out</w:t>
            </w:r>
          </w:p>
        </w:tc>
        <w:tc>
          <w:tcPr>
            <w:tcW w:w="425" w:type="dxa"/>
            <w:tcBorders>
              <w:top w:val="single" w:sz="4" w:space="0" w:color="auto"/>
              <w:left w:val="single" w:sz="4" w:space="0" w:color="auto"/>
              <w:bottom w:val="single" w:sz="4" w:space="0" w:color="auto"/>
              <w:right w:val="single" w:sz="4" w:space="0" w:color="auto"/>
            </w:tcBorders>
          </w:tcPr>
          <w:p w:rsidR="0074308B" w:rsidRPr="00FF0031" w:rsidRDefault="00756D66" w:rsidP="0074308B">
            <w:pPr>
              <w:autoSpaceDE w:val="0"/>
              <w:autoSpaceDN w:val="0"/>
              <w:adjustRightInd w:val="0"/>
              <w:rPr>
                <w:rFonts w:ascii="Webdings" w:hAnsi="Webdings" w:cs="Arial"/>
                <w:sz w:val="28"/>
                <w:szCs w:val="28"/>
              </w:rPr>
            </w:pPr>
            <w:r w:rsidRPr="00FF0031">
              <w:rPr>
                <w:rFonts w:ascii="Webdings" w:hAnsi="Webdings" w:cs="Arial"/>
                <w:sz w:val="28"/>
                <w:szCs w:val="28"/>
              </w:rPr>
              <w:t></w:t>
            </w:r>
          </w:p>
        </w:tc>
      </w:tr>
    </w:tbl>
    <w:p w:rsidR="003615FE" w:rsidRPr="00FF0031" w:rsidRDefault="003615FE" w:rsidP="00E91D60">
      <w:pPr>
        <w:autoSpaceDE w:val="0"/>
        <w:autoSpaceDN w:val="0"/>
        <w:adjustRightInd w:val="0"/>
        <w:rPr>
          <w:rFonts w:cs="Arial"/>
          <w:sz w:val="28"/>
          <w:szCs w:val="28"/>
        </w:rPr>
      </w:pPr>
    </w:p>
    <w:p w:rsidR="003615FE" w:rsidRPr="00FF0031" w:rsidRDefault="003615FE" w:rsidP="00E91D60">
      <w:pPr>
        <w:autoSpaceDE w:val="0"/>
        <w:autoSpaceDN w:val="0"/>
        <w:adjustRightInd w:val="0"/>
        <w:rPr>
          <w:rFonts w:cs="Arial"/>
          <w:sz w:val="28"/>
          <w:szCs w:val="28"/>
        </w:rPr>
      </w:pPr>
    </w:p>
    <w:p w:rsidR="00E144F4" w:rsidRPr="00FF0031" w:rsidRDefault="000356B6" w:rsidP="00E91D60">
      <w:pPr>
        <w:autoSpaceDE w:val="0"/>
        <w:autoSpaceDN w:val="0"/>
        <w:adjustRightInd w:val="0"/>
        <w:rPr>
          <w:rFonts w:cs="Arial"/>
          <w:sz w:val="28"/>
          <w:szCs w:val="28"/>
        </w:rPr>
      </w:pPr>
      <w:r w:rsidRPr="00FF0031">
        <w:rPr>
          <w:rFonts w:cs="Arial"/>
          <w:sz w:val="28"/>
          <w:szCs w:val="28"/>
        </w:rPr>
        <w:t>3.3 Please</w:t>
      </w:r>
      <w:r w:rsidR="00EE6561" w:rsidRPr="00FF0031">
        <w:rPr>
          <w:rFonts w:cs="Arial"/>
          <w:sz w:val="28"/>
          <w:szCs w:val="28"/>
        </w:rPr>
        <w:t xml:space="preserve"> explain your reason for making your decision at 3.2</w:t>
      </w:r>
      <w:r w:rsidR="00E91D60" w:rsidRPr="00FF0031">
        <w:rPr>
          <w:rFonts w:cs="Arial"/>
          <w:sz w:val="28"/>
          <w:szCs w:val="28"/>
        </w:rPr>
        <w:t>.</w:t>
      </w:r>
      <w:r w:rsidR="0074308B" w:rsidRPr="00FF0031">
        <w:rPr>
          <w:rFonts w:cs="Arial"/>
          <w:sz w:val="28"/>
          <w:szCs w:val="28"/>
        </w:rPr>
        <w:t xml:space="preserve">  </w:t>
      </w:r>
    </w:p>
    <w:p w:rsidR="00E144F4" w:rsidRPr="00FF0031" w:rsidRDefault="00BB05F4" w:rsidP="00E91D60">
      <w:pPr>
        <w:autoSpaceDE w:val="0"/>
        <w:autoSpaceDN w:val="0"/>
        <w:adjustRightInd w:val="0"/>
        <w:rPr>
          <w:rFonts w:cs="Arial"/>
          <w:sz w:val="28"/>
          <w:szCs w:val="28"/>
        </w:rPr>
      </w:pPr>
      <w:r w:rsidRPr="00BB05F4">
        <w:rPr>
          <w:rFonts w:cs="Arial"/>
          <w:noProof/>
          <w:sz w:val="28"/>
          <w:szCs w:val="28"/>
          <w:lang w:val="en-US" w:eastAsia="zh-TW"/>
        </w:rPr>
        <w:pict>
          <v:shapetype id="_x0000_t202" coordsize="21600,21600" o:spt="202" path="m,l,21600r21600,l21600,xe">
            <v:stroke joinstyle="miter"/>
            <v:path gradientshapeok="t" o:connecttype="rect"/>
          </v:shapetype>
          <v:shape id="_x0000_s1026" type="#_x0000_t202" style="position:absolute;margin-left:1.35pt;margin-top:8.3pt;width:479.6pt;height:137.7pt;z-index:251656704;mso-width-relative:margin;mso-height-relative:margin">
            <v:textbox>
              <w:txbxContent>
                <w:p w:rsidR="000356B6" w:rsidRDefault="000356B6"/>
                <w:p w:rsidR="000356B6" w:rsidRDefault="000356B6" w:rsidP="00D2653B">
                  <w:pPr>
                    <w:jc w:val="both"/>
                  </w:pPr>
                  <w:r>
                    <w:rPr>
                      <w:rFonts w:cs="Arial"/>
                      <w:sz w:val="28"/>
                      <w:szCs w:val="28"/>
                    </w:rPr>
                    <w:t>No evidence of any differential impacts in relation to this policy have been identified.</w:t>
                  </w:r>
                </w:p>
              </w:txbxContent>
            </v:textbox>
          </v:shape>
        </w:pict>
      </w:r>
    </w:p>
    <w:p w:rsidR="00E144F4" w:rsidRPr="00FF0031" w:rsidRDefault="00E144F4" w:rsidP="00E91D60">
      <w:pPr>
        <w:autoSpaceDE w:val="0"/>
        <w:autoSpaceDN w:val="0"/>
        <w:adjustRightInd w:val="0"/>
        <w:rPr>
          <w:rFonts w:cs="Arial"/>
          <w:sz w:val="28"/>
          <w:szCs w:val="28"/>
        </w:rPr>
      </w:pPr>
    </w:p>
    <w:p w:rsidR="00E144F4" w:rsidRPr="00FF0031" w:rsidRDefault="00E144F4" w:rsidP="00E91D60">
      <w:pPr>
        <w:autoSpaceDE w:val="0"/>
        <w:autoSpaceDN w:val="0"/>
        <w:adjustRightInd w:val="0"/>
        <w:rPr>
          <w:rFonts w:cs="Arial"/>
          <w:sz w:val="28"/>
          <w:szCs w:val="28"/>
        </w:rPr>
      </w:pPr>
    </w:p>
    <w:p w:rsidR="00E144F4" w:rsidRPr="00FF0031" w:rsidRDefault="00E144F4" w:rsidP="00E91D60">
      <w:pPr>
        <w:autoSpaceDE w:val="0"/>
        <w:autoSpaceDN w:val="0"/>
        <w:adjustRightInd w:val="0"/>
        <w:rPr>
          <w:rFonts w:cs="Arial"/>
          <w:sz w:val="28"/>
          <w:szCs w:val="28"/>
        </w:rPr>
      </w:pPr>
    </w:p>
    <w:p w:rsidR="00E144F4" w:rsidRPr="00FF0031" w:rsidRDefault="00E144F4" w:rsidP="00E91D60">
      <w:pPr>
        <w:autoSpaceDE w:val="0"/>
        <w:autoSpaceDN w:val="0"/>
        <w:adjustRightInd w:val="0"/>
        <w:rPr>
          <w:rFonts w:cs="Arial"/>
          <w:sz w:val="28"/>
          <w:szCs w:val="28"/>
        </w:rPr>
      </w:pPr>
    </w:p>
    <w:p w:rsidR="00E144F4" w:rsidRPr="00FF0031" w:rsidRDefault="00E144F4" w:rsidP="00E91D60">
      <w:pPr>
        <w:autoSpaceDE w:val="0"/>
        <w:autoSpaceDN w:val="0"/>
        <w:adjustRightInd w:val="0"/>
        <w:rPr>
          <w:rFonts w:cs="Arial"/>
          <w:sz w:val="28"/>
          <w:szCs w:val="28"/>
        </w:rPr>
      </w:pPr>
    </w:p>
    <w:p w:rsidR="00E144F4" w:rsidRPr="00FF0031" w:rsidRDefault="00E144F4" w:rsidP="00E91D60">
      <w:pPr>
        <w:autoSpaceDE w:val="0"/>
        <w:autoSpaceDN w:val="0"/>
        <w:adjustRightInd w:val="0"/>
        <w:rPr>
          <w:rFonts w:cs="Arial"/>
          <w:sz w:val="28"/>
          <w:szCs w:val="28"/>
        </w:rPr>
      </w:pPr>
    </w:p>
    <w:p w:rsidR="00E144F4" w:rsidRPr="00FF0031" w:rsidRDefault="0055428F" w:rsidP="00E91D60">
      <w:pPr>
        <w:autoSpaceDE w:val="0"/>
        <w:autoSpaceDN w:val="0"/>
        <w:adjustRightInd w:val="0"/>
        <w:rPr>
          <w:rFonts w:cs="Arial"/>
          <w:sz w:val="28"/>
          <w:szCs w:val="28"/>
        </w:rPr>
      </w:pPr>
      <w:r w:rsidRPr="00FF0031">
        <w:rPr>
          <w:rFonts w:cs="Arial"/>
          <w:sz w:val="28"/>
          <w:szCs w:val="28"/>
        </w:rPr>
        <w:br/>
      </w:r>
    </w:p>
    <w:p w:rsidR="00E91D60" w:rsidRPr="00FF0031" w:rsidRDefault="00E91D60" w:rsidP="00E91D60">
      <w:pPr>
        <w:autoSpaceDE w:val="0"/>
        <w:autoSpaceDN w:val="0"/>
        <w:adjustRightInd w:val="0"/>
        <w:rPr>
          <w:rFonts w:cs="Arial"/>
          <w:b/>
          <w:sz w:val="28"/>
          <w:szCs w:val="28"/>
        </w:rPr>
      </w:pPr>
    </w:p>
    <w:p w:rsidR="00E91D60" w:rsidRPr="00FF0031" w:rsidRDefault="00453279" w:rsidP="00E91D60">
      <w:pPr>
        <w:autoSpaceDE w:val="0"/>
        <w:autoSpaceDN w:val="0"/>
        <w:adjustRightInd w:val="0"/>
        <w:rPr>
          <w:rFonts w:cs="Arial"/>
          <w:b/>
          <w:sz w:val="28"/>
          <w:szCs w:val="28"/>
        </w:rPr>
      </w:pPr>
      <w:r w:rsidRPr="00FF0031">
        <w:rPr>
          <w:rFonts w:cs="Arial"/>
          <w:b/>
          <w:sz w:val="28"/>
          <w:szCs w:val="28"/>
        </w:rPr>
        <w:br w:type="page"/>
      </w:r>
      <w:r w:rsidR="00E91D60" w:rsidRPr="00FF0031">
        <w:rPr>
          <w:rFonts w:cs="Arial"/>
          <w:b/>
          <w:sz w:val="28"/>
          <w:szCs w:val="28"/>
        </w:rPr>
        <w:lastRenderedPageBreak/>
        <w:t xml:space="preserve">Mitigation </w:t>
      </w:r>
    </w:p>
    <w:p w:rsidR="00E91D60" w:rsidRPr="00FF0031" w:rsidRDefault="00E91D60" w:rsidP="00E91D60">
      <w:pPr>
        <w:autoSpaceDE w:val="0"/>
        <w:autoSpaceDN w:val="0"/>
        <w:adjustRightInd w:val="0"/>
        <w:rPr>
          <w:rFonts w:cs="Arial"/>
          <w:b/>
          <w:sz w:val="28"/>
          <w:szCs w:val="28"/>
        </w:rPr>
      </w:pPr>
    </w:p>
    <w:p w:rsidR="00E91D60" w:rsidRPr="00FF0031" w:rsidRDefault="00447B4D" w:rsidP="00E91D60">
      <w:pPr>
        <w:autoSpaceDE w:val="0"/>
        <w:autoSpaceDN w:val="0"/>
        <w:adjustRightInd w:val="0"/>
        <w:rPr>
          <w:rFonts w:cs="Arial"/>
          <w:sz w:val="28"/>
          <w:szCs w:val="28"/>
        </w:rPr>
      </w:pPr>
      <w:r w:rsidRPr="00FF0031">
        <w:rPr>
          <w:rFonts w:cs="Arial"/>
          <w:sz w:val="28"/>
          <w:szCs w:val="28"/>
        </w:rPr>
        <w:t>If you have concluded</w:t>
      </w:r>
      <w:r w:rsidR="00E91D60" w:rsidRPr="00FF0031">
        <w:rPr>
          <w:rFonts w:cs="Arial"/>
          <w:sz w:val="28"/>
          <w:szCs w:val="28"/>
        </w:rPr>
        <w:t xml:space="preserve"> </w:t>
      </w:r>
      <w:r w:rsidR="00F229BB" w:rsidRPr="00FF0031">
        <w:rPr>
          <w:rFonts w:cs="Arial"/>
          <w:sz w:val="28"/>
          <w:szCs w:val="28"/>
        </w:rPr>
        <w:t xml:space="preserve">at 3.1 and 3.2 </w:t>
      </w:r>
      <w:r w:rsidR="00E91D60" w:rsidRPr="00FF0031">
        <w:rPr>
          <w:rFonts w:cs="Arial"/>
          <w:sz w:val="28"/>
          <w:szCs w:val="28"/>
        </w:rPr>
        <w:t>that the likely impact is ‘</w:t>
      </w:r>
      <w:r w:rsidR="00E91D60" w:rsidRPr="00FF0031">
        <w:rPr>
          <w:rFonts w:cs="Arial"/>
          <w:b/>
          <w:sz w:val="28"/>
          <w:szCs w:val="28"/>
        </w:rPr>
        <w:t>minor</w:t>
      </w:r>
      <w:r w:rsidR="00E91D60" w:rsidRPr="00FF0031">
        <w:rPr>
          <w:rFonts w:cs="Arial"/>
          <w:sz w:val="28"/>
          <w:szCs w:val="28"/>
        </w:rPr>
        <w:t xml:space="preserve">’ </w:t>
      </w:r>
      <w:r w:rsidR="00E91D60" w:rsidRPr="00FF0031">
        <w:rPr>
          <w:rFonts w:cs="Arial"/>
          <w:sz w:val="28"/>
          <w:szCs w:val="28"/>
          <w:u w:val="single"/>
        </w:rPr>
        <w:t>and</w:t>
      </w:r>
      <w:r w:rsidR="00E91D60" w:rsidRPr="00FF0031">
        <w:rPr>
          <w:rFonts w:cs="Arial"/>
          <w:sz w:val="28"/>
          <w:szCs w:val="28"/>
        </w:rPr>
        <w:t xml:space="preserve"> an equality impact assessment is not to be</w:t>
      </w:r>
      <w:r w:rsidRPr="00FF0031">
        <w:rPr>
          <w:rFonts w:cs="Arial"/>
          <w:sz w:val="28"/>
          <w:szCs w:val="28"/>
        </w:rPr>
        <w:t xml:space="preserve"> conducted, you</w:t>
      </w:r>
      <w:r w:rsidR="00E91D60" w:rsidRPr="00FF0031">
        <w:rPr>
          <w:rFonts w:cs="Arial"/>
          <w:sz w:val="28"/>
          <w:szCs w:val="28"/>
        </w:rPr>
        <w:t xml:space="preserve"> </w:t>
      </w:r>
      <w:r w:rsidRPr="00FF0031">
        <w:rPr>
          <w:rFonts w:cs="Arial"/>
          <w:sz w:val="28"/>
          <w:szCs w:val="28"/>
        </w:rPr>
        <w:t>must</w:t>
      </w:r>
      <w:r w:rsidR="00E91D60" w:rsidRPr="00FF0031">
        <w:rPr>
          <w:rFonts w:cs="Arial"/>
          <w:sz w:val="28"/>
          <w:szCs w:val="28"/>
        </w:rPr>
        <w:t xml:space="preserve"> consider mitigation </w:t>
      </w:r>
      <w:r w:rsidR="00690EA4" w:rsidRPr="00FF0031">
        <w:rPr>
          <w:rFonts w:cs="Arial"/>
          <w:sz w:val="28"/>
          <w:szCs w:val="28"/>
        </w:rPr>
        <w:t>(</w:t>
      </w:r>
      <w:r w:rsidR="00FA7652" w:rsidRPr="00FF0031">
        <w:rPr>
          <w:rFonts w:cs="Arial"/>
          <w:sz w:val="28"/>
          <w:szCs w:val="28"/>
        </w:rPr>
        <w:t xml:space="preserve">or scope </w:t>
      </w:r>
      <w:r w:rsidR="00690EA4" w:rsidRPr="00FF0031">
        <w:rPr>
          <w:rFonts w:cs="Arial"/>
          <w:sz w:val="28"/>
          <w:szCs w:val="28"/>
        </w:rPr>
        <w:t xml:space="preserve">for further mitigation if some is already included as per 2.6) </w:t>
      </w:r>
      <w:r w:rsidR="00E91D60" w:rsidRPr="00FF0031">
        <w:rPr>
          <w:rFonts w:cs="Arial"/>
          <w:sz w:val="28"/>
          <w:szCs w:val="28"/>
        </w:rPr>
        <w:t>to lessen the severity of any equality impact, or the introduction of an alternative policy to better promote equality of opportunity or good relations.</w:t>
      </w:r>
    </w:p>
    <w:p w:rsidR="00E91D60" w:rsidRPr="00FF0031" w:rsidRDefault="00E91D60" w:rsidP="00E91D60">
      <w:pPr>
        <w:autoSpaceDE w:val="0"/>
        <w:autoSpaceDN w:val="0"/>
        <w:adjustRightInd w:val="0"/>
        <w:rPr>
          <w:rFonts w:cs="Arial"/>
          <w:sz w:val="28"/>
          <w:szCs w:val="28"/>
        </w:rPr>
      </w:pPr>
    </w:p>
    <w:p w:rsidR="00E91D60" w:rsidRPr="00FF0031" w:rsidRDefault="00EE6E26" w:rsidP="00E91D60">
      <w:pPr>
        <w:autoSpaceDE w:val="0"/>
        <w:autoSpaceDN w:val="0"/>
        <w:adjustRightInd w:val="0"/>
        <w:rPr>
          <w:rFonts w:cs="Arial"/>
          <w:sz w:val="28"/>
          <w:szCs w:val="28"/>
        </w:rPr>
      </w:pPr>
      <w:r w:rsidRPr="00FF0031">
        <w:rPr>
          <w:rFonts w:cs="Arial"/>
          <w:sz w:val="28"/>
          <w:szCs w:val="28"/>
        </w:rPr>
        <w:t>3.</w:t>
      </w:r>
      <w:r w:rsidR="00EE6561" w:rsidRPr="00FF0031">
        <w:rPr>
          <w:rFonts w:cs="Arial"/>
          <w:sz w:val="28"/>
          <w:szCs w:val="28"/>
        </w:rPr>
        <w:t>4</w:t>
      </w:r>
      <w:r w:rsidR="008755D6" w:rsidRPr="00FF0031">
        <w:rPr>
          <w:rFonts w:cs="Arial"/>
          <w:sz w:val="28"/>
          <w:szCs w:val="28"/>
        </w:rPr>
        <w:t xml:space="preserve"> </w:t>
      </w:r>
      <w:r w:rsidR="00E91D60" w:rsidRPr="00FF0031">
        <w:rPr>
          <w:rFonts w:cs="Arial"/>
          <w:sz w:val="28"/>
          <w:szCs w:val="28"/>
        </w:rPr>
        <w:t xml:space="preserve">Can the policy/decision be amended or changed or an alternative policy introduced to better promote equality of opportunity and/or good relations? </w:t>
      </w:r>
    </w:p>
    <w:p w:rsidR="00EE6E26" w:rsidRPr="00FF0031" w:rsidRDefault="00EE6E26" w:rsidP="00E91D60">
      <w:pPr>
        <w:autoSpaceDE w:val="0"/>
        <w:autoSpaceDN w:val="0"/>
        <w:adjustRightInd w:val="0"/>
        <w:rPr>
          <w:rFonts w:cs="Arial"/>
          <w:sz w:val="28"/>
          <w:szCs w:val="28"/>
        </w:rPr>
      </w:pPr>
    </w:p>
    <w:tbl>
      <w:tblPr>
        <w:tblW w:w="0" w:type="auto"/>
        <w:tblInd w:w="108" w:type="dxa"/>
        <w:tblLook w:val="04A0"/>
      </w:tblPr>
      <w:tblGrid>
        <w:gridCol w:w="2410"/>
        <w:gridCol w:w="496"/>
      </w:tblGrid>
      <w:tr w:rsidR="00EE6E26" w:rsidRPr="00FF0031" w:rsidTr="004D1606">
        <w:tc>
          <w:tcPr>
            <w:tcW w:w="2410" w:type="dxa"/>
            <w:tcBorders>
              <w:right w:val="single" w:sz="4" w:space="0" w:color="auto"/>
            </w:tcBorders>
          </w:tcPr>
          <w:p w:rsidR="00EE6E26" w:rsidRPr="00FF0031" w:rsidRDefault="00EE6E26" w:rsidP="004D1606">
            <w:pPr>
              <w:autoSpaceDE w:val="0"/>
              <w:autoSpaceDN w:val="0"/>
              <w:adjustRightInd w:val="0"/>
              <w:rPr>
                <w:rFonts w:cs="Arial"/>
                <w:sz w:val="28"/>
                <w:szCs w:val="28"/>
              </w:rPr>
            </w:pPr>
            <w:r w:rsidRPr="00FF0031">
              <w:rPr>
                <w:rFonts w:cs="Arial"/>
                <w:sz w:val="28"/>
                <w:szCs w:val="28"/>
              </w:rPr>
              <w:t>Yes</w:t>
            </w:r>
          </w:p>
        </w:tc>
        <w:tc>
          <w:tcPr>
            <w:tcW w:w="425" w:type="dxa"/>
            <w:tcBorders>
              <w:top w:val="single" w:sz="4" w:space="0" w:color="auto"/>
              <w:left w:val="single" w:sz="4" w:space="0" w:color="auto"/>
              <w:bottom w:val="single" w:sz="4" w:space="0" w:color="auto"/>
              <w:right w:val="single" w:sz="4" w:space="0" w:color="auto"/>
            </w:tcBorders>
          </w:tcPr>
          <w:p w:rsidR="00EE6E26" w:rsidRPr="00FF0031" w:rsidRDefault="00EE6E26" w:rsidP="004D1606">
            <w:pPr>
              <w:autoSpaceDE w:val="0"/>
              <w:autoSpaceDN w:val="0"/>
              <w:adjustRightInd w:val="0"/>
              <w:rPr>
                <w:rFonts w:cs="Arial"/>
                <w:sz w:val="28"/>
                <w:szCs w:val="28"/>
              </w:rPr>
            </w:pPr>
          </w:p>
        </w:tc>
      </w:tr>
      <w:tr w:rsidR="00EE6E26" w:rsidRPr="00FF0031" w:rsidTr="004D1606">
        <w:tc>
          <w:tcPr>
            <w:tcW w:w="2410" w:type="dxa"/>
            <w:tcBorders>
              <w:right w:val="single" w:sz="4" w:space="0" w:color="auto"/>
            </w:tcBorders>
          </w:tcPr>
          <w:p w:rsidR="00EE6E26" w:rsidRPr="00FF0031" w:rsidRDefault="00EE6E26" w:rsidP="004D1606">
            <w:pPr>
              <w:autoSpaceDE w:val="0"/>
              <w:autoSpaceDN w:val="0"/>
              <w:adjustRightInd w:val="0"/>
              <w:rPr>
                <w:rFonts w:cs="Arial"/>
                <w:sz w:val="28"/>
                <w:szCs w:val="28"/>
              </w:rPr>
            </w:pPr>
            <w:r w:rsidRPr="00FF0031">
              <w:rPr>
                <w:rFonts w:cs="Arial"/>
                <w:sz w:val="28"/>
                <w:szCs w:val="28"/>
              </w:rPr>
              <w:t xml:space="preserve"> No</w:t>
            </w:r>
          </w:p>
        </w:tc>
        <w:tc>
          <w:tcPr>
            <w:tcW w:w="425" w:type="dxa"/>
            <w:tcBorders>
              <w:top w:val="single" w:sz="4" w:space="0" w:color="auto"/>
              <w:left w:val="single" w:sz="4" w:space="0" w:color="auto"/>
              <w:bottom w:val="single" w:sz="4" w:space="0" w:color="auto"/>
              <w:right w:val="single" w:sz="4" w:space="0" w:color="auto"/>
            </w:tcBorders>
          </w:tcPr>
          <w:p w:rsidR="00EE6E26" w:rsidRPr="00FF0031" w:rsidRDefault="00B852BF" w:rsidP="004D1606">
            <w:pPr>
              <w:autoSpaceDE w:val="0"/>
              <w:autoSpaceDN w:val="0"/>
              <w:adjustRightInd w:val="0"/>
              <w:rPr>
                <w:rFonts w:ascii="Webdings" w:hAnsi="Webdings" w:cs="Arial"/>
                <w:sz w:val="28"/>
                <w:szCs w:val="28"/>
              </w:rPr>
            </w:pPr>
            <w:r w:rsidRPr="00FF0031">
              <w:rPr>
                <w:rFonts w:ascii="Webdings" w:hAnsi="Webdings" w:cs="Arial"/>
                <w:sz w:val="28"/>
                <w:szCs w:val="28"/>
              </w:rPr>
              <w:t></w:t>
            </w:r>
          </w:p>
        </w:tc>
      </w:tr>
    </w:tbl>
    <w:p w:rsidR="00EE6E26" w:rsidRPr="00FF0031" w:rsidRDefault="00EE6E26" w:rsidP="00E91D60">
      <w:pPr>
        <w:autoSpaceDE w:val="0"/>
        <w:autoSpaceDN w:val="0"/>
        <w:adjustRightInd w:val="0"/>
        <w:rPr>
          <w:rFonts w:cs="Arial"/>
          <w:sz w:val="28"/>
          <w:szCs w:val="28"/>
        </w:rPr>
      </w:pPr>
    </w:p>
    <w:p w:rsidR="00E91D60" w:rsidRPr="00FF0031" w:rsidRDefault="000356B6" w:rsidP="00E91D60">
      <w:pPr>
        <w:autoSpaceDE w:val="0"/>
        <w:autoSpaceDN w:val="0"/>
        <w:adjustRightInd w:val="0"/>
        <w:rPr>
          <w:rFonts w:cs="Arial"/>
          <w:sz w:val="28"/>
          <w:szCs w:val="28"/>
        </w:rPr>
      </w:pPr>
      <w:r w:rsidRPr="00FF0031">
        <w:rPr>
          <w:rFonts w:cs="Arial"/>
          <w:sz w:val="28"/>
          <w:szCs w:val="28"/>
        </w:rPr>
        <w:t>3.5 If</w:t>
      </w:r>
      <w:r w:rsidR="00EE6E26" w:rsidRPr="00FF0031">
        <w:rPr>
          <w:rFonts w:cs="Arial"/>
          <w:sz w:val="28"/>
          <w:szCs w:val="28"/>
        </w:rPr>
        <w:t xml:space="preserve"> you responded “</w:t>
      </w:r>
      <w:r w:rsidR="00EE6E26" w:rsidRPr="00FF0031">
        <w:rPr>
          <w:rFonts w:cs="Arial"/>
          <w:b/>
          <w:sz w:val="28"/>
          <w:szCs w:val="28"/>
        </w:rPr>
        <w:t>Yes</w:t>
      </w:r>
      <w:r w:rsidR="00EE6E26" w:rsidRPr="00FF0031">
        <w:rPr>
          <w:rFonts w:cs="Arial"/>
          <w:sz w:val="28"/>
          <w:szCs w:val="28"/>
        </w:rPr>
        <w:t>”</w:t>
      </w:r>
      <w:r w:rsidR="00E91D60" w:rsidRPr="00FF0031">
        <w:rPr>
          <w:rFonts w:cs="Arial"/>
          <w:sz w:val="28"/>
          <w:szCs w:val="28"/>
        </w:rPr>
        <w:t xml:space="preserve">, </w:t>
      </w:r>
      <w:r w:rsidR="00EE6E26" w:rsidRPr="00FF0031">
        <w:rPr>
          <w:rFonts w:cs="Arial"/>
          <w:sz w:val="28"/>
          <w:szCs w:val="28"/>
        </w:rPr>
        <w:t xml:space="preserve">please </w:t>
      </w:r>
      <w:r w:rsidR="00E91D60" w:rsidRPr="00FF0031">
        <w:rPr>
          <w:rFonts w:cs="Arial"/>
          <w:sz w:val="28"/>
          <w:szCs w:val="28"/>
        </w:rPr>
        <w:t xml:space="preserve">give the </w:t>
      </w:r>
      <w:r w:rsidR="00E91D60" w:rsidRPr="00FF0031">
        <w:rPr>
          <w:rFonts w:cs="Arial"/>
          <w:b/>
          <w:sz w:val="28"/>
          <w:szCs w:val="28"/>
        </w:rPr>
        <w:t xml:space="preserve">reasons </w:t>
      </w:r>
      <w:r w:rsidR="00E91D60" w:rsidRPr="00FF0031">
        <w:rPr>
          <w:rFonts w:cs="Arial"/>
          <w:sz w:val="28"/>
          <w:szCs w:val="28"/>
        </w:rPr>
        <w:t>to support your decision, together with the proposed changes/amendments or alternative policy.</w:t>
      </w:r>
    </w:p>
    <w:p w:rsidR="00E144F4" w:rsidRPr="00FF0031" w:rsidRDefault="00E144F4" w:rsidP="00E91D60">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6C078D" w:rsidRPr="00FF0031" w:rsidTr="000C5B21">
        <w:tc>
          <w:tcPr>
            <w:tcW w:w="10154" w:type="dxa"/>
          </w:tcPr>
          <w:p w:rsidR="006C078D" w:rsidRPr="00FF0031" w:rsidRDefault="006C078D" w:rsidP="000C5B21">
            <w:pPr>
              <w:autoSpaceDE w:val="0"/>
              <w:autoSpaceDN w:val="0"/>
              <w:adjustRightInd w:val="0"/>
              <w:rPr>
                <w:rFonts w:cs="Arial"/>
                <w:b/>
                <w:sz w:val="28"/>
                <w:szCs w:val="28"/>
              </w:rPr>
            </w:pPr>
          </w:p>
          <w:p w:rsidR="006C078D" w:rsidRPr="00FF0031" w:rsidRDefault="006C078D" w:rsidP="000C5B21">
            <w:pPr>
              <w:autoSpaceDE w:val="0"/>
              <w:autoSpaceDN w:val="0"/>
              <w:adjustRightInd w:val="0"/>
              <w:rPr>
                <w:rFonts w:cs="Arial"/>
                <w:b/>
                <w:sz w:val="28"/>
                <w:szCs w:val="28"/>
              </w:rPr>
            </w:pPr>
          </w:p>
          <w:p w:rsidR="006C078D" w:rsidRPr="00FF0031" w:rsidRDefault="006C078D" w:rsidP="000C5B21">
            <w:pPr>
              <w:autoSpaceDE w:val="0"/>
              <w:autoSpaceDN w:val="0"/>
              <w:adjustRightInd w:val="0"/>
              <w:rPr>
                <w:rFonts w:cs="Arial"/>
                <w:b/>
                <w:sz w:val="28"/>
                <w:szCs w:val="28"/>
              </w:rPr>
            </w:pPr>
          </w:p>
          <w:p w:rsidR="006C078D" w:rsidRPr="00FF0031" w:rsidRDefault="006C078D" w:rsidP="000C5B21">
            <w:pPr>
              <w:autoSpaceDE w:val="0"/>
              <w:autoSpaceDN w:val="0"/>
              <w:adjustRightInd w:val="0"/>
              <w:rPr>
                <w:rFonts w:cs="Arial"/>
                <w:b/>
                <w:sz w:val="28"/>
                <w:szCs w:val="28"/>
              </w:rPr>
            </w:pPr>
          </w:p>
          <w:p w:rsidR="006C078D" w:rsidRPr="00FF0031" w:rsidRDefault="006C078D" w:rsidP="000C5B21">
            <w:pPr>
              <w:autoSpaceDE w:val="0"/>
              <w:autoSpaceDN w:val="0"/>
              <w:adjustRightInd w:val="0"/>
              <w:rPr>
                <w:rFonts w:cs="Arial"/>
                <w:b/>
                <w:sz w:val="28"/>
                <w:szCs w:val="28"/>
              </w:rPr>
            </w:pPr>
          </w:p>
          <w:p w:rsidR="006C078D" w:rsidRPr="00FF0031" w:rsidRDefault="006C078D" w:rsidP="000C5B21">
            <w:pPr>
              <w:autoSpaceDE w:val="0"/>
              <w:autoSpaceDN w:val="0"/>
              <w:adjustRightInd w:val="0"/>
              <w:rPr>
                <w:rFonts w:cs="Arial"/>
                <w:b/>
                <w:sz w:val="28"/>
                <w:szCs w:val="28"/>
              </w:rPr>
            </w:pPr>
          </w:p>
          <w:p w:rsidR="006C078D" w:rsidRPr="00FF0031" w:rsidRDefault="006C078D" w:rsidP="000C5B21">
            <w:pPr>
              <w:autoSpaceDE w:val="0"/>
              <w:autoSpaceDN w:val="0"/>
              <w:adjustRightInd w:val="0"/>
              <w:rPr>
                <w:rFonts w:cs="Arial"/>
                <w:b/>
                <w:sz w:val="28"/>
                <w:szCs w:val="28"/>
              </w:rPr>
            </w:pPr>
          </w:p>
        </w:tc>
      </w:tr>
    </w:tbl>
    <w:p w:rsidR="00E91D60" w:rsidRPr="00FF0031" w:rsidRDefault="00E91D60" w:rsidP="00E91D60">
      <w:pPr>
        <w:autoSpaceDE w:val="0"/>
        <w:autoSpaceDN w:val="0"/>
        <w:adjustRightInd w:val="0"/>
        <w:rPr>
          <w:rFonts w:cs="Arial"/>
          <w:b/>
          <w:sz w:val="28"/>
          <w:szCs w:val="28"/>
        </w:rPr>
      </w:pPr>
    </w:p>
    <w:p w:rsidR="00E91D60" w:rsidRPr="00FF0031" w:rsidRDefault="00E91D60" w:rsidP="0048005B">
      <w:pPr>
        <w:autoSpaceDE w:val="0"/>
        <w:autoSpaceDN w:val="0"/>
        <w:adjustRightInd w:val="0"/>
        <w:jc w:val="both"/>
        <w:rPr>
          <w:szCs w:val="28"/>
        </w:rPr>
      </w:pPr>
      <w:r w:rsidRPr="00FF0031">
        <w:rPr>
          <w:rFonts w:cs="Arial"/>
          <w:b/>
          <w:sz w:val="28"/>
          <w:szCs w:val="28"/>
        </w:rPr>
        <w:br w:type="page"/>
      </w:r>
    </w:p>
    <w:p w:rsidR="00E91D60" w:rsidRPr="00FF0031" w:rsidRDefault="00D2653B" w:rsidP="0048005B">
      <w:pPr>
        <w:pStyle w:val="BodyTextIndent2"/>
        <w:ind w:left="0" w:firstLine="0"/>
      </w:pPr>
      <w:bookmarkStart w:id="0" w:name="OLE_LINK1"/>
      <w:bookmarkStart w:id="1" w:name="OLE_LINK2"/>
      <w:proofErr w:type="gramStart"/>
      <w:r>
        <w:rPr>
          <w:rFonts w:cs="Arial"/>
          <w:b/>
          <w:szCs w:val="28"/>
        </w:rPr>
        <w:t>P</w:t>
      </w:r>
      <w:r w:rsidR="00E91D60" w:rsidRPr="00FF0031">
        <w:rPr>
          <w:rFonts w:cs="Arial"/>
          <w:b/>
          <w:szCs w:val="28"/>
        </w:rPr>
        <w:t>art 4.</w:t>
      </w:r>
      <w:proofErr w:type="gramEnd"/>
      <w:r w:rsidR="00E91D60" w:rsidRPr="00FF0031">
        <w:rPr>
          <w:rFonts w:cs="Arial"/>
          <w:b/>
          <w:szCs w:val="28"/>
        </w:rPr>
        <w:t xml:space="preserve"> Monitoring</w:t>
      </w:r>
    </w:p>
    <w:p w:rsidR="00A92882" w:rsidRPr="00FF0031" w:rsidRDefault="00A92882" w:rsidP="00E91D60">
      <w:pPr>
        <w:autoSpaceDE w:val="0"/>
        <w:autoSpaceDN w:val="0"/>
        <w:adjustRightInd w:val="0"/>
        <w:rPr>
          <w:rFonts w:cs="Arial"/>
          <w:b/>
          <w:sz w:val="36"/>
          <w:szCs w:val="36"/>
        </w:rPr>
      </w:pPr>
    </w:p>
    <w:p w:rsidR="00A92882" w:rsidRPr="00FF0031" w:rsidRDefault="00A92882" w:rsidP="00E91D60">
      <w:pPr>
        <w:autoSpaceDE w:val="0"/>
        <w:autoSpaceDN w:val="0"/>
        <w:adjustRightInd w:val="0"/>
        <w:rPr>
          <w:rFonts w:cs="Arial"/>
          <w:sz w:val="28"/>
          <w:szCs w:val="28"/>
        </w:rPr>
      </w:pPr>
      <w:r w:rsidRPr="00FF0031">
        <w:rPr>
          <w:rFonts w:cs="Arial"/>
          <w:sz w:val="28"/>
          <w:szCs w:val="28"/>
        </w:rPr>
        <w:t>Monitoring is an important part of policy development and implementation.  Through monitoring it is possible to assess the impacts of the</w:t>
      </w:r>
      <w:r w:rsidR="00F87B31" w:rsidRPr="00FF0031">
        <w:rPr>
          <w:rFonts w:cs="Arial"/>
          <w:sz w:val="28"/>
          <w:szCs w:val="28"/>
        </w:rPr>
        <w:t xml:space="preserve"> policy / decision both beneficial and adverse</w:t>
      </w:r>
      <w:r w:rsidRPr="00FF0031">
        <w:rPr>
          <w:rFonts w:cs="Arial"/>
          <w:sz w:val="28"/>
          <w:szCs w:val="28"/>
        </w:rPr>
        <w:t xml:space="preserve">. </w:t>
      </w:r>
    </w:p>
    <w:p w:rsidR="00F87B31" w:rsidRPr="00FF0031" w:rsidRDefault="00F87B31" w:rsidP="00E91D60">
      <w:pPr>
        <w:autoSpaceDE w:val="0"/>
        <w:autoSpaceDN w:val="0"/>
        <w:adjustRightInd w:val="0"/>
        <w:rPr>
          <w:rFonts w:cs="Arial"/>
          <w:sz w:val="28"/>
          <w:szCs w:val="28"/>
        </w:rPr>
      </w:pPr>
    </w:p>
    <w:p w:rsidR="006C078D" w:rsidRPr="00FF0031" w:rsidRDefault="000356B6" w:rsidP="00E91D60">
      <w:pPr>
        <w:autoSpaceDE w:val="0"/>
        <w:autoSpaceDN w:val="0"/>
        <w:adjustRightInd w:val="0"/>
        <w:rPr>
          <w:rFonts w:cs="Arial"/>
          <w:sz w:val="28"/>
          <w:szCs w:val="28"/>
        </w:rPr>
      </w:pPr>
      <w:r w:rsidRPr="00FF0031">
        <w:rPr>
          <w:rFonts w:cs="Arial"/>
          <w:sz w:val="28"/>
          <w:szCs w:val="28"/>
        </w:rPr>
        <w:t>4.1 Please</w:t>
      </w:r>
      <w:r w:rsidR="00EE6561" w:rsidRPr="00FF0031">
        <w:rPr>
          <w:rFonts w:cs="Arial"/>
          <w:sz w:val="28"/>
          <w:szCs w:val="28"/>
        </w:rPr>
        <w:t xml:space="preserve"> detail how you will monitor the effect of the policy / decision?</w:t>
      </w:r>
      <w:r w:rsidR="00EE6561" w:rsidRPr="00FF0031">
        <w:rPr>
          <w:rFonts w:cs="Arial"/>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6C078D" w:rsidRPr="00FF0031" w:rsidTr="000C5B21">
        <w:tc>
          <w:tcPr>
            <w:tcW w:w="10154" w:type="dxa"/>
          </w:tcPr>
          <w:p w:rsidR="006C078D" w:rsidRPr="00FF0031" w:rsidRDefault="006C078D" w:rsidP="000C5B21">
            <w:pPr>
              <w:autoSpaceDE w:val="0"/>
              <w:autoSpaceDN w:val="0"/>
              <w:adjustRightInd w:val="0"/>
              <w:rPr>
                <w:rFonts w:cs="Arial"/>
                <w:sz w:val="28"/>
                <w:szCs w:val="28"/>
              </w:rPr>
            </w:pPr>
          </w:p>
          <w:p w:rsidR="006C078D" w:rsidRPr="00FF0031" w:rsidRDefault="00B054E9" w:rsidP="000C5B21">
            <w:pPr>
              <w:autoSpaceDE w:val="0"/>
              <w:autoSpaceDN w:val="0"/>
              <w:adjustRightInd w:val="0"/>
              <w:rPr>
                <w:rFonts w:cs="Arial"/>
                <w:sz w:val="28"/>
                <w:szCs w:val="28"/>
              </w:rPr>
            </w:pPr>
            <w:r w:rsidRPr="00FF0031">
              <w:rPr>
                <w:rFonts w:cs="Arial"/>
                <w:sz w:val="28"/>
                <w:szCs w:val="28"/>
              </w:rPr>
              <w:t>Dependent upon outcome of review of Pharmacy Regulation.  This will be further examined at implementation phase.</w:t>
            </w:r>
          </w:p>
          <w:p w:rsidR="006C078D" w:rsidRPr="00FF0031" w:rsidRDefault="006C078D" w:rsidP="000C5B21">
            <w:pPr>
              <w:autoSpaceDE w:val="0"/>
              <w:autoSpaceDN w:val="0"/>
              <w:adjustRightInd w:val="0"/>
              <w:rPr>
                <w:rFonts w:cs="Arial"/>
                <w:sz w:val="28"/>
                <w:szCs w:val="28"/>
              </w:rPr>
            </w:pPr>
          </w:p>
        </w:tc>
      </w:tr>
    </w:tbl>
    <w:p w:rsidR="00EE6561" w:rsidRPr="00FF0031" w:rsidRDefault="00EE6561" w:rsidP="00E91D60">
      <w:pPr>
        <w:autoSpaceDE w:val="0"/>
        <w:autoSpaceDN w:val="0"/>
        <w:adjustRightInd w:val="0"/>
        <w:rPr>
          <w:rFonts w:cs="Arial"/>
          <w:sz w:val="28"/>
          <w:szCs w:val="28"/>
        </w:rPr>
      </w:pPr>
      <w:r w:rsidRPr="00FF0031">
        <w:rPr>
          <w:rFonts w:cs="Arial"/>
          <w:sz w:val="28"/>
          <w:szCs w:val="28"/>
        </w:rPr>
        <w:br/>
      </w:r>
    </w:p>
    <w:p w:rsidR="00A92882" w:rsidRPr="00FF0031" w:rsidRDefault="00A92882" w:rsidP="00E91D60">
      <w:pPr>
        <w:autoSpaceDE w:val="0"/>
        <w:autoSpaceDN w:val="0"/>
        <w:adjustRightInd w:val="0"/>
        <w:rPr>
          <w:rFonts w:cs="Arial"/>
          <w:sz w:val="28"/>
          <w:szCs w:val="28"/>
        </w:rPr>
      </w:pPr>
    </w:p>
    <w:p w:rsidR="00A92882" w:rsidRPr="00FF0031" w:rsidRDefault="000356B6" w:rsidP="00E91D60">
      <w:pPr>
        <w:autoSpaceDE w:val="0"/>
        <w:autoSpaceDN w:val="0"/>
        <w:adjustRightInd w:val="0"/>
        <w:rPr>
          <w:rFonts w:cs="Arial"/>
          <w:sz w:val="28"/>
          <w:szCs w:val="28"/>
        </w:rPr>
      </w:pPr>
      <w:r w:rsidRPr="00FF0031">
        <w:rPr>
          <w:rFonts w:cs="Arial"/>
          <w:sz w:val="28"/>
          <w:szCs w:val="28"/>
        </w:rPr>
        <w:t>4.2 What</w:t>
      </w:r>
      <w:r w:rsidR="00A92882" w:rsidRPr="00FF0031">
        <w:rPr>
          <w:rFonts w:cs="Arial"/>
          <w:sz w:val="28"/>
          <w:szCs w:val="28"/>
        </w:rPr>
        <w:t xml:space="preserve"> data will you collect in the future in order to monitor the effect of the policy / decision?</w:t>
      </w:r>
    </w:p>
    <w:p w:rsidR="00A92882" w:rsidRPr="00FF0031" w:rsidRDefault="00A92882" w:rsidP="00E91D60">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6C078D" w:rsidRPr="00FF0031" w:rsidTr="000C5B21">
        <w:tc>
          <w:tcPr>
            <w:tcW w:w="10154" w:type="dxa"/>
          </w:tcPr>
          <w:p w:rsidR="006C078D" w:rsidRPr="00FF0031" w:rsidRDefault="006C078D" w:rsidP="000C5B21">
            <w:pPr>
              <w:autoSpaceDE w:val="0"/>
              <w:autoSpaceDN w:val="0"/>
              <w:adjustRightInd w:val="0"/>
              <w:rPr>
                <w:rFonts w:cs="Arial"/>
                <w:sz w:val="28"/>
                <w:szCs w:val="28"/>
              </w:rPr>
            </w:pPr>
          </w:p>
          <w:p w:rsidR="006C078D" w:rsidRPr="00FF0031" w:rsidRDefault="00B054E9" w:rsidP="000C5B21">
            <w:pPr>
              <w:autoSpaceDE w:val="0"/>
              <w:autoSpaceDN w:val="0"/>
              <w:adjustRightInd w:val="0"/>
              <w:rPr>
                <w:rFonts w:cs="Arial"/>
                <w:sz w:val="28"/>
                <w:szCs w:val="28"/>
              </w:rPr>
            </w:pPr>
            <w:r w:rsidRPr="00FF0031">
              <w:rPr>
                <w:rFonts w:cs="Arial"/>
                <w:sz w:val="28"/>
                <w:szCs w:val="28"/>
              </w:rPr>
              <w:t>See above.</w:t>
            </w:r>
          </w:p>
          <w:p w:rsidR="006C078D" w:rsidRPr="00FF0031" w:rsidRDefault="006C078D" w:rsidP="000C5B21">
            <w:pPr>
              <w:autoSpaceDE w:val="0"/>
              <w:autoSpaceDN w:val="0"/>
              <w:adjustRightInd w:val="0"/>
              <w:rPr>
                <w:rFonts w:cs="Arial"/>
                <w:sz w:val="28"/>
                <w:szCs w:val="28"/>
              </w:rPr>
            </w:pPr>
          </w:p>
          <w:p w:rsidR="006C078D" w:rsidRPr="00FF0031" w:rsidRDefault="006C078D" w:rsidP="000C5B21">
            <w:pPr>
              <w:autoSpaceDE w:val="0"/>
              <w:autoSpaceDN w:val="0"/>
              <w:adjustRightInd w:val="0"/>
              <w:rPr>
                <w:rFonts w:cs="Arial"/>
                <w:sz w:val="28"/>
                <w:szCs w:val="28"/>
              </w:rPr>
            </w:pPr>
          </w:p>
        </w:tc>
      </w:tr>
    </w:tbl>
    <w:p w:rsidR="00A92882" w:rsidRPr="00FF0031" w:rsidRDefault="00A92882" w:rsidP="00E91D60">
      <w:pPr>
        <w:autoSpaceDE w:val="0"/>
        <w:autoSpaceDN w:val="0"/>
        <w:adjustRightInd w:val="0"/>
        <w:rPr>
          <w:rFonts w:cs="Arial"/>
          <w:sz w:val="28"/>
          <w:szCs w:val="28"/>
        </w:rPr>
      </w:pPr>
    </w:p>
    <w:p w:rsidR="00A92882" w:rsidRPr="00FF0031" w:rsidRDefault="00A92882" w:rsidP="00E91D60">
      <w:pPr>
        <w:autoSpaceDE w:val="0"/>
        <w:autoSpaceDN w:val="0"/>
        <w:adjustRightInd w:val="0"/>
        <w:rPr>
          <w:rFonts w:cs="Arial"/>
          <w:sz w:val="28"/>
          <w:szCs w:val="28"/>
        </w:rPr>
      </w:pPr>
    </w:p>
    <w:p w:rsidR="00A92882" w:rsidRPr="00FF0031" w:rsidRDefault="00A92882" w:rsidP="00E91D60">
      <w:pPr>
        <w:autoSpaceDE w:val="0"/>
        <w:autoSpaceDN w:val="0"/>
        <w:adjustRightInd w:val="0"/>
        <w:rPr>
          <w:rFonts w:cs="Arial"/>
          <w:sz w:val="28"/>
          <w:szCs w:val="28"/>
        </w:rPr>
      </w:pPr>
    </w:p>
    <w:p w:rsidR="00E91D60" w:rsidRPr="00FF0031" w:rsidRDefault="006C078D" w:rsidP="00E91D60">
      <w:pPr>
        <w:autoSpaceDE w:val="0"/>
        <w:autoSpaceDN w:val="0"/>
        <w:adjustRightInd w:val="0"/>
        <w:rPr>
          <w:rFonts w:cs="Arial"/>
          <w:sz w:val="28"/>
          <w:szCs w:val="28"/>
        </w:rPr>
      </w:pPr>
      <w:r w:rsidRPr="00FF0031">
        <w:rPr>
          <w:rFonts w:cs="Arial"/>
          <w:b/>
          <w:sz w:val="28"/>
          <w:szCs w:val="28"/>
        </w:rPr>
        <w:t>Please note</w:t>
      </w:r>
      <w:r w:rsidRPr="00FF0031">
        <w:rPr>
          <w:rFonts w:cs="Arial"/>
          <w:sz w:val="28"/>
          <w:szCs w:val="28"/>
        </w:rPr>
        <w:t xml:space="preserve">: - For the purposes of the annual progress report to the Equality Commission you may later be asked about the monitoring you have done in relation to this policy and whether that has identified any Equality issues. </w:t>
      </w:r>
      <w:bookmarkEnd w:id="0"/>
      <w:bookmarkEnd w:id="1"/>
    </w:p>
    <w:p w:rsidR="00FC4897" w:rsidRPr="00FF0031" w:rsidRDefault="00FC4897" w:rsidP="00FC4897">
      <w:pPr>
        <w:pStyle w:val="BodyTextIndent2"/>
        <w:ind w:left="0" w:firstLine="0"/>
        <w:rPr>
          <w:rFonts w:cs="Arial"/>
          <w:szCs w:val="28"/>
        </w:rPr>
      </w:pPr>
    </w:p>
    <w:p w:rsidR="00FC4897" w:rsidRPr="00FF0031" w:rsidRDefault="00FC4897" w:rsidP="00FC4897">
      <w:pPr>
        <w:pStyle w:val="BodyTextIndent2"/>
        <w:ind w:left="0" w:firstLine="0"/>
      </w:pPr>
      <w:r w:rsidRPr="00FF0031">
        <w:rPr>
          <w:rFonts w:cs="Arial"/>
          <w:szCs w:val="28"/>
        </w:rPr>
        <w:br w:type="page"/>
      </w:r>
      <w:r w:rsidRPr="00FF0031">
        <w:rPr>
          <w:rFonts w:cs="Arial"/>
          <w:b/>
          <w:szCs w:val="28"/>
        </w:rPr>
        <w:lastRenderedPageBreak/>
        <w:t>Part 5. Disability Duties</w:t>
      </w:r>
    </w:p>
    <w:p w:rsidR="00FC4897" w:rsidRPr="00FF0031" w:rsidRDefault="00FC4897" w:rsidP="00FC4897">
      <w:pPr>
        <w:autoSpaceDE w:val="0"/>
        <w:autoSpaceDN w:val="0"/>
        <w:adjustRightInd w:val="0"/>
        <w:rPr>
          <w:rFonts w:cs="Arial"/>
          <w:b/>
          <w:sz w:val="36"/>
          <w:szCs w:val="36"/>
        </w:rPr>
      </w:pPr>
    </w:p>
    <w:p w:rsidR="00BE6C3F" w:rsidRPr="00FF0031" w:rsidRDefault="006C078D" w:rsidP="00BE6C3F">
      <w:pPr>
        <w:pStyle w:val="BodyTextIndent2"/>
        <w:ind w:left="0" w:firstLine="0"/>
        <w:rPr>
          <w:rFonts w:cs="Arial"/>
          <w:szCs w:val="28"/>
        </w:rPr>
      </w:pPr>
      <w:r w:rsidRPr="00FF0031">
        <w:rPr>
          <w:rFonts w:cs="Arial"/>
          <w:szCs w:val="28"/>
        </w:rPr>
        <w:t>5</w:t>
      </w:r>
      <w:r w:rsidR="00BE6C3F" w:rsidRPr="00FF0031">
        <w:rPr>
          <w:rFonts w:cs="Arial"/>
          <w:szCs w:val="28"/>
        </w:rPr>
        <w:t>.1</w:t>
      </w:r>
      <w:r w:rsidR="00BE6C3F" w:rsidRPr="00FF0031">
        <w:rPr>
          <w:rFonts w:cs="Arial"/>
          <w:szCs w:val="28"/>
        </w:rPr>
        <w:tab/>
        <w:t xml:space="preserve">Does the policy/decision in any way </w:t>
      </w:r>
      <w:r w:rsidR="00447B4D" w:rsidRPr="00FF0031">
        <w:rPr>
          <w:rFonts w:cs="Arial"/>
          <w:szCs w:val="28"/>
        </w:rPr>
        <w:t>promote positive attitudes towards disabled people and/or encourage their participation</w:t>
      </w:r>
      <w:r w:rsidR="00BE6C3F" w:rsidRPr="00FF0031">
        <w:rPr>
          <w:rFonts w:cs="Arial"/>
          <w:szCs w:val="28"/>
        </w:rPr>
        <w:t xml:space="preserve"> in public life?</w:t>
      </w:r>
    </w:p>
    <w:p w:rsidR="00BE6C3F" w:rsidRPr="00FF0031" w:rsidRDefault="00BE6C3F" w:rsidP="00BE6C3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6C078D" w:rsidRPr="00FF0031" w:rsidTr="000C5B21">
        <w:tc>
          <w:tcPr>
            <w:tcW w:w="10154" w:type="dxa"/>
          </w:tcPr>
          <w:p w:rsidR="006C078D" w:rsidRPr="00FF0031" w:rsidRDefault="006C078D" w:rsidP="00BE6C3F">
            <w:pPr>
              <w:rPr>
                <w:rFonts w:cs="Arial"/>
              </w:rPr>
            </w:pPr>
          </w:p>
          <w:p w:rsidR="006C078D" w:rsidRPr="00FF0031" w:rsidRDefault="006C078D" w:rsidP="00BE6C3F">
            <w:pPr>
              <w:rPr>
                <w:rFonts w:cs="Arial"/>
              </w:rPr>
            </w:pPr>
          </w:p>
          <w:p w:rsidR="006C078D" w:rsidRPr="00FF0031" w:rsidRDefault="00B054E9" w:rsidP="00BE6C3F">
            <w:pPr>
              <w:rPr>
                <w:rFonts w:cs="Arial"/>
                <w:sz w:val="28"/>
                <w:szCs w:val="28"/>
              </w:rPr>
            </w:pPr>
            <w:r w:rsidRPr="00FF0031">
              <w:rPr>
                <w:rFonts w:cs="Arial"/>
                <w:sz w:val="28"/>
                <w:szCs w:val="28"/>
              </w:rPr>
              <w:t>The policy’s outcome will neither promote positive or negative attitudes towards disabled people and/or encourage their participation in public life.</w:t>
            </w:r>
          </w:p>
          <w:p w:rsidR="006C078D" w:rsidRPr="00FF0031" w:rsidRDefault="006C078D" w:rsidP="00BE6C3F">
            <w:pPr>
              <w:rPr>
                <w:rFonts w:cs="Arial"/>
              </w:rPr>
            </w:pPr>
          </w:p>
        </w:tc>
      </w:tr>
    </w:tbl>
    <w:p w:rsidR="00BE6C3F" w:rsidRPr="00FF0031" w:rsidRDefault="00BE6C3F" w:rsidP="00BE6C3F">
      <w:pPr>
        <w:rPr>
          <w:rFonts w:cs="Arial"/>
        </w:rPr>
      </w:pPr>
    </w:p>
    <w:p w:rsidR="00BE6C3F" w:rsidRPr="00FF0031" w:rsidRDefault="006C078D" w:rsidP="00BE6C3F">
      <w:pPr>
        <w:pStyle w:val="BodyTextIndent2"/>
        <w:ind w:left="0" w:firstLine="0"/>
        <w:rPr>
          <w:rFonts w:cs="Arial"/>
          <w:szCs w:val="28"/>
        </w:rPr>
      </w:pPr>
      <w:r w:rsidRPr="00FF0031">
        <w:rPr>
          <w:rFonts w:cs="Arial"/>
          <w:szCs w:val="28"/>
        </w:rPr>
        <w:t>5</w:t>
      </w:r>
      <w:r w:rsidR="00BE6C3F" w:rsidRPr="00FF0031">
        <w:rPr>
          <w:rFonts w:cs="Arial"/>
          <w:szCs w:val="28"/>
        </w:rPr>
        <w:t>.2</w:t>
      </w:r>
      <w:r w:rsidR="00BE6C3F" w:rsidRPr="00FF0031">
        <w:rPr>
          <w:rFonts w:cs="Arial"/>
          <w:szCs w:val="28"/>
        </w:rPr>
        <w:tab/>
        <w:t>Is there an opportunity to better promote positive attitudes towards disabled people or encourage their participation in public life by making changes to the policy/decision or introducing additional measures?</w:t>
      </w:r>
    </w:p>
    <w:p w:rsidR="00BE6C3F" w:rsidRPr="00FF0031" w:rsidRDefault="00BE6C3F" w:rsidP="00BE6C3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6C078D" w:rsidRPr="00FF0031" w:rsidTr="000C5B21">
        <w:tc>
          <w:tcPr>
            <w:tcW w:w="10154" w:type="dxa"/>
          </w:tcPr>
          <w:p w:rsidR="006C078D" w:rsidRPr="00FF0031" w:rsidRDefault="006C078D" w:rsidP="00BE6C3F">
            <w:pPr>
              <w:rPr>
                <w:rFonts w:cs="Arial"/>
              </w:rPr>
            </w:pPr>
          </w:p>
          <w:p w:rsidR="006C078D" w:rsidRPr="00FF0031" w:rsidRDefault="006C078D" w:rsidP="00BE6C3F">
            <w:pPr>
              <w:rPr>
                <w:rFonts w:cs="Arial"/>
              </w:rPr>
            </w:pPr>
          </w:p>
          <w:p w:rsidR="006C078D" w:rsidRPr="00D2653B" w:rsidRDefault="00B054E9" w:rsidP="00BE6C3F">
            <w:pPr>
              <w:rPr>
                <w:rFonts w:cs="Arial"/>
                <w:sz w:val="28"/>
                <w:szCs w:val="28"/>
              </w:rPr>
            </w:pPr>
            <w:r w:rsidRPr="00FF0031">
              <w:rPr>
                <w:rFonts w:cs="Arial"/>
                <w:sz w:val="28"/>
                <w:szCs w:val="28"/>
              </w:rPr>
              <w:t>No</w:t>
            </w:r>
          </w:p>
          <w:p w:rsidR="006C078D" w:rsidRPr="00FF0031" w:rsidRDefault="006C078D" w:rsidP="00BE6C3F">
            <w:pPr>
              <w:rPr>
                <w:rFonts w:cs="Arial"/>
              </w:rPr>
            </w:pPr>
          </w:p>
          <w:p w:rsidR="006C078D" w:rsidRPr="00FF0031" w:rsidRDefault="006C078D" w:rsidP="00BE6C3F">
            <w:pPr>
              <w:rPr>
                <w:rFonts w:cs="Arial"/>
              </w:rPr>
            </w:pPr>
          </w:p>
        </w:tc>
      </w:tr>
    </w:tbl>
    <w:p w:rsidR="00BE6C3F" w:rsidRPr="00FF0031" w:rsidRDefault="00BE6C3F" w:rsidP="00BE6C3F">
      <w:pPr>
        <w:rPr>
          <w:rFonts w:cs="Arial"/>
        </w:rPr>
      </w:pPr>
    </w:p>
    <w:p w:rsidR="00BE6C3F" w:rsidRPr="00FF0031" w:rsidRDefault="00BE6C3F" w:rsidP="00BE6C3F">
      <w:pPr>
        <w:rPr>
          <w:rFonts w:cs="Arial"/>
        </w:rPr>
      </w:pPr>
    </w:p>
    <w:p w:rsidR="00BE6C3F" w:rsidRPr="00FF0031" w:rsidRDefault="00BE6C3F" w:rsidP="00BE6C3F">
      <w:pPr>
        <w:pStyle w:val="BodyTextIndent2"/>
        <w:ind w:left="0" w:firstLine="0"/>
        <w:rPr>
          <w:rFonts w:cs="Arial"/>
          <w:szCs w:val="28"/>
        </w:rPr>
      </w:pPr>
    </w:p>
    <w:p w:rsidR="00BE6C3F" w:rsidRPr="00FF0031" w:rsidRDefault="00BE6C3F" w:rsidP="00BE6C3F">
      <w:pPr>
        <w:rPr>
          <w:rFonts w:cs="Arial"/>
        </w:rPr>
      </w:pPr>
    </w:p>
    <w:p w:rsidR="00BE6C3F" w:rsidRPr="00FF0031" w:rsidRDefault="00BE6C3F" w:rsidP="00BE6C3F">
      <w:pPr>
        <w:rPr>
          <w:rFonts w:cs="Arial"/>
        </w:rPr>
      </w:pPr>
    </w:p>
    <w:p w:rsidR="00FC4897" w:rsidRPr="00FF0031" w:rsidRDefault="00BE6C3F" w:rsidP="00BE6C3F">
      <w:pPr>
        <w:pStyle w:val="BodyTextIndent2"/>
        <w:ind w:left="0" w:firstLine="0"/>
      </w:pPr>
      <w:r w:rsidRPr="00FF0031">
        <w:rPr>
          <w:rFonts w:cs="Arial"/>
          <w:b/>
          <w:szCs w:val="28"/>
        </w:rPr>
        <w:br w:type="page"/>
      </w:r>
      <w:r w:rsidR="00FC4897" w:rsidRPr="00FF0031">
        <w:rPr>
          <w:rFonts w:cs="Arial"/>
          <w:b/>
          <w:szCs w:val="28"/>
        </w:rPr>
        <w:lastRenderedPageBreak/>
        <w:t>Part 6. Human Rights</w:t>
      </w:r>
    </w:p>
    <w:p w:rsidR="00FC4897" w:rsidRPr="00FF0031" w:rsidRDefault="00FC4897" w:rsidP="00FC4897">
      <w:pPr>
        <w:pStyle w:val="BodyTextIndent2"/>
        <w:ind w:left="0" w:firstLine="0"/>
        <w:rPr>
          <w:rFonts w:cs="Arial"/>
          <w:szCs w:val="28"/>
        </w:rPr>
      </w:pPr>
    </w:p>
    <w:p w:rsidR="00BE6C3F" w:rsidRPr="00FF0031" w:rsidRDefault="00BE6C3F" w:rsidP="00BE6C3F">
      <w:pPr>
        <w:pStyle w:val="BodyTextIndent2"/>
        <w:ind w:left="0" w:firstLine="0"/>
        <w:rPr>
          <w:rFonts w:cs="Arial"/>
          <w:szCs w:val="28"/>
        </w:rPr>
      </w:pPr>
      <w:r w:rsidRPr="00FF0031">
        <w:rPr>
          <w:rFonts w:cs="Arial"/>
          <w:szCs w:val="28"/>
        </w:rPr>
        <w:t>6.1</w:t>
      </w:r>
      <w:r w:rsidRPr="00FF0031">
        <w:rPr>
          <w:rFonts w:cs="Arial"/>
          <w:szCs w:val="28"/>
        </w:rPr>
        <w:tab/>
      </w:r>
      <w:r w:rsidR="00F87B31" w:rsidRPr="00FF0031">
        <w:rPr>
          <w:rFonts w:cs="Arial"/>
          <w:szCs w:val="28"/>
        </w:rPr>
        <w:t xml:space="preserve">Please complete the table below to indicate whether the policy / decision </w:t>
      </w:r>
      <w:r w:rsidRPr="00FF0031">
        <w:rPr>
          <w:rFonts w:cs="Arial"/>
          <w:szCs w:val="28"/>
        </w:rPr>
        <w:t>affect</w:t>
      </w:r>
      <w:r w:rsidR="00F87B31" w:rsidRPr="00FF0031">
        <w:rPr>
          <w:rFonts w:cs="Arial"/>
          <w:szCs w:val="28"/>
        </w:rPr>
        <w:t xml:space="preserve">s anyone’s Human Rights? </w:t>
      </w:r>
    </w:p>
    <w:p w:rsidR="00BE6C3F" w:rsidRPr="00FF0031" w:rsidRDefault="00BE6C3F" w:rsidP="00BE6C3F">
      <w:pPr>
        <w:pStyle w:val="BodyTextIndent2"/>
        <w:ind w:left="0" w:firstLine="0"/>
        <w:rPr>
          <w:rFonts w:cs="Arial"/>
          <w:szCs w:val="28"/>
        </w:rPr>
      </w:pPr>
    </w:p>
    <w:tbl>
      <w:tblPr>
        <w:tblW w:w="9505"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2"/>
        <w:gridCol w:w="1384"/>
        <w:gridCol w:w="1385"/>
        <w:gridCol w:w="1384"/>
      </w:tblGrid>
      <w:tr w:rsidR="00BE6C3F" w:rsidRPr="00FF0031" w:rsidTr="00311FB1">
        <w:trPr>
          <w:jc w:val="center"/>
        </w:trPr>
        <w:tc>
          <w:tcPr>
            <w:tcW w:w="5352" w:type="dxa"/>
          </w:tcPr>
          <w:p w:rsidR="00BE6C3F" w:rsidRPr="00FF0031" w:rsidRDefault="00BE6C3F" w:rsidP="00311FB1">
            <w:pPr>
              <w:rPr>
                <w:rFonts w:cs="Arial"/>
                <w:b/>
                <w:szCs w:val="24"/>
              </w:rPr>
            </w:pPr>
            <w:r w:rsidRPr="00FF0031">
              <w:rPr>
                <w:rFonts w:cs="Arial"/>
                <w:b/>
                <w:szCs w:val="24"/>
              </w:rPr>
              <w:t>ARTICLE</w:t>
            </w:r>
          </w:p>
        </w:tc>
        <w:tc>
          <w:tcPr>
            <w:tcW w:w="1384" w:type="dxa"/>
          </w:tcPr>
          <w:p w:rsidR="00BE6C3F" w:rsidRPr="00FF0031" w:rsidRDefault="00BE6C3F" w:rsidP="00311FB1">
            <w:pPr>
              <w:rPr>
                <w:rFonts w:cs="Arial"/>
                <w:szCs w:val="24"/>
              </w:rPr>
            </w:pPr>
            <w:r w:rsidRPr="00FF0031">
              <w:rPr>
                <w:rFonts w:cs="Arial"/>
                <w:szCs w:val="24"/>
              </w:rPr>
              <w:t>POSITIVE IMPACT</w:t>
            </w:r>
          </w:p>
        </w:tc>
        <w:tc>
          <w:tcPr>
            <w:tcW w:w="1385" w:type="dxa"/>
          </w:tcPr>
          <w:p w:rsidR="00BE6C3F" w:rsidRPr="00FF0031" w:rsidRDefault="00BE6C3F" w:rsidP="00311FB1">
            <w:pPr>
              <w:rPr>
                <w:rFonts w:cs="Arial"/>
                <w:szCs w:val="24"/>
              </w:rPr>
            </w:pPr>
            <w:r w:rsidRPr="00FF0031">
              <w:rPr>
                <w:rFonts w:cs="Arial"/>
                <w:szCs w:val="24"/>
              </w:rPr>
              <w:t>NEGATIVE IMPACT = human right interfered with or restricted</w:t>
            </w:r>
          </w:p>
        </w:tc>
        <w:tc>
          <w:tcPr>
            <w:tcW w:w="1384" w:type="dxa"/>
          </w:tcPr>
          <w:p w:rsidR="00BE6C3F" w:rsidRPr="00FF0031" w:rsidRDefault="00BE6C3F" w:rsidP="00311FB1">
            <w:pPr>
              <w:rPr>
                <w:rFonts w:cs="Arial"/>
                <w:szCs w:val="24"/>
              </w:rPr>
            </w:pPr>
            <w:r w:rsidRPr="00FF0031">
              <w:rPr>
                <w:rFonts w:cs="Arial"/>
                <w:szCs w:val="24"/>
              </w:rPr>
              <w:t xml:space="preserve">NEUTRAL IMPACT </w:t>
            </w:r>
          </w:p>
        </w:tc>
      </w:tr>
      <w:tr w:rsidR="00BE6C3F" w:rsidRPr="00FF0031" w:rsidTr="00311FB1">
        <w:trPr>
          <w:jc w:val="center"/>
        </w:trPr>
        <w:tc>
          <w:tcPr>
            <w:tcW w:w="5352" w:type="dxa"/>
          </w:tcPr>
          <w:p w:rsidR="00F87B31" w:rsidRPr="00FF0031" w:rsidRDefault="00BE6C3F" w:rsidP="00311FB1">
            <w:pPr>
              <w:rPr>
                <w:rFonts w:cs="Arial"/>
                <w:szCs w:val="24"/>
              </w:rPr>
            </w:pPr>
            <w:r w:rsidRPr="00FF0031">
              <w:rPr>
                <w:rFonts w:cs="Arial"/>
                <w:szCs w:val="24"/>
              </w:rPr>
              <w:t>Article 2 – Right to life</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t xml:space="preserve">Article 3 – Right to freedom from torture, inhuman or degrading treatment or punishment </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t>Article 4 – Right to freedom from slavery, servitude &amp; forced or compulsory labour</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trHeight w:val="936"/>
          <w:jc w:val="center"/>
        </w:trPr>
        <w:tc>
          <w:tcPr>
            <w:tcW w:w="5352" w:type="dxa"/>
          </w:tcPr>
          <w:p w:rsidR="00BE6C3F" w:rsidRPr="00FF0031" w:rsidRDefault="00BE6C3F" w:rsidP="00311FB1">
            <w:pPr>
              <w:rPr>
                <w:rFonts w:cs="Arial"/>
                <w:szCs w:val="24"/>
              </w:rPr>
            </w:pPr>
            <w:r w:rsidRPr="00FF0031">
              <w:rPr>
                <w:rFonts w:cs="Arial"/>
                <w:szCs w:val="24"/>
              </w:rPr>
              <w:t>Article 5 – Right to liberty &amp; security of person</w:t>
            </w: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t>Article 6 – Right to a fair &amp; public trial within a reasonable time</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t>Article 7 – Right to freedom from retrospective criminal law &amp; no punishment without law.</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t>Article 8 – Right to respect for private &amp; family life, home and correspondence.</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t>Article 9 – Right to freedom of thought, conscience &amp; religion</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trHeight w:val="955"/>
          <w:jc w:val="center"/>
        </w:trPr>
        <w:tc>
          <w:tcPr>
            <w:tcW w:w="5352" w:type="dxa"/>
          </w:tcPr>
          <w:p w:rsidR="00BE6C3F" w:rsidRPr="00FF0031" w:rsidRDefault="00BE6C3F" w:rsidP="00311FB1">
            <w:pPr>
              <w:rPr>
                <w:rFonts w:cs="Arial"/>
                <w:szCs w:val="24"/>
              </w:rPr>
            </w:pPr>
            <w:r w:rsidRPr="00FF0031">
              <w:rPr>
                <w:rFonts w:cs="Arial"/>
                <w:szCs w:val="24"/>
              </w:rPr>
              <w:t>Article 10 – Right to freedom of expression</w:t>
            </w: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trHeight w:val="874"/>
          <w:jc w:val="center"/>
        </w:trPr>
        <w:tc>
          <w:tcPr>
            <w:tcW w:w="5352" w:type="dxa"/>
          </w:tcPr>
          <w:p w:rsidR="00BE6C3F" w:rsidRPr="00FF0031" w:rsidRDefault="00BE6C3F" w:rsidP="00311FB1">
            <w:pPr>
              <w:rPr>
                <w:rFonts w:cs="Arial"/>
                <w:szCs w:val="24"/>
              </w:rPr>
            </w:pPr>
            <w:r w:rsidRPr="00FF0031">
              <w:rPr>
                <w:rFonts w:cs="Arial"/>
                <w:szCs w:val="24"/>
              </w:rPr>
              <w:t>Article 11 – Right to freedom of assembly &amp; association</w:t>
            </w: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t>Article 12 – Right to marry &amp; found a family</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t>Article 14 – Prohibition of discrimination in the enjoyment of the convention rights</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lastRenderedPageBreak/>
              <w:t>1</w:t>
            </w:r>
            <w:r w:rsidRPr="00FF0031">
              <w:rPr>
                <w:rFonts w:cs="Arial"/>
                <w:szCs w:val="24"/>
                <w:vertAlign w:val="superscript"/>
              </w:rPr>
              <w:t>st</w:t>
            </w:r>
            <w:r w:rsidRPr="00FF0031">
              <w:rPr>
                <w:rFonts w:cs="Arial"/>
                <w:szCs w:val="24"/>
              </w:rPr>
              <w:t xml:space="preserve"> protocol Article 1 – Right to a peaceful enjoyment of possessions &amp; protection of property</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r w:rsidR="00BE6C3F" w:rsidRPr="00FF0031" w:rsidTr="00311FB1">
        <w:trPr>
          <w:jc w:val="center"/>
        </w:trPr>
        <w:tc>
          <w:tcPr>
            <w:tcW w:w="5352" w:type="dxa"/>
          </w:tcPr>
          <w:p w:rsidR="00BE6C3F" w:rsidRPr="00FF0031" w:rsidRDefault="00BE6C3F" w:rsidP="00311FB1">
            <w:pPr>
              <w:rPr>
                <w:rFonts w:cs="Arial"/>
                <w:szCs w:val="24"/>
              </w:rPr>
            </w:pPr>
            <w:r w:rsidRPr="00FF0031">
              <w:rPr>
                <w:rFonts w:cs="Arial"/>
                <w:szCs w:val="24"/>
              </w:rPr>
              <w:t>1</w:t>
            </w:r>
            <w:r w:rsidRPr="00FF0031">
              <w:rPr>
                <w:rFonts w:cs="Arial"/>
                <w:szCs w:val="24"/>
                <w:vertAlign w:val="superscript"/>
              </w:rPr>
              <w:t>st</w:t>
            </w:r>
            <w:r w:rsidRPr="00FF0031">
              <w:rPr>
                <w:rFonts w:cs="Arial"/>
                <w:szCs w:val="24"/>
              </w:rPr>
              <w:t xml:space="preserve"> protocol Article 2 – Right of access to education</w:t>
            </w:r>
          </w:p>
          <w:p w:rsidR="00F87B31" w:rsidRPr="00FF0031" w:rsidRDefault="00F87B31" w:rsidP="00311FB1">
            <w:pPr>
              <w:rPr>
                <w:rFonts w:cs="Arial"/>
                <w:szCs w:val="24"/>
              </w:rPr>
            </w:pPr>
          </w:p>
        </w:tc>
        <w:tc>
          <w:tcPr>
            <w:tcW w:w="1384" w:type="dxa"/>
          </w:tcPr>
          <w:p w:rsidR="00BE6C3F" w:rsidRPr="00FF0031" w:rsidRDefault="00BE6C3F" w:rsidP="00311FB1">
            <w:pPr>
              <w:rPr>
                <w:rFonts w:cs="Arial"/>
                <w:szCs w:val="24"/>
              </w:rPr>
            </w:pPr>
          </w:p>
        </w:tc>
        <w:tc>
          <w:tcPr>
            <w:tcW w:w="1385" w:type="dxa"/>
          </w:tcPr>
          <w:p w:rsidR="00BE6C3F" w:rsidRPr="00FF0031" w:rsidRDefault="00BE6C3F" w:rsidP="00311FB1">
            <w:pPr>
              <w:rPr>
                <w:rFonts w:cs="Arial"/>
                <w:szCs w:val="24"/>
              </w:rPr>
            </w:pPr>
          </w:p>
        </w:tc>
        <w:tc>
          <w:tcPr>
            <w:tcW w:w="1384" w:type="dxa"/>
          </w:tcPr>
          <w:p w:rsidR="00BE6C3F" w:rsidRPr="00FF0031" w:rsidRDefault="00B054E9" w:rsidP="00311FB1">
            <w:pPr>
              <w:rPr>
                <w:rFonts w:ascii="Webdings" w:hAnsi="Webdings" w:cs="Arial"/>
                <w:b/>
                <w:szCs w:val="24"/>
              </w:rPr>
            </w:pPr>
            <w:r w:rsidRPr="00FF0031">
              <w:rPr>
                <w:rFonts w:ascii="Webdings" w:hAnsi="Webdings" w:cs="Arial"/>
                <w:b/>
                <w:szCs w:val="24"/>
              </w:rPr>
              <w:t></w:t>
            </w:r>
          </w:p>
        </w:tc>
      </w:tr>
    </w:tbl>
    <w:p w:rsidR="00BE6C3F" w:rsidRPr="00FF0031" w:rsidRDefault="00BE6C3F" w:rsidP="00BE6C3F">
      <w:pPr>
        <w:pStyle w:val="BodyText3"/>
        <w:rPr>
          <w:rFonts w:cs="Arial"/>
        </w:rPr>
      </w:pPr>
    </w:p>
    <w:p w:rsidR="00BE6C3F" w:rsidRPr="00FF0031" w:rsidRDefault="00BB05F4" w:rsidP="00BE6C3F">
      <w:pPr>
        <w:pStyle w:val="BodyText2"/>
        <w:rPr>
          <w:rFonts w:cs="Arial"/>
          <w:sz w:val="28"/>
          <w:szCs w:val="28"/>
        </w:rPr>
      </w:pPr>
      <w:r>
        <w:rPr>
          <w:rFonts w:cs="Arial"/>
          <w:sz w:val="28"/>
          <w:szCs w:val="28"/>
        </w:rPr>
        <w:pict>
          <v:shape id="_x0000_s1027" type="#_x0000_t202" style="position:absolute;margin-left:3pt;margin-top:34.05pt;width:477pt;height:153pt;z-index:251657728">
            <v:textbox style="mso-next-textbox:#_x0000_s1027">
              <w:txbxContent>
                <w:p w:rsidR="000356B6" w:rsidRDefault="000356B6" w:rsidP="00BE6C3F"/>
              </w:txbxContent>
            </v:textbox>
          </v:shape>
        </w:pict>
      </w:r>
      <w:r w:rsidR="00BE6C3F" w:rsidRPr="00FF0031">
        <w:rPr>
          <w:rFonts w:cs="Arial"/>
          <w:sz w:val="28"/>
          <w:szCs w:val="28"/>
        </w:rPr>
        <w:t>6.2</w:t>
      </w:r>
      <w:r w:rsidR="00BE6C3F" w:rsidRPr="00FF0031">
        <w:rPr>
          <w:rFonts w:cs="Arial"/>
          <w:sz w:val="28"/>
          <w:szCs w:val="28"/>
        </w:rPr>
        <w:tab/>
        <w:t>If you have identified a likely negative impact who is affected and how?</w:t>
      </w:r>
    </w:p>
    <w:p w:rsidR="00BE6C3F" w:rsidRPr="00FF0031" w:rsidRDefault="00BE6C3F" w:rsidP="00BE6C3F">
      <w:pPr>
        <w:rPr>
          <w:rFonts w:cs="Arial"/>
        </w:rPr>
      </w:pPr>
    </w:p>
    <w:p w:rsidR="00BE6C3F" w:rsidRPr="00FF0031" w:rsidRDefault="00BE6C3F" w:rsidP="00BE6C3F">
      <w:pPr>
        <w:rPr>
          <w:rFonts w:cs="Arial"/>
        </w:rPr>
      </w:pPr>
    </w:p>
    <w:p w:rsidR="00BE6C3F" w:rsidRPr="00FF0031" w:rsidRDefault="00BE6C3F" w:rsidP="00BE6C3F">
      <w:pPr>
        <w:rPr>
          <w:rFonts w:cs="Arial"/>
        </w:rPr>
      </w:pPr>
    </w:p>
    <w:p w:rsidR="00BE6C3F" w:rsidRPr="00FF0031" w:rsidRDefault="00BE6C3F" w:rsidP="00BE6C3F">
      <w:pPr>
        <w:rPr>
          <w:rFonts w:cs="Arial"/>
        </w:rPr>
      </w:pPr>
    </w:p>
    <w:p w:rsidR="00BE6C3F" w:rsidRPr="00FF0031" w:rsidRDefault="00BE6C3F" w:rsidP="00BE6C3F">
      <w:pPr>
        <w:rPr>
          <w:rFonts w:cs="Arial"/>
        </w:rPr>
      </w:pPr>
    </w:p>
    <w:p w:rsidR="00BE6C3F" w:rsidRPr="00FF0031" w:rsidRDefault="00BE6C3F" w:rsidP="00BE6C3F">
      <w:pPr>
        <w:rPr>
          <w:rFonts w:cs="Arial"/>
        </w:rPr>
      </w:pPr>
    </w:p>
    <w:p w:rsidR="00BE6C3F" w:rsidRPr="00FF0031" w:rsidRDefault="00BE6C3F" w:rsidP="00BE6C3F">
      <w:pPr>
        <w:rPr>
          <w:rFonts w:cs="Arial"/>
          <w:i/>
          <w:iCs/>
        </w:rPr>
      </w:pPr>
    </w:p>
    <w:p w:rsidR="00BE6C3F" w:rsidRPr="00FF0031" w:rsidRDefault="00BE6C3F" w:rsidP="00BE6C3F">
      <w:pPr>
        <w:rPr>
          <w:rFonts w:cs="Arial"/>
          <w:i/>
          <w:iCs/>
        </w:rPr>
      </w:pPr>
    </w:p>
    <w:p w:rsidR="00BE6C3F" w:rsidRPr="00FF0031" w:rsidRDefault="00BE6C3F" w:rsidP="00BE6C3F">
      <w:pPr>
        <w:rPr>
          <w:rFonts w:cs="Arial"/>
          <w:i/>
          <w:iCs/>
        </w:rPr>
      </w:pPr>
    </w:p>
    <w:p w:rsidR="00BE6C3F" w:rsidRPr="00FF0031" w:rsidRDefault="00BE6C3F" w:rsidP="00BE6C3F">
      <w:pPr>
        <w:rPr>
          <w:rFonts w:cs="Arial"/>
          <w:i/>
          <w:iCs/>
        </w:rPr>
      </w:pPr>
    </w:p>
    <w:p w:rsidR="00BE6C3F" w:rsidRPr="00FF0031" w:rsidRDefault="00BE6C3F" w:rsidP="00BE6C3F">
      <w:pPr>
        <w:rPr>
          <w:rFonts w:cs="Arial"/>
          <w:i/>
          <w:iCs/>
        </w:rPr>
      </w:pPr>
    </w:p>
    <w:p w:rsidR="00BE6C3F" w:rsidRPr="00FF0031" w:rsidRDefault="00BE6C3F" w:rsidP="00BE6C3F">
      <w:pPr>
        <w:rPr>
          <w:rFonts w:cs="Arial"/>
          <w:i/>
          <w:iCs/>
        </w:rPr>
      </w:pPr>
    </w:p>
    <w:p w:rsidR="00BE6C3F" w:rsidRPr="00FF0031" w:rsidRDefault="00BE6C3F" w:rsidP="00BE6C3F">
      <w:pPr>
        <w:rPr>
          <w:rFonts w:cs="Arial"/>
          <w:i/>
          <w:iCs/>
        </w:rPr>
      </w:pPr>
      <w:r w:rsidRPr="00FF0031">
        <w:rPr>
          <w:rFonts w:cs="Arial"/>
          <w:i/>
          <w:iCs/>
        </w:rPr>
        <w:t>At this stage we would recommend that you consult with your line manager to determine whether to seek legal advice and to refer to Human Rights Guidance to consider:</w:t>
      </w:r>
    </w:p>
    <w:p w:rsidR="00BE6C3F" w:rsidRPr="00FF0031" w:rsidRDefault="00BE6C3F" w:rsidP="00BE6C3F">
      <w:pPr>
        <w:numPr>
          <w:ilvl w:val="0"/>
          <w:numId w:val="10"/>
        </w:numPr>
        <w:spacing w:line="240" w:lineRule="atLeast"/>
        <w:rPr>
          <w:rFonts w:cs="Arial"/>
          <w:i/>
          <w:iCs/>
        </w:rPr>
      </w:pPr>
      <w:r w:rsidRPr="00FF0031">
        <w:rPr>
          <w:rFonts w:cs="Arial"/>
          <w:i/>
          <w:iCs/>
        </w:rPr>
        <w:t>whether there is a law which allows you to interfere with or restrict rights</w:t>
      </w:r>
    </w:p>
    <w:p w:rsidR="00BE6C3F" w:rsidRPr="00FF0031" w:rsidRDefault="00BE6C3F" w:rsidP="00BE6C3F">
      <w:pPr>
        <w:numPr>
          <w:ilvl w:val="0"/>
          <w:numId w:val="10"/>
        </w:numPr>
        <w:spacing w:line="240" w:lineRule="atLeast"/>
        <w:rPr>
          <w:rFonts w:cs="Arial"/>
          <w:i/>
          <w:iCs/>
        </w:rPr>
      </w:pPr>
      <w:r w:rsidRPr="00FF0031">
        <w:rPr>
          <w:rFonts w:cs="Arial"/>
          <w:i/>
          <w:iCs/>
        </w:rPr>
        <w:t>whether this interference or restriction is necessary and proportionate</w:t>
      </w:r>
    </w:p>
    <w:p w:rsidR="00BE6C3F" w:rsidRPr="00FF0031" w:rsidRDefault="00BE6C3F" w:rsidP="00BE6C3F">
      <w:pPr>
        <w:numPr>
          <w:ilvl w:val="0"/>
          <w:numId w:val="10"/>
        </w:numPr>
        <w:spacing w:after="240" w:line="240" w:lineRule="atLeast"/>
        <w:rPr>
          <w:rFonts w:cs="Arial"/>
          <w:i/>
          <w:iCs/>
        </w:rPr>
      </w:pPr>
      <w:r w:rsidRPr="00FF0031">
        <w:rPr>
          <w:rFonts w:cs="Arial"/>
          <w:i/>
          <w:iCs/>
        </w:rPr>
        <w:t>what action would be required to reduce the level of interference or restriction in order to comply with the Human Rights Act (1998).</w:t>
      </w:r>
    </w:p>
    <w:p w:rsidR="00BE6C3F" w:rsidRPr="00FF0031" w:rsidRDefault="00BE6C3F" w:rsidP="00BE6C3F">
      <w:pPr>
        <w:rPr>
          <w:rFonts w:cs="Arial"/>
          <w:i/>
          <w:iCs/>
        </w:rPr>
      </w:pPr>
    </w:p>
    <w:p w:rsidR="00BE6C3F" w:rsidRPr="00FF0031" w:rsidRDefault="00BE6C3F" w:rsidP="00BE6C3F">
      <w:pPr>
        <w:pStyle w:val="BodyText2"/>
        <w:numPr>
          <w:ilvl w:val="1"/>
          <w:numId w:val="12"/>
        </w:numPr>
        <w:spacing w:after="0" w:line="240" w:lineRule="auto"/>
        <w:rPr>
          <w:rFonts w:cs="Arial"/>
        </w:rPr>
      </w:pPr>
      <w:r w:rsidRPr="00FF0031">
        <w:rPr>
          <w:rFonts w:cs="Arial"/>
        </w:rPr>
        <w:t xml:space="preserve">    Outline any actions which could be taken to promote or raise awareness of human rights or to ensure compliance with the legislation in relation to the policy/decision.</w:t>
      </w:r>
    </w:p>
    <w:p w:rsidR="00BE6C3F" w:rsidRPr="00FF0031" w:rsidRDefault="00BB05F4" w:rsidP="00BE6C3F">
      <w:pPr>
        <w:pStyle w:val="BodyText2"/>
        <w:rPr>
          <w:rFonts w:cs="Arial"/>
        </w:rPr>
      </w:pPr>
      <w:r w:rsidRPr="00BB05F4">
        <w:rPr>
          <w:rFonts w:cs="Arial"/>
          <w:noProof/>
          <w:sz w:val="20"/>
          <w:lang w:val="en-US"/>
        </w:rPr>
        <w:pict>
          <v:shape id="_x0000_s1028" type="#_x0000_t202" style="position:absolute;margin-left:0;margin-top:6.35pt;width:477pt;height:169.25pt;z-index:251658752">
            <v:textbox style="mso-next-textbox:#_x0000_s1028">
              <w:txbxContent>
                <w:p w:rsidR="000356B6" w:rsidRDefault="000356B6" w:rsidP="00BE6C3F"/>
              </w:txbxContent>
            </v:textbox>
          </v:shape>
        </w:pict>
      </w:r>
    </w:p>
    <w:p w:rsidR="00BE6C3F" w:rsidRPr="00FF0031" w:rsidRDefault="00BE6C3F" w:rsidP="00BE6C3F">
      <w:pPr>
        <w:pStyle w:val="BodyText2"/>
        <w:rPr>
          <w:rFonts w:cs="Arial"/>
        </w:rPr>
      </w:pPr>
    </w:p>
    <w:p w:rsidR="00BE6C3F" w:rsidRPr="00FF0031" w:rsidRDefault="00BE6C3F" w:rsidP="00BE6C3F">
      <w:pPr>
        <w:pStyle w:val="BodyText2"/>
        <w:rPr>
          <w:rFonts w:cs="Arial"/>
        </w:rPr>
      </w:pPr>
    </w:p>
    <w:p w:rsidR="00BE6C3F" w:rsidRPr="00FF0031" w:rsidRDefault="00BE6C3F" w:rsidP="00BE6C3F">
      <w:pPr>
        <w:pStyle w:val="BodyText2"/>
        <w:rPr>
          <w:rFonts w:cs="Arial"/>
        </w:rPr>
      </w:pPr>
    </w:p>
    <w:p w:rsidR="00BE6C3F" w:rsidRPr="00FF0031" w:rsidRDefault="00BE6C3F" w:rsidP="00BE6C3F">
      <w:pPr>
        <w:pStyle w:val="BodyText2"/>
        <w:rPr>
          <w:rFonts w:cs="Arial"/>
        </w:rPr>
      </w:pPr>
    </w:p>
    <w:p w:rsidR="00BE6C3F" w:rsidRPr="00FF0031" w:rsidRDefault="00BE6C3F" w:rsidP="00BE6C3F">
      <w:pPr>
        <w:pStyle w:val="BodyText2"/>
        <w:rPr>
          <w:rFonts w:cs="Arial"/>
        </w:rPr>
      </w:pPr>
    </w:p>
    <w:p w:rsidR="00BE6C3F" w:rsidRPr="00FF0031" w:rsidRDefault="00DE5027" w:rsidP="00BE6C3F">
      <w:pPr>
        <w:ind w:left="113"/>
        <w:rPr>
          <w:rFonts w:cs="Arial"/>
        </w:rPr>
      </w:pPr>
      <w:r w:rsidRPr="00FF0031">
        <w:rPr>
          <w:rFonts w:cs="Arial"/>
        </w:rPr>
        <w:br w:type="page"/>
      </w:r>
    </w:p>
    <w:p w:rsidR="00E91D60" w:rsidRPr="00FF0031" w:rsidRDefault="00E91D60" w:rsidP="00E91D60">
      <w:pPr>
        <w:pStyle w:val="BodyTextIndent2"/>
        <w:ind w:left="0" w:firstLine="0"/>
        <w:rPr>
          <w:b/>
          <w:szCs w:val="28"/>
        </w:rPr>
      </w:pPr>
      <w:r w:rsidRPr="00FF0031">
        <w:rPr>
          <w:b/>
          <w:szCs w:val="28"/>
        </w:rPr>
        <w:t>Part</w:t>
      </w:r>
      <w:r w:rsidR="00FC4897" w:rsidRPr="00FF0031">
        <w:rPr>
          <w:b/>
          <w:szCs w:val="28"/>
        </w:rPr>
        <w:t xml:space="preserve"> 7</w:t>
      </w:r>
      <w:r w:rsidRPr="00FF0031">
        <w:rPr>
          <w:b/>
          <w:szCs w:val="28"/>
        </w:rPr>
        <w:t xml:space="preserve"> - Approval and authorisation</w:t>
      </w:r>
    </w:p>
    <w:p w:rsidR="00E91D60" w:rsidRPr="00FF0031" w:rsidRDefault="00E91D60" w:rsidP="00E91D60">
      <w:pPr>
        <w:pStyle w:val="BodyTextIndent2"/>
        <w:rPr>
          <w:b/>
        </w:rPr>
      </w:pPr>
    </w:p>
    <w:p w:rsidR="00E91D60" w:rsidRPr="00FF0031" w:rsidRDefault="00E91D60" w:rsidP="00E91D60">
      <w:pPr>
        <w:pStyle w:val="BodyTextIndent2"/>
        <w:rPr>
          <w:b/>
        </w:rPr>
      </w:pPr>
    </w:p>
    <w:tbl>
      <w:tblPr>
        <w:tblpPr w:leftFromText="180" w:rightFromText="180" w:vertAnchor="text" w:horzAnchor="margin" w:tblpY="206"/>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3279"/>
        <w:gridCol w:w="1893"/>
        <w:gridCol w:w="1508"/>
      </w:tblGrid>
      <w:tr w:rsidR="00F87B31" w:rsidRPr="00FF0031" w:rsidTr="00F87B31">
        <w:tc>
          <w:tcPr>
            <w:tcW w:w="3510" w:type="dxa"/>
          </w:tcPr>
          <w:p w:rsidR="00F87B31" w:rsidRPr="00FF0031" w:rsidRDefault="00F87B31" w:rsidP="00132AF0">
            <w:pPr>
              <w:spacing w:before="120" w:after="120"/>
              <w:rPr>
                <w:b/>
                <w:sz w:val="28"/>
                <w:szCs w:val="28"/>
              </w:rPr>
            </w:pPr>
          </w:p>
        </w:tc>
        <w:tc>
          <w:tcPr>
            <w:tcW w:w="3319" w:type="dxa"/>
          </w:tcPr>
          <w:p w:rsidR="00F87B31" w:rsidRPr="00FF0031" w:rsidRDefault="00F87B31" w:rsidP="00CF67E8">
            <w:pPr>
              <w:spacing w:before="120" w:after="120"/>
              <w:jc w:val="center"/>
              <w:rPr>
                <w:b/>
                <w:sz w:val="28"/>
                <w:szCs w:val="28"/>
              </w:rPr>
            </w:pPr>
            <w:r w:rsidRPr="00FF0031">
              <w:rPr>
                <w:b/>
                <w:sz w:val="28"/>
                <w:szCs w:val="28"/>
              </w:rPr>
              <w:t>Name</w:t>
            </w:r>
          </w:p>
        </w:tc>
        <w:tc>
          <w:tcPr>
            <w:tcW w:w="1910" w:type="dxa"/>
          </w:tcPr>
          <w:p w:rsidR="00F87B31" w:rsidRPr="00FF0031" w:rsidRDefault="00F87B31" w:rsidP="00CF67E8">
            <w:pPr>
              <w:spacing w:before="120" w:after="120"/>
              <w:jc w:val="center"/>
              <w:rPr>
                <w:b/>
                <w:sz w:val="28"/>
                <w:szCs w:val="28"/>
              </w:rPr>
            </w:pPr>
            <w:r w:rsidRPr="00FF0031">
              <w:rPr>
                <w:b/>
                <w:sz w:val="28"/>
                <w:szCs w:val="28"/>
              </w:rPr>
              <w:t>Grade</w:t>
            </w:r>
          </w:p>
        </w:tc>
        <w:tc>
          <w:tcPr>
            <w:tcW w:w="1415" w:type="dxa"/>
          </w:tcPr>
          <w:p w:rsidR="00F87B31" w:rsidRPr="00FF0031" w:rsidRDefault="00F87B31" w:rsidP="00CF67E8">
            <w:pPr>
              <w:spacing w:before="120" w:after="120"/>
              <w:jc w:val="center"/>
              <w:rPr>
                <w:b/>
                <w:sz w:val="28"/>
                <w:szCs w:val="28"/>
              </w:rPr>
            </w:pPr>
            <w:r w:rsidRPr="00FF0031">
              <w:rPr>
                <w:b/>
                <w:sz w:val="28"/>
                <w:szCs w:val="28"/>
              </w:rPr>
              <w:t>Date</w:t>
            </w:r>
          </w:p>
        </w:tc>
      </w:tr>
      <w:tr w:rsidR="00F87B31" w:rsidRPr="00FF0031" w:rsidTr="00F87B31">
        <w:tc>
          <w:tcPr>
            <w:tcW w:w="3510" w:type="dxa"/>
          </w:tcPr>
          <w:p w:rsidR="00F87B31" w:rsidRPr="00FF0031" w:rsidRDefault="00F87B31" w:rsidP="00132AF0">
            <w:pPr>
              <w:spacing w:before="120" w:after="120"/>
              <w:rPr>
                <w:rFonts w:cs="Arial"/>
                <w:sz w:val="28"/>
                <w:szCs w:val="28"/>
              </w:rPr>
            </w:pPr>
            <w:r w:rsidRPr="00FF0031">
              <w:rPr>
                <w:sz w:val="28"/>
                <w:szCs w:val="28"/>
              </w:rPr>
              <w:t xml:space="preserve">Screened completed </w:t>
            </w:r>
            <w:r w:rsidR="00CF67E8" w:rsidRPr="00FF0031">
              <w:rPr>
                <w:sz w:val="28"/>
                <w:szCs w:val="28"/>
              </w:rPr>
              <w:t>by</w:t>
            </w:r>
            <w:r w:rsidRPr="00FF0031">
              <w:rPr>
                <w:sz w:val="28"/>
                <w:szCs w:val="28"/>
              </w:rPr>
              <w:t xml:space="preserve">     </w:t>
            </w:r>
          </w:p>
        </w:tc>
        <w:tc>
          <w:tcPr>
            <w:tcW w:w="3319" w:type="dxa"/>
          </w:tcPr>
          <w:p w:rsidR="00F87B31" w:rsidRPr="00FF0031" w:rsidRDefault="00B054E9" w:rsidP="00CF67E8">
            <w:pPr>
              <w:spacing w:before="120" w:after="120"/>
              <w:jc w:val="center"/>
              <w:rPr>
                <w:rFonts w:cs="Arial"/>
                <w:sz w:val="28"/>
                <w:szCs w:val="28"/>
              </w:rPr>
            </w:pPr>
            <w:r w:rsidRPr="00FF0031">
              <w:rPr>
                <w:rFonts w:cs="Arial"/>
                <w:sz w:val="28"/>
                <w:szCs w:val="28"/>
              </w:rPr>
              <w:t>Ian McFaul</w:t>
            </w:r>
          </w:p>
        </w:tc>
        <w:tc>
          <w:tcPr>
            <w:tcW w:w="1910" w:type="dxa"/>
          </w:tcPr>
          <w:p w:rsidR="00F87B31" w:rsidRPr="00FF0031" w:rsidRDefault="00B054E9" w:rsidP="00CF67E8">
            <w:pPr>
              <w:spacing w:before="120" w:after="120"/>
              <w:jc w:val="center"/>
              <w:rPr>
                <w:rFonts w:cs="Arial"/>
                <w:sz w:val="28"/>
                <w:szCs w:val="28"/>
              </w:rPr>
            </w:pPr>
            <w:r w:rsidRPr="00FF0031">
              <w:rPr>
                <w:rFonts w:cs="Arial"/>
                <w:sz w:val="28"/>
                <w:szCs w:val="28"/>
              </w:rPr>
              <w:t>DP</w:t>
            </w:r>
          </w:p>
        </w:tc>
        <w:tc>
          <w:tcPr>
            <w:tcW w:w="1415" w:type="dxa"/>
          </w:tcPr>
          <w:p w:rsidR="00F87B31" w:rsidRPr="00FF0031" w:rsidRDefault="00B054E9" w:rsidP="00CF67E8">
            <w:pPr>
              <w:spacing w:before="120" w:after="120"/>
              <w:jc w:val="center"/>
              <w:rPr>
                <w:rFonts w:cs="Arial"/>
                <w:sz w:val="28"/>
                <w:szCs w:val="28"/>
              </w:rPr>
            </w:pPr>
            <w:r w:rsidRPr="00FF0031">
              <w:rPr>
                <w:rFonts w:cs="Arial"/>
                <w:sz w:val="28"/>
                <w:szCs w:val="28"/>
              </w:rPr>
              <w:t>24 November 2015</w:t>
            </w:r>
          </w:p>
        </w:tc>
      </w:tr>
      <w:tr w:rsidR="00F87B31" w:rsidRPr="00FF0031" w:rsidTr="00F87B31">
        <w:tc>
          <w:tcPr>
            <w:tcW w:w="3510" w:type="dxa"/>
          </w:tcPr>
          <w:p w:rsidR="00F87B31" w:rsidRPr="00FF0031" w:rsidRDefault="00F87B31" w:rsidP="00CF67E8">
            <w:pPr>
              <w:spacing w:before="120" w:after="120"/>
              <w:rPr>
                <w:rFonts w:cs="Arial"/>
                <w:sz w:val="28"/>
                <w:szCs w:val="28"/>
              </w:rPr>
            </w:pPr>
            <w:r w:rsidRPr="00FF0031">
              <w:rPr>
                <w:rFonts w:cs="Arial"/>
                <w:sz w:val="28"/>
                <w:szCs w:val="28"/>
              </w:rPr>
              <w:t>Approved by</w:t>
            </w:r>
            <w:r w:rsidR="00CF67E8" w:rsidRPr="00FF0031">
              <w:rPr>
                <w:rFonts w:cs="Arial"/>
                <w:sz w:val="28"/>
                <w:szCs w:val="28"/>
                <w:vertAlign w:val="superscript"/>
              </w:rPr>
              <w:t>1</w:t>
            </w:r>
          </w:p>
        </w:tc>
        <w:tc>
          <w:tcPr>
            <w:tcW w:w="3319" w:type="dxa"/>
          </w:tcPr>
          <w:p w:rsidR="00F87B31" w:rsidRPr="00FF0031" w:rsidRDefault="00387936" w:rsidP="00CF67E8">
            <w:pPr>
              <w:spacing w:before="120" w:after="120"/>
              <w:jc w:val="center"/>
              <w:rPr>
                <w:rFonts w:cs="Arial"/>
                <w:sz w:val="28"/>
                <w:szCs w:val="28"/>
              </w:rPr>
            </w:pPr>
            <w:r w:rsidRPr="00FF0031">
              <w:rPr>
                <w:rFonts w:cs="Arial"/>
                <w:sz w:val="28"/>
                <w:szCs w:val="28"/>
              </w:rPr>
              <w:t>Pete Barbour</w:t>
            </w:r>
          </w:p>
        </w:tc>
        <w:tc>
          <w:tcPr>
            <w:tcW w:w="1910" w:type="dxa"/>
          </w:tcPr>
          <w:p w:rsidR="00F87B31" w:rsidRPr="00FF0031" w:rsidRDefault="00387936" w:rsidP="00CF67E8">
            <w:pPr>
              <w:spacing w:before="120" w:after="120"/>
              <w:jc w:val="center"/>
              <w:rPr>
                <w:rFonts w:cs="Arial"/>
                <w:sz w:val="28"/>
                <w:szCs w:val="28"/>
              </w:rPr>
            </w:pPr>
            <w:r w:rsidRPr="00FF0031">
              <w:rPr>
                <w:rFonts w:cs="Arial"/>
                <w:sz w:val="28"/>
                <w:szCs w:val="28"/>
              </w:rPr>
              <w:t>7</w:t>
            </w:r>
          </w:p>
        </w:tc>
        <w:tc>
          <w:tcPr>
            <w:tcW w:w="1415" w:type="dxa"/>
          </w:tcPr>
          <w:p w:rsidR="00F87B31" w:rsidRPr="00FF0031" w:rsidRDefault="00387936" w:rsidP="00CF67E8">
            <w:pPr>
              <w:spacing w:before="120" w:after="120"/>
              <w:jc w:val="center"/>
              <w:rPr>
                <w:rFonts w:cs="Arial"/>
                <w:sz w:val="28"/>
                <w:szCs w:val="28"/>
              </w:rPr>
            </w:pPr>
            <w:r w:rsidRPr="00FF0031">
              <w:rPr>
                <w:rFonts w:cs="Arial"/>
                <w:sz w:val="28"/>
                <w:szCs w:val="28"/>
              </w:rPr>
              <w:t>25 November 2015</w:t>
            </w:r>
          </w:p>
        </w:tc>
      </w:tr>
      <w:tr w:rsidR="00F87B31" w:rsidRPr="00FF0031" w:rsidTr="00F87B31">
        <w:tc>
          <w:tcPr>
            <w:tcW w:w="3510" w:type="dxa"/>
          </w:tcPr>
          <w:p w:rsidR="00F87B31" w:rsidRPr="00FF0031" w:rsidRDefault="00CF67E8" w:rsidP="00132AF0">
            <w:pPr>
              <w:spacing w:before="120" w:after="120"/>
              <w:rPr>
                <w:rFonts w:cs="Arial"/>
                <w:sz w:val="28"/>
                <w:szCs w:val="28"/>
              </w:rPr>
            </w:pPr>
            <w:r w:rsidRPr="00FF0031">
              <w:rPr>
                <w:rFonts w:cs="Arial"/>
                <w:sz w:val="28"/>
                <w:szCs w:val="28"/>
              </w:rPr>
              <w:t>Forwarded to E&amp;HR Unit</w:t>
            </w:r>
            <w:bookmarkStart w:id="2" w:name="OLE_LINK3"/>
            <w:bookmarkStart w:id="3" w:name="OLE_LINK4"/>
            <w:r w:rsidRPr="00FF0031">
              <w:rPr>
                <w:rFonts w:cs="Arial"/>
                <w:sz w:val="28"/>
                <w:szCs w:val="28"/>
                <w:vertAlign w:val="superscript"/>
              </w:rPr>
              <w:t>2</w:t>
            </w:r>
            <w:bookmarkEnd w:id="2"/>
            <w:bookmarkEnd w:id="3"/>
          </w:p>
        </w:tc>
        <w:tc>
          <w:tcPr>
            <w:tcW w:w="3319" w:type="dxa"/>
          </w:tcPr>
          <w:p w:rsidR="00F87B31" w:rsidRPr="00FF0031" w:rsidRDefault="00F87B31" w:rsidP="00CF67E8">
            <w:pPr>
              <w:spacing w:before="120" w:after="120"/>
              <w:jc w:val="center"/>
              <w:rPr>
                <w:rFonts w:cs="Arial"/>
                <w:sz w:val="28"/>
                <w:szCs w:val="28"/>
              </w:rPr>
            </w:pPr>
          </w:p>
        </w:tc>
        <w:tc>
          <w:tcPr>
            <w:tcW w:w="1910" w:type="dxa"/>
          </w:tcPr>
          <w:p w:rsidR="00F87B31" w:rsidRPr="00FF0031" w:rsidRDefault="00F87B31" w:rsidP="00CF67E8">
            <w:pPr>
              <w:spacing w:before="120" w:after="120"/>
              <w:jc w:val="center"/>
              <w:rPr>
                <w:rFonts w:cs="Arial"/>
                <w:sz w:val="28"/>
                <w:szCs w:val="28"/>
              </w:rPr>
            </w:pPr>
          </w:p>
        </w:tc>
        <w:tc>
          <w:tcPr>
            <w:tcW w:w="1415" w:type="dxa"/>
          </w:tcPr>
          <w:p w:rsidR="00F87B31" w:rsidRPr="00FF0031" w:rsidRDefault="00F87B31" w:rsidP="00CF67E8">
            <w:pPr>
              <w:spacing w:before="120" w:after="120"/>
              <w:jc w:val="center"/>
              <w:rPr>
                <w:rFonts w:cs="Arial"/>
                <w:sz w:val="28"/>
                <w:szCs w:val="28"/>
              </w:rPr>
            </w:pPr>
          </w:p>
        </w:tc>
      </w:tr>
    </w:tbl>
    <w:p w:rsidR="00E91D60" w:rsidRPr="00FF0031" w:rsidRDefault="00E91D60" w:rsidP="00E91D60">
      <w:pPr>
        <w:rPr>
          <w:sz w:val="28"/>
          <w:szCs w:val="28"/>
        </w:rPr>
      </w:pPr>
    </w:p>
    <w:p w:rsidR="00E91D60" w:rsidRPr="00FF0031" w:rsidRDefault="00E91D60" w:rsidP="00E91D60">
      <w:pPr>
        <w:rPr>
          <w:sz w:val="28"/>
          <w:szCs w:val="28"/>
        </w:rPr>
      </w:pPr>
    </w:p>
    <w:p w:rsidR="00CF67E8" w:rsidRPr="00FF0031" w:rsidRDefault="00E91D60" w:rsidP="00E91D60">
      <w:pPr>
        <w:rPr>
          <w:rFonts w:cs="Arial"/>
          <w:sz w:val="28"/>
          <w:szCs w:val="28"/>
        </w:rPr>
      </w:pPr>
      <w:r w:rsidRPr="00FF0031">
        <w:rPr>
          <w:sz w:val="28"/>
          <w:szCs w:val="28"/>
        </w:rPr>
        <w:t>Note</w:t>
      </w:r>
      <w:r w:rsidR="00CF67E8" w:rsidRPr="00FF0031">
        <w:rPr>
          <w:sz w:val="28"/>
          <w:szCs w:val="28"/>
        </w:rPr>
        <w:t>s</w:t>
      </w:r>
      <w:r w:rsidRPr="00FF0031">
        <w:rPr>
          <w:sz w:val="28"/>
          <w:szCs w:val="28"/>
        </w:rPr>
        <w:t>:</w:t>
      </w:r>
      <w:r w:rsidRPr="00FF0031">
        <w:rPr>
          <w:rFonts w:cs="Arial"/>
          <w:sz w:val="28"/>
          <w:szCs w:val="28"/>
        </w:rPr>
        <w:t xml:space="preserve"> </w:t>
      </w:r>
    </w:p>
    <w:p w:rsidR="00CF67E8" w:rsidRPr="00FF0031" w:rsidRDefault="00CF67E8" w:rsidP="00E91D60">
      <w:pPr>
        <w:rPr>
          <w:rFonts w:cs="Arial"/>
          <w:sz w:val="28"/>
          <w:szCs w:val="28"/>
        </w:rPr>
      </w:pPr>
    </w:p>
    <w:p w:rsidR="00CF67E8" w:rsidRPr="00FF0031" w:rsidRDefault="00CF67E8" w:rsidP="00E91D60">
      <w:pPr>
        <w:rPr>
          <w:rFonts w:cs="Arial"/>
          <w:sz w:val="28"/>
          <w:szCs w:val="28"/>
        </w:rPr>
      </w:pPr>
      <w:r w:rsidRPr="00FF0031">
        <w:rPr>
          <w:rFonts w:cs="Arial"/>
          <w:sz w:val="28"/>
          <w:szCs w:val="28"/>
          <w:vertAlign w:val="superscript"/>
        </w:rPr>
        <w:t>1</w:t>
      </w:r>
      <w:r w:rsidRPr="00FF0031">
        <w:rPr>
          <w:rFonts w:cs="Arial"/>
          <w:sz w:val="28"/>
          <w:szCs w:val="28"/>
        </w:rPr>
        <w:t xml:space="preserve"> T</w:t>
      </w:r>
      <w:r w:rsidR="00E91D60" w:rsidRPr="00FF0031">
        <w:rPr>
          <w:rFonts w:cs="Arial"/>
          <w:sz w:val="28"/>
          <w:szCs w:val="28"/>
        </w:rPr>
        <w:t>he Scr</w:t>
      </w:r>
      <w:r w:rsidRPr="00FF0031">
        <w:rPr>
          <w:rFonts w:cs="Arial"/>
          <w:sz w:val="28"/>
          <w:szCs w:val="28"/>
        </w:rPr>
        <w:t xml:space="preserve">eening Template should be </w:t>
      </w:r>
      <w:r w:rsidR="00E91D60" w:rsidRPr="00FF0031">
        <w:rPr>
          <w:rFonts w:cs="Arial"/>
          <w:sz w:val="28"/>
          <w:szCs w:val="28"/>
        </w:rPr>
        <w:t>approved by a senior manager responsible for the policy</w:t>
      </w:r>
      <w:r w:rsidRPr="00FF0031">
        <w:rPr>
          <w:rFonts w:cs="Arial"/>
          <w:sz w:val="28"/>
          <w:szCs w:val="28"/>
        </w:rPr>
        <w:t xml:space="preserve"> this would normally be at least Grade 7. </w:t>
      </w:r>
    </w:p>
    <w:p w:rsidR="00CF67E8" w:rsidRPr="00FF0031" w:rsidRDefault="00CF67E8" w:rsidP="00E91D60">
      <w:pPr>
        <w:rPr>
          <w:rFonts w:cs="Arial"/>
          <w:sz w:val="28"/>
          <w:szCs w:val="28"/>
        </w:rPr>
      </w:pPr>
    </w:p>
    <w:p w:rsidR="00593770" w:rsidRPr="00FF0031" w:rsidRDefault="000356B6" w:rsidP="00E91D60">
      <w:pPr>
        <w:rPr>
          <w:rFonts w:cs="Arial"/>
          <w:sz w:val="28"/>
          <w:szCs w:val="28"/>
        </w:rPr>
      </w:pPr>
      <w:r w:rsidRPr="00FF0031">
        <w:rPr>
          <w:rFonts w:cs="Arial"/>
          <w:sz w:val="28"/>
          <w:szCs w:val="28"/>
          <w:vertAlign w:val="superscript"/>
        </w:rPr>
        <w:t>2 When</w:t>
      </w:r>
      <w:r w:rsidR="00CF67E8" w:rsidRPr="00FF0031">
        <w:rPr>
          <w:rFonts w:cs="Arial"/>
          <w:sz w:val="28"/>
          <w:szCs w:val="28"/>
        </w:rPr>
        <w:t xml:space="preserve"> the Equality and Human Rights Unit receive a copy of the </w:t>
      </w:r>
      <w:r w:rsidR="00CF67E8" w:rsidRPr="00FF0031">
        <w:rPr>
          <w:rFonts w:cs="Arial"/>
          <w:sz w:val="28"/>
          <w:szCs w:val="28"/>
          <w:u w:val="single"/>
        </w:rPr>
        <w:t>final screening</w:t>
      </w:r>
      <w:r w:rsidR="00CF67E8" w:rsidRPr="00FF0031">
        <w:rPr>
          <w:rFonts w:cs="Arial"/>
          <w:sz w:val="28"/>
          <w:szCs w:val="28"/>
        </w:rPr>
        <w:t xml:space="preserve"> it will be placed on the Department’s website and will be accessible to the public from that point on.</w:t>
      </w:r>
      <w:r w:rsidR="00593770" w:rsidRPr="00FF0031">
        <w:rPr>
          <w:rFonts w:cs="Arial"/>
          <w:sz w:val="28"/>
          <w:szCs w:val="28"/>
        </w:rPr>
        <w:t xml:space="preserve">   In addition, consultees who elect to receive it, will be issued with a quarterly listing all screenings </w:t>
      </w:r>
      <w:r w:rsidR="009A7B01" w:rsidRPr="00FF0031">
        <w:rPr>
          <w:rFonts w:cs="Arial"/>
          <w:sz w:val="28"/>
          <w:szCs w:val="28"/>
        </w:rPr>
        <w:t xml:space="preserve">completed </w:t>
      </w:r>
      <w:r w:rsidR="00593770" w:rsidRPr="00FF0031">
        <w:rPr>
          <w:rFonts w:cs="Arial"/>
          <w:sz w:val="28"/>
          <w:szCs w:val="28"/>
        </w:rPr>
        <w:t>during each three month period.</w:t>
      </w:r>
      <w:r w:rsidR="00593770" w:rsidRPr="00FF0031">
        <w:rPr>
          <w:rFonts w:cs="Arial"/>
          <w:sz w:val="28"/>
          <w:szCs w:val="28"/>
        </w:rPr>
        <w:br/>
      </w:r>
    </w:p>
    <w:p w:rsidR="00593770" w:rsidRPr="00FF0031" w:rsidRDefault="00593770" w:rsidP="00E91D60">
      <w:r w:rsidRPr="00FF0031">
        <w:rPr>
          <w:rFonts w:cs="Arial"/>
          <w:sz w:val="28"/>
          <w:szCs w:val="28"/>
        </w:rPr>
        <w:br/>
      </w:r>
      <w:r w:rsidRPr="00FF0031">
        <w:rPr>
          <w:rFonts w:cs="Arial"/>
          <w:sz w:val="28"/>
          <w:szCs w:val="28"/>
        </w:rPr>
        <w:br/>
      </w:r>
      <w:r w:rsidRPr="00FF0031">
        <w:br/>
      </w:r>
    </w:p>
    <w:p w:rsidR="00593770" w:rsidRPr="00FF0031" w:rsidRDefault="00593770" w:rsidP="00E91D60"/>
    <w:p w:rsidR="00593770" w:rsidRPr="00FF0031" w:rsidRDefault="00593770" w:rsidP="00E91D60"/>
    <w:p w:rsidR="00593770" w:rsidRPr="00FF0031" w:rsidRDefault="00593770" w:rsidP="00DE5027">
      <w:pPr>
        <w:jc w:val="center"/>
        <w:rPr>
          <w:b/>
          <w:sz w:val="32"/>
          <w:szCs w:val="32"/>
        </w:rPr>
      </w:pPr>
      <w:r w:rsidRPr="00FF0031">
        <w:br w:type="page"/>
      </w:r>
      <w:r w:rsidRPr="00FF0031">
        <w:rPr>
          <w:b/>
          <w:sz w:val="32"/>
          <w:szCs w:val="32"/>
        </w:rPr>
        <w:lastRenderedPageBreak/>
        <w:t xml:space="preserve">ADDITIONAL INFORMATION TO INFORM </w:t>
      </w:r>
      <w:r w:rsidR="00FC2EDA" w:rsidRPr="00FF0031">
        <w:rPr>
          <w:b/>
          <w:sz w:val="32"/>
          <w:szCs w:val="32"/>
        </w:rPr>
        <w:t xml:space="preserve">THE </w:t>
      </w:r>
      <w:r w:rsidRPr="00FF0031">
        <w:rPr>
          <w:b/>
          <w:sz w:val="32"/>
          <w:szCs w:val="32"/>
        </w:rPr>
        <w:t>ANNUAL PROGRESS REPORT</w:t>
      </w:r>
      <w:r w:rsidR="00FC2EDA" w:rsidRPr="00FF0031">
        <w:rPr>
          <w:b/>
          <w:sz w:val="32"/>
          <w:szCs w:val="32"/>
        </w:rPr>
        <w:t xml:space="preserve"> TO THE EQUALITY COMMISSION</w:t>
      </w:r>
      <w:r w:rsidR="00FC2EDA" w:rsidRPr="00FF0031">
        <w:rPr>
          <w:b/>
          <w:sz w:val="32"/>
          <w:szCs w:val="32"/>
        </w:rPr>
        <w:br/>
      </w:r>
    </w:p>
    <w:p w:rsidR="00593770" w:rsidRPr="00FF0031" w:rsidRDefault="00593770" w:rsidP="00DE5027">
      <w:pPr>
        <w:jc w:val="center"/>
        <w:rPr>
          <w:b/>
        </w:rPr>
      </w:pPr>
      <w:r w:rsidRPr="00FF0031">
        <w:rPr>
          <w:b/>
        </w:rPr>
        <w:t>(</w:t>
      </w:r>
      <w:r w:rsidR="00C14F2E" w:rsidRPr="00FF0031">
        <w:rPr>
          <w:b/>
        </w:rPr>
        <w:t xml:space="preserve">PLEASE NOTE : </w:t>
      </w:r>
      <w:r w:rsidRPr="00FF0031">
        <w:rPr>
          <w:b/>
        </w:rPr>
        <w:t xml:space="preserve">THIS IS </w:t>
      </w:r>
      <w:r w:rsidRPr="00FF0031">
        <w:rPr>
          <w:b/>
          <w:u w:val="single"/>
        </w:rPr>
        <w:t>NOT</w:t>
      </w:r>
      <w:r w:rsidRPr="00FF0031">
        <w:rPr>
          <w:b/>
        </w:rPr>
        <w:t xml:space="preserve"> PART OF THE SCREENING TEMPLATE</w:t>
      </w:r>
      <w:r w:rsidR="00C14F2E" w:rsidRPr="00FF0031">
        <w:rPr>
          <w:b/>
        </w:rPr>
        <w:t xml:space="preserve"> BUT </w:t>
      </w:r>
      <w:r w:rsidR="00C14F2E" w:rsidRPr="00FF0031">
        <w:rPr>
          <w:b/>
          <w:u w:val="single"/>
        </w:rPr>
        <w:t>MUST</w:t>
      </w:r>
      <w:r w:rsidR="00C14F2E" w:rsidRPr="00FF0031">
        <w:rPr>
          <w:b/>
        </w:rPr>
        <w:t xml:space="preserve"> BE COMPLETED AND RETURNED WITH THE SCREENING</w:t>
      </w:r>
      <w:r w:rsidRPr="00FF0031">
        <w:rPr>
          <w:b/>
        </w:rPr>
        <w:t>)</w:t>
      </w:r>
    </w:p>
    <w:p w:rsidR="00593770" w:rsidRPr="00FF0031" w:rsidRDefault="00593770" w:rsidP="00E91D60"/>
    <w:p w:rsidR="00EF5EC9" w:rsidRPr="00FF0031" w:rsidRDefault="001A7C62" w:rsidP="001A7C62">
      <w:pPr>
        <w:numPr>
          <w:ilvl w:val="0"/>
          <w:numId w:val="14"/>
        </w:numPr>
        <w:rPr>
          <w:rFonts w:cs="Arial"/>
          <w:szCs w:val="24"/>
        </w:rPr>
      </w:pPr>
      <w:r w:rsidRPr="00FF0031">
        <w:rPr>
          <w:rFonts w:cs="Arial"/>
          <w:szCs w:val="24"/>
        </w:rPr>
        <w:t>Please provide details of any measures taken to enhance the level of engagement with individuals and representative groups</w:t>
      </w:r>
      <w:r w:rsidR="00C421DB" w:rsidRPr="00FF0031">
        <w:rPr>
          <w:rFonts w:cs="Arial"/>
          <w:szCs w:val="24"/>
        </w:rPr>
        <w:t>.</w:t>
      </w:r>
      <w:r w:rsidRPr="00FF0031">
        <w:rPr>
          <w:rFonts w:cs="Arial"/>
          <w:szCs w:val="24"/>
        </w:rPr>
        <w:t xml:space="preserve"> </w:t>
      </w:r>
      <w:r w:rsidR="00C421DB" w:rsidRPr="00FF0031">
        <w:rPr>
          <w:rFonts w:cs="Arial"/>
          <w:szCs w:val="24"/>
        </w:rPr>
        <w:t>Please include any use of the Equality Commissions guidance on consulting with and involving children and young people.</w:t>
      </w:r>
      <w:r w:rsidR="00EF5EC9" w:rsidRPr="00FF0031">
        <w:rPr>
          <w:rFonts w:cs="Arial"/>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EF5EC9" w:rsidRPr="00FF0031" w:rsidTr="0046171C">
        <w:tc>
          <w:tcPr>
            <w:tcW w:w="10154" w:type="dxa"/>
          </w:tcPr>
          <w:p w:rsidR="00EF5EC9" w:rsidRPr="00FF0031" w:rsidRDefault="00EF5EC9" w:rsidP="00D2653B">
            <w:pPr>
              <w:jc w:val="both"/>
              <w:rPr>
                <w:rFonts w:cs="Arial"/>
                <w:szCs w:val="24"/>
              </w:rPr>
            </w:pPr>
          </w:p>
          <w:p w:rsidR="00EF5EC9" w:rsidRPr="00FF0031" w:rsidRDefault="00B054E9" w:rsidP="00D2653B">
            <w:pPr>
              <w:jc w:val="both"/>
              <w:rPr>
                <w:rFonts w:cs="Arial"/>
                <w:szCs w:val="24"/>
              </w:rPr>
            </w:pPr>
            <w:r w:rsidRPr="00FF0031">
              <w:rPr>
                <w:rFonts w:cs="Arial"/>
                <w:szCs w:val="24"/>
              </w:rPr>
              <w:t>Pre-consultati</w:t>
            </w:r>
            <w:r w:rsidR="009A57AD">
              <w:rPr>
                <w:rFonts w:cs="Arial"/>
                <w:szCs w:val="24"/>
              </w:rPr>
              <w:t>on meetings have been held with all key stakeholders. Engagement will continue with all stakeholders throughout the consultation period.</w:t>
            </w:r>
          </w:p>
          <w:p w:rsidR="00EF5EC9" w:rsidRPr="00FF0031" w:rsidRDefault="00EF5EC9" w:rsidP="00EF5EC9">
            <w:pPr>
              <w:rPr>
                <w:rFonts w:cs="Arial"/>
                <w:szCs w:val="24"/>
              </w:rPr>
            </w:pPr>
          </w:p>
          <w:p w:rsidR="00EF5EC9" w:rsidRPr="00FF0031" w:rsidRDefault="00EF5EC9" w:rsidP="00EF5EC9">
            <w:pPr>
              <w:rPr>
                <w:rFonts w:cs="Arial"/>
                <w:sz w:val="28"/>
                <w:szCs w:val="28"/>
              </w:rPr>
            </w:pPr>
          </w:p>
        </w:tc>
      </w:tr>
    </w:tbl>
    <w:p w:rsidR="00EF5EC9" w:rsidRPr="00FF0031" w:rsidRDefault="001A7C62" w:rsidP="00EF5EC9">
      <w:pPr>
        <w:rPr>
          <w:rFonts w:cs="Arial"/>
          <w:sz w:val="20"/>
        </w:rPr>
      </w:pPr>
      <w:r w:rsidRPr="00FF0031">
        <w:rPr>
          <w:rFonts w:cs="Arial"/>
          <w:sz w:val="28"/>
          <w:szCs w:val="28"/>
        </w:rPr>
        <w:t xml:space="preserve">  </w:t>
      </w:r>
    </w:p>
    <w:p w:rsidR="002701D2" w:rsidRPr="00FF0031" w:rsidRDefault="002701D2" w:rsidP="00EF5EC9">
      <w:pPr>
        <w:rPr>
          <w:rFonts w:cs="Arial"/>
          <w:sz w:val="20"/>
        </w:rPr>
      </w:pPr>
    </w:p>
    <w:p w:rsidR="00EF5EC9" w:rsidRPr="00FF0031" w:rsidRDefault="003C64CB" w:rsidP="00D16F19">
      <w:pPr>
        <w:numPr>
          <w:ilvl w:val="0"/>
          <w:numId w:val="14"/>
        </w:numPr>
        <w:rPr>
          <w:rFonts w:cs="Arial"/>
          <w:szCs w:val="24"/>
        </w:rPr>
      </w:pPr>
      <w:r w:rsidRPr="00FF0031">
        <w:rPr>
          <w:rFonts w:cs="Arial"/>
          <w:szCs w:val="24"/>
        </w:rPr>
        <w:t>In developing this policy / decision were any changes made as a result of equality issues raised during :</w:t>
      </w:r>
      <w:r w:rsidRPr="00FF0031">
        <w:rPr>
          <w:rFonts w:cs="Arial"/>
          <w:szCs w:val="24"/>
        </w:rPr>
        <w:br/>
      </w:r>
      <w:r w:rsidRPr="00FF0031">
        <w:rPr>
          <w:rFonts w:cs="Arial"/>
          <w:szCs w:val="24"/>
        </w:rPr>
        <w:br/>
        <w:t>(a) pre-consultation / engagement;</w:t>
      </w:r>
      <w:r w:rsidR="0037255F" w:rsidRPr="00FF0031">
        <w:rPr>
          <w:rFonts w:cs="Arial"/>
          <w:szCs w:val="24"/>
        </w:rPr>
        <w:t xml:space="preserve">  </w:t>
      </w:r>
      <w:r w:rsidR="0037255F" w:rsidRPr="00FF0031">
        <w:rPr>
          <w:rFonts w:cs="Arial"/>
          <w:szCs w:val="24"/>
        </w:rPr>
        <w:br/>
      </w:r>
      <w:r w:rsidRPr="00FF0031">
        <w:rPr>
          <w:rFonts w:cs="Arial"/>
          <w:szCs w:val="24"/>
        </w:rPr>
        <w:t>(b) formal consultation</w:t>
      </w:r>
      <w:r w:rsidR="00D16F19" w:rsidRPr="00FF0031">
        <w:rPr>
          <w:rFonts w:cs="Arial"/>
          <w:szCs w:val="24"/>
        </w:rPr>
        <w:t>;</w:t>
      </w:r>
      <w:r w:rsidR="0037255F" w:rsidRPr="00FF0031">
        <w:rPr>
          <w:rFonts w:cs="Arial"/>
          <w:szCs w:val="24"/>
        </w:rPr>
        <w:br/>
      </w:r>
      <w:r w:rsidRPr="00FF0031">
        <w:rPr>
          <w:rFonts w:cs="Arial"/>
          <w:szCs w:val="24"/>
        </w:rPr>
        <w:t xml:space="preserve">(c) </w:t>
      </w:r>
      <w:r w:rsidR="00D16F19" w:rsidRPr="00FF0031">
        <w:rPr>
          <w:rFonts w:cs="Arial"/>
          <w:szCs w:val="24"/>
        </w:rPr>
        <w:t>the screening process; and/or</w:t>
      </w:r>
      <w:r w:rsidR="0037255F" w:rsidRPr="00FF0031">
        <w:rPr>
          <w:rFonts w:cs="Arial"/>
          <w:szCs w:val="24"/>
        </w:rPr>
        <w:br/>
      </w:r>
      <w:r w:rsidR="00D16F19" w:rsidRPr="00FF0031">
        <w:rPr>
          <w:rFonts w:cs="Arial"/>
          <w:szCs w:val="24"/>
        </w:rPr>
        <w:t>(d) monitoring</w:t>
      </w:r>
      <w:r w:rsidR="00EF5EC9" w:rsidRPr="00FF0031">
        <w:rPr>
          <w:rFonts w:cs="Arial"/>
          <w:szCs w:val="24"/>
        </w:rPr>
        <w:t xml:space="preserve"> / research findings</w:t>
      </w:r>
      <w:r w:rsidRPr="00FF0031">
        <w:rPr>
          <w:rFonts w:cs="Arial"/>
          <w:szCs w:val="24"/>
        </w:rPr>
        <w:t>.</w:t>
      </w:r>
      <w:r w:rsidRPr="00FF0031">
        <w:rPr>
          <w:rFonts w:cs="Arial"/>
          <w:szCs w:val="24"/>
        </w:rPr>
        <w:br/>
      </w:r>
      <w:r w:rsidRPr="00FF0031">
        <w:rPr>
          <w:rFonts w:cs="Arial"/>
          <w:szCs w:val="24"/>
        </w:rPr>
        <w:br/>
        <w:t xml:space="preserve">If so, please provide a brief summary </w:t>
      </w:r>
      <w:r w:rsidR="00D16F19" w:rsidRPr="00FF0031">
        <w:rPr>
          <w:rFonts w:cs="Arial"/>
          <w:szCs w:val="24"/>
        </w:rPr>
        <w:t>including how the issue was identified, what changes were made, and what will be the expected outcomes / impacts for those effected.</w:t>
      </w:r>
      <w:r w:rsidR="00FA7652" w:rsidRPr="00FF0031">
        <w:rPr>
          <w:rFonts w:cs="Arial"/>
          <w:szCs w:val="24"/>
        </w:rPr>
        <w:t xml:space="preserve"> </w:t>
      </w:r>
    </w:p>
    <w:p w:rsidR="00EF5EC9" w:rsidRPr="00FF0031" w:rsidRDefault="00EF5EC9" w:rsidP="00EF5EC9">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EF5EC9" w:rsidRPr="00FF0031" w:rsidTr="0046171C">
        <w:tc>
          <w:tcPr>
            <w:tcW w:w="10154" w:type="dxa"/>
          </w:tcPr>
          <w:p w:rsidR="00EF5EC9" w:rsidRPr="00FF0031" w:rsidRDefault="00EF5EC9" w:rsidP="00EF5EC9">
            <w:pPr>
              <w:rPr>
                <w:rFonts w:cs="Arial"/>
                <w:szCs w:val="24"/>
              </w:rPr>
            </w:pPr>
          </w:p>
          <w:p w:rsidR="00EF5EC9" w:rsidRPr="00FF0031" w:rsidRDefault="00EF5EC9" w:rsidP="00EF5EC9">
            <w:pPr>
              <w:rPr>
                <w:rFonts w:cs="Arial"/>
                <w:szCs w:val="24"/>
              </w:rPr>
            </w:pPr>
          </w:p>
          <w:p w:rsidR="00EF5EC9" w:rsidRPr="00FF0031" w:rsidRDefault="003230C2" w:rsidP="00D2653B">
            <w:pPr>
              <w:jc w:val="both"/>
              <w:rPr>
                <w:rFonts w:cs="Arial"/>
                <w:szCs w:val="24"/>
              </w:rPr>
            </w:pPr>
            <w:r w:rsidRPr="00FF0031">
              <w:rPr>
                <w:rFonts w:cs="Arial"/>
                <w:szCs w:val="24"/>
              </w:rPr>
              <w:t>No changes made as a result of equality issues.</w:t>
            </w:r>
          </w:p>
          <w:p w:rsidR="00EF5EC9" w:rsidRPr="00FF0031" w:rsidRDefault="00EF5EC9" w:rsidP="00EF5EC9">
            <w:pPr>
              <w:rPr>
                <w:rFonts w:cs="Arial"/>
                <w:sz w:val="28"/>
                <w:szCs w:val="28"/>
              </w:rPr>
            </w:pPr>
          </w:p>
        </w:tc>
      </w:tr>
    </w:tbl>
    <w:p w:rsidR="003C64CB" w:rsidRPr="00FF0031" w:rsidRDefault="003C64CB" w:rsidP="00EF5EC9">
      <w:pPr>
        <w:rPr>
          <w:rFonts w:cs="Arial"/>
          <w:sz w:val="28"/>
          <w:szCs w:val="28"/>
        </w:rPr>
      </w:pPr>
    </w:p>
    <w:p w:rsidR="00EF5EC9" w:rsidRPr="00FF0031" w:rsidRDefault="00EF5EC9" w:rsidP="00D16F19">
      <w:pPr>
        <w:numPr>
          <w:ilvl w:val="0"/>
          <w:numId w:val="14"/>
        </w:numPr>
        <w:rPr>
          <w:rFonts w:cs="Arial"/>
          <w:szCs w:val="24"/>
        </w:rPr>
      </w:pPr>
      <w:r w:rsidRPr="00FF0031">
        <w:rPr>
          <w:rFonts w:cs="Arial"/>
          <w:szCs w:val="24"/>
        </w:rPr>
        <w:t>Does this policy / decision include any measure</w:t>
      </w:r>
      <w:r w:rsidR="00C421DB" w:rsidRPr="00FF0031">
        <w:rPr>
          <w:rFonts w:cs="Arial"/>
          <w:szCs w:val="24"/>
        </w:rPr>
        <w:t>(s)</w:t>
      </w:r>
      <w:r w:rsidRPr="00FF0031">
        <w:rPr>
          <w:rFonts w:cs="Arial"/>
          <w:szCs w:val="24"/>
        </w:rPr>
        <w:t xml:space="preserve"> to improve access to services including the provision of information in accessible formats?  If so please provide a short summary.</w:t>
      </w:r>
    </w:p>
    <w:p w:rsidR="00D16F19" w:rsidRPr="00FF0031" w:rsidRDefault="00D16F19" w:rsidP="00E91D60">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4"/>
      </w:tblGrid>
      <w:tr w:rsidR="00D16F19" w:rsidRPr="00FF0031" w:rsidTr="0046171C">
        <w:tc>
          <w:tcPr>
            <w:tcW w:w="10154" w:type="dxa"/>
          </w:tcPr>
          <w:p w:rsidR="00D16F19" w:rsidRPr="00FF0031" w:rsidRDefault="00D16F19" w:rsidP="00E91D60">
            <w:pPr>
              <w:rPr>
                <w:rFonts w:cs="Arial"/>
                <w:szCs w:val="24"/>
              </w:rPr>
            </w:pPr>
          </w:p>
          <w:p w:rsidR="00D16F19" w:rsidRPr="00FF0031" w:rsidRDefault="003230C2" w:rsidP="00E91D60">
            <w:pPr>
              <w:rPr>
                <w:rFonts w:cs="Arial"/>
                <w:szCs w:val="24"/>
              </w:rPr>
            </w:pPr>
            <w:r w:rsidRPr="00FF0031">
              <w:rPr>
                <w:rFonts w:cs="Arial"/>
                <w:szCs w:val="24"/>
              </w:rPr>
              <w:t>No</w:t>
            </w:r>
          </w:p>
          <w:p w:rsidR="00D16F19" w:rsidRPr="00FF0031" w:rsidRDefault="00D16F19" w:rsidP="00E91D60">
            <w:pPr>
              <w:rPr>
                <w:rFonts w:cs="Arial"/>
                <w:szCs w:val="24"/>
              </w:rPr>
            </w:pPr>
          </w:p>
          <w:p w:rsidR="00D16F19" w:rsidRPr="00FF0031" w:rsidRDefault="00D16F19" w:rsidP="0037255F">
            <w:pPr>
              <w:rPr>
                <w:rFonts w:cs="Arial"/>
                <w:sz w:val="28"/>
                <w:szCs w:val="28"/>
              </w:rPr>
            </w:pPr>
          </w:p>
        </w:tc>
      </w:tr>
    </w:tbl>
    <w:p w:rsidR="00D16F19" w:rsidRPr="00FF0031" w:rsidRDefault="00D16F19" w:rsidP="00E91D60">
      <w:pPr>
        <w:rPr>
          <w:rFonts w:cs="Arial"/>
          <w:sz w:val="28"/>
          <w:szCs w:val="28"/>
        </w:rPr>
      </w:pPr>
    </w:p>
    <w:p w:rsidR="003332C5" w:rsidRPr="00FF0031" w:rsidRDefault="003332C5" w:rsidP="00E91D60">
      <w:pPr>
        <w:rPr>
          <w:rFonts w:cs="Arial"/>
          <w:szCs w:val="24"/>
        </w:rPr>
      </w:pPr>
    </w:p>
    <w:p w:rsidR="003332C5" w:rsidRPr="00FF0031" w:rsidRDefault="003332C5" w:rsidP="00E91D60">
      <w:pPr>
        <w:rPr>
          <w:rFonts w:cs="Arial"/>
          <w:b/>
          <w:szCs w:val="24"/>
        </w:rPr>
      </w:pPr>
      <w:r w:rsidRPr="00FF0031">
        <w:rPr>
          <w:rFonts w:cs="Arial"/>
          <w:b/>
          <w:szCs w:val="24"/>
        </w:rPr>
        <w:t>Thank you for your co-operation.</w:t>
      </w:r>
    </w:p>
    <w:p w:rsidR="003332C5" w:rsidRPr="00FF0031" w:rsidRDefault="003332C5" w:rsidP="00E91D60">
      <w:pPr>
        <w:rPr>
          <w:rFonts w:cs="Arial"/>
          <w:szCs w:val="24"/>
        </w:rPr>
      </w:pPr>
      <w:r w:rsidRPr="00FF0031">
        <w:rPr>
          <w:rFonts w:cs="Arial"/>
          <w:szCs w:val="24"/>
        </w:rPr>
        <w:t>Equality and Human Rights Unit</w:t>
      </w:r>
      <w:r w:rsidR="009A7B01" w:rsidRPr="00FF0031">
        <w:rPr>
          <w:rFonts w:cs="Arial"/>
          <w:szCs w:val="24"/>
        </w:rPr>
        <w:t>.</w:t>
      </w:r>
    </w:p>
    <w:sectPr w:rsidR="003332C5" w:rsidRPr="00FF0031" w:rsidSect="00E91D60">
      <w:headerReference w:type="default" r:id="rId2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6B6" w:rsidRDefault="000356B6">
      <w:r>
        <w:separator/>
      </w:r>
    </w:p>
  </w:endnote>
  <w:endnote w:type="continuationSeparator" w:id="0">
    <w:p w:rsidR="000356B6" w:rsidRDefault="00035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ntax-Bold">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B6" w:rsidRDefault="00BB05F4" w:rsidP="00E43D7A">
    <w:pPr>
      <w:pStyle w:val="Footer"/>
      <w:framePr w:wrap="around" w:vAnchor="text" w:hAnchor="margin" w:xAlign="right" w:y="1"/>
      <w:rPr>
        <w:rStyle w:val="PageNumber"/>
      </w:rPr>
    </w:pPr>
    <w:r>
      <w:rPr>
        <w:rStyle w:val="PageNumber"/>
      </w:rPr>
      <w:fldChar w:fldCharType="begin"/>
    </w:r>
    <w:r w:rsidR="000356B6">
      <w:rPr>
        <w:rStyle w:val="PageNumber"/>
      </w:rPr>
      <w:instrText xml:space="preserve">PAGE  </w:instrText>
    </w:r>
    <w:r>
      <w:rPr>
        <w:rStyle w:val="PageNumber"/>
      </w:rPr>
      <w:fldChar w:fldCharType="end"/>
    </w:r>
  </w:p>
  <w:p w:rsidR="000356B6" w:rsidRDefault="000356B6" w:rsidP="002A74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B6" w:rsidRDefault="00BB05F4" w:rsidP="00E43D7A">
    <w:pPr>
      <w:pStyle w:val="Footer"/>
      <w:framePr w:wrap="around" w:vAnchor="text" w:hAnchor="margin" w:xAlign="right" w:y="1"/>
      <w:rPr>
        <w:rStyle w:val="PageNumber"/>
      </w:rPr>
    </w:pPr>
    <w:r>
      <w:rPr>
        <w:rStyle w:val="PageNumber"/>
      </w:rPr>
      <w:fldChar w:fldCharType="begin"/>
    </w:r>
    <w:r w:rsidR="000356B6">
      <w:rPr>
        <w:rStyle w:val="PageNumber"/>
      </w:rPr>
      <w:instrText xml:space="preserve">PAGE  </w:instrText>
    </w:r>
    <w:r>
      <w:rPr>
        <w:rStyle w:val="PageNumber"/>
      </w:rPr>
      <w:fldChar w:fldCharType="separate"/>
    </w:r>
    <w:r w:rsidR="009A57AD">
      <w:rPr>
        <w:rStyle w:val="PageNumber"/>
        <w:noProof/>
      </w:rPr>
      <w:t>23</w:t>
    </w:r>
    <w:r>
      <w:rPr>
        <w:rStyle w:val="PageNumber"/>
      </w:rPr>
      <w:fldChar w:fldCharType="end"/>
    </w:r>
  </w:p>
  <w:p w:rsidR="000356B6" w:rsidRDefault="000356B6" w:rsidP="002A74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6B6" w:rsidRDefault="000356B6">
      <w:r>
        <w:separator/>
      </w:r>
    </w:p>
  </w:footnote>
  <w:footnote w:type="continuationSeparator" w:id="0">
    <w:p w:rsidR="000356B6" w:rsidRDefault="00035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B6" w:rsidRPr="008B44CE" w:rsidRDefault="000356B6" w:rsidP="008B44CE">
    <w:pPr>
      <w:pStyle w:val="Header"/>
      <w:jc w:val="right"/>
      <w:rPr>
        <w:color w:val="BFBFBF"/>
      </w:rPr>
    </w:pPr>
    <w:r w:rsidRPr="008B44CE">
      <w:rPr>
        <w:color w:val="BFBFBF"/>
      </w:rPr>
      <w:t>October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0DD"/>
    <w:multiLevelType w:val="multilevel"/>
    <w:tmpl w:val="19648C0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1456A1B"/>
    <w:multiLevelType w:val="hybridMultilevel"/>
    <w:tmpl w:val="9F82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0343DF"/>
    <w:multiLevelType w:val="hybridMultilevel"/>
    <w:tmpl w:val="FA08B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8273124"/>
    <w:multiLevelType w:val="hybridMultilevel"/>
    <w:tmpl w:val="DC26317C"/>
    <w:lvl w:ilvl="0" w:tplc="9AD8C762">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06941"/>
    <w:multiLevelType w:val="multilevel"/>
    <w:tmpl w:val="78E6B292"/>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nsid w:val="7105123A"/>
    <w:multiLevelType w:val="multilevel"/>
    <w:tmpl w:val="BEE856B6"/>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3FD7F3D"/>
    <w:multiLevelType w:val="multilevel"/>
    <w:tmpl w:val="A1EC66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9"/>
  </w:num>
  <w:num w:numId="4">
    <w:abstractNumId w:val="7"/>
  </w:num>
  <w:num w:numId="5">
    <w:abstractNumId w:val="10"/>
  </w:num>
  <w:num w:numId="6">
    <w:abstractNumId w:val="1"/>
  </w:num>
  <w:num w:numId="7">
    <w:abstractNumId w:val="6"/>
  </w:num>
  <w:num w:numId="8">
    <w:abstractNumId w:val="4"/>
  </w:num>
  <w:num w:numId="9">
    <w:abstractNumId w:val="13"/>
  </w:num>
  <w:num w:numId="10">
    <w:abstractNumId w:val="5"/>
  </w:num>
  <w:num w:numId="11">
    <w:abstractNumId w:val="12"/>
  </w:num>
  <w:num w:numId="12">
    <w:abstractNumId w:val="0"/>
  </w:num>
  <w:num w:numId="13">
    <w:abstractNumId w:val="8"/>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1D60"/>
    <w:rsid w:val="000356B6"/>
    <w:rsid w:val="00036B40"/>
    <w:rsid w:val="0007283B"/>
    <w:rsid w:val="00072FE7"/>
    <w:rsid w:val="00082744"/>
    <w:rsid w:val="000A7069"/>
    <w:rsid w:val="000A7750"/>
    <w:rsid w:val="000C5B21"/>
    <w:rsid w:val="00120303"/>
    <w:rsid w:val="0012238B"/>
    <w:rsid w:val="001238AD"/>
    <w:rsid w:val="00132AF0"/>
    <w:rsid w:val="001633C8"/>
    <w:rsid w:val="00182F3A"/>
    <w:rsid w:val="001A60C3"/>
    <w:rsid w:val="001A7C62"/>
    <w:rsid w:val="001D358D"/>
    <w:rsid w:val="002453D6"/>
    <w:rsid w:val="002701D2"/>
    <w:rsid w:val="002A48F5"/>
    <w:rsid w:val="002A748F"/>
    <w:rsid w:val="002B0F22"/>
    <w:rsid w:val="00311FB1"/>
    <w:rsid w:val="003230C2"/>
    <w:rsid w:val="00326399"/>
    <w:rsid w:val="003332C5"/>
    <w:rsid w:val="003615FE"/>
    <w:rsid w:val="00366157"/>
    <w:rsid w:val="00367F81"/>
    <w:rsid w:val="0037255F"/>
    <w:rsid w:val="00387936"/>
    <w:rsid w:val="003B1BDC"/>
    <w:rsid w:val="003C64CB"/>
    <w:rsid w:val="003D26D0"/>
    <w:rsid w:val="003E0A55"/>
    <w:rsid w:val="00401EF4"/>
    <w:rsid w:val="0042418E"/>
    <w:rsid w:val="00430795"/>
    <w:rsid w:val="0043482D"/>
    <w:rsid w:val="0044646A"/>
    <w:rsid w:val="00447B4D"/>
    <w:rsid w:val="00451F26"/>
    <w:rsid w:val="0045231C"/>
    <w:rsid w:val="00453279"/>
    <w:rsid w:val="0046171C"/>
    <w:rsid w:val="00464948"/>
    <w:rsid w:val="00467059"/>
    <w:rsid w:val="0048005B"/>
    <w:rsid w:val="004D1606"/>
    <w:rsid w:val="00511482"/>
    <w:rsid w:val="00512964"/>
    <w:rsid w:val="0053712C"/>
    <w:rsid w:val="0055428F"/>
    <w:rsid w:val="005605EC"/>
    <w:rsid w:val="00563EB6"/>
    <w:rsid w:val="00587090"/>
    <w:rsid w:val="00593770"/>
    <w:rsid w:val="005C71AE"/>
    <w:rsid w:val="005F3B84"/>
    <w:rsid w:val="00627CB4"/>
    <w:rsid w:val="00690EA4"/>
    <w:rsid w:val="006C078D"/>
    <w:rsid w:val="006D5BAF"/>
    <w:rsid w:val="0070318B"/>
    <w:rsid w:val="00740111"/>
    <w:rsid w:val="0074308B"/>
    <w:rsid w:val="00756D66"/>
    <w:rsid w:val="00756F53"/>
    <w:rsid w:val="00765F48"/>
    <w:rsid w:val="007A2732"/>
    <w:rsid w:val="007D2629"/>
    <w:rsid w:val="007D3086"/>
    <w:rsid w:val="008231FD"/>
    <w:rsid w:val="00832344"/>
    <w:rsid w:val="008755D6"/>
    <w:rsid w:val="008837D8"/>
    <w:rsid w:val="008B189D"/>
    <w:rsid w:val="008B44CE"/>
    <w:rsid w:val="008C295B"/>
    <w:rsid w:val="008C4657"/>
    <w:rsid w:val="0090668A"/>
    <w:rsid w:val="009126E4"/>
    <w:rsid w:val="009748F5"/>
    <w:rsid w:val="00977E5F"/>
    <w:rsid w:val="00982CA0"/>
    <w:rsid w:val="0098536C"/>
    <w:rsid w:val="00991804"/>
    <w:rsid w:val="009A57AD"/>
    <w:rsid w:val="009A7B01"/>
    <w:rsid w:val="009B2C4A"/>
    <w:rsid w:val="009C6990"/>
    <w:rsid w:val="009F2426"/>
    <w:rsid w:val="00A3578A"/>
    <w:rsid w:val="00A36C55"/>
    <w:rsid w:val="00A4044B"/>
    <w:rsid w:val="00A528D9"/>
    <w:rsid w:val="00A92882"/>
    <w:rsid w:val="00AC2DB3"/>
    <w:rsid w:val="00B054E9"/>
    <w:rsid w:val="00B377B6"/>
    <w:rsid w:val="00B6242F"/>
    <w:rsid w:val="00B727A9"/>
    <w:rsid w:val="00B76AE9"/>
    <w:rsid w:val="00B76B02"/>
    <w:rsid w:val="00B852BF"/>
    <w:rsid w:val="00BB05F4"/>
    <w:rsid w:val="00BB5334"/>
    <w:rsid w:val="00BB609C"/>
    <w:rsid w:val="00BC6A03"/>
    <w:rsid w:val="00BC6CF4"/>
    <w:rsid w:val="00BD6DF3"/>
    <w:rsid w:val="00BE6C3F"/>
    <w:rsid w:val="00BF6C36"/>
    <w:rsid w:val="00C00DB2"/>
    <w:rsid w:val="00C14F2E"/>
    <w:rsid w:val="00C421DB"/>
    <w:rsid w:val="00C45D51"/>
    <w:rsid w:val="00CA53A3"/>
    <w:rsid w:val="00CC52B3"/>
    <w:rsid w:val="00CE25C8"/>
    <w:rsid w:val="00CE7DF4"/>
    <w:rsid w:val="00CF466C"/>
    <w:rsid w:val="00CF67E8"/>
    <w:rsid w:val="00D16F19"/>
    <w:rsid w:val="00D2653B"/>
    <w:rsid w:val="00D4612A"/>
    <w:rsid w:val="00DD742A"/>
    <w:rsid w:val="00DE5027"/>
    <w:rsid w:val="00E144F4"/>
    <w:rsid w:val="00E2049E"/>
    <w:rsid w:val="00E32997"/>
    <w:rsid w:val="00E359C1"/>
    <w:rsid w:val="00E42CD8"/>
    <w:rsid w:val="00E43D7A"/>
    <w:rsid w:val="00E52273"/>
    <w:rsid w:val="00E91D60"/>
    <w:rsid w:val="00EA65D8"/>
    <w:rsid w:val="00EE6561"/>
    <w:rsid w:val="00EE6E26"/>
    <w:rsid w:val="00EF5EC9"/>
    <w:rsid w:val="00F00CB9"/>
    <w:rsid w:val="00F229BB"/>
    <w:rsid w:val="00F46571"/>
    <w:rsid w:val="00F61FC3"/>
    <w:rsid w:val="00F66EA2"/>
    <w:rsid w:val="00F675C7"/>
    <w:rsid w:val="00F87B31"/>
    <w:rsid w:val="00FA7652"/>
    <w:rsid w:val="00FC2EDA"/>
    <w:rsid w:val="00FC4897"/>
    <w:rsid w:val="00FF0031"/>
    <w:rsid w:val="00FF0C3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table" w:styleId="TableGrid">
    <w:name w:val="Table Grid"/>
    <w:basedOn w:val="TableNormal"/>
    <w:uiPriority w:val="59"/>
    <w:rsid w:val="00BB6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58D"/>
    <w:rPr>
      <w:rFonts w:ascii="Tahoma" w:hAnsi="Tahoma" w:cs="Tahoma"/>
      <w:sz w:val="16"/>
      <w:szCs w:val="16"/>
    </w:rPr>
  </w:style>
  <w:style w:type="character" w:customStyle="1" w:styleId="BalloonTextChar">
    <w:name w:val="Balloon Text Char"/>
    <w:basedOn w:val="DefaultParagraphFont"/>
    <w:link w:val="BalloonText"/>
    <w:uiPriority w:val="99"/>
    <w:semiHidden/>
    <w:rsid w:val="001D358D"/>
    <w:rPr>
      <w:rFonts w:ascii="Tahoma" w:hAnsi="Tahoma" w:cs="Tahoma"/>
      <w:sz w:val="16"/>
      <w:szCs w:val="16"/>
      <w:lang w:eastAsia="en-US"/>
    </w:rPr>
  </w:style>
  <w:style w:type="paragraph" w:styleId="BodyText2">
    <w:name w:val="Body Text 2"/>
    <w:basedOn w:val="Normal"/>
    <w:link w:val="BodyText2Char"/>
    <w:uiPriority w:val="99"/>
    <w:semiHidden/>
    <w:unhideWhenUsed/>
    <w:rsid w:val="00BE6C3F"/>
    <w:pPr>
      <w:spacing w:after="120" w:line="480" w:lineRule="auto"/>
    </w:pPr>
  </w:style>
  <w:style w:type="character" w:customStyle="1" w:styleId="BodyText2Char">
    <w:name w:val="Body Text 2 Char"/>
    <w:basedOn w:val="DefaultParagraphFont"/>
    <w:link w:val="BodyText2"/>
    <w:uiPriority w:val="99"/>
    <w:semiHidden/>
    <w:rsid w:val="00BE6C3F"/>
    <w:rPr>
      <w:rFonts w:ascii="Arial" w:hAnsi="Arial"/>
      <w:sz w:val="24"/>
      <w:lang w:eastAsia="en-US"/>
    </w:rPr>
  </w:style>
  <w:style w:type="paragraph" w:styleId="BodyText3">
    <w:name w:val="Body Text 3"/>
    <w:basedOn w:val="Normal"/>
    <w:link w:val="BodyText3Char"/>
    <w:uiPriority w:val="99"/>
    <w:unhideWhenUsed/>
    <w:rsid w:val="00BE6C3F"/>
    <w:pPr>
      <w:spacing w:after="120"/>
    </w:pPr>
    <w:rPr>
      <w:sz w:val="16"/>
      <w:szCs w:val="16"/>
    </w:rPr>
  </w:style>
  <w:style w:type="character" w:customStyle="1" w:styleId="BodyText3Char">
    <w:name w:val="Body Text 3 Char"/>
    <w:basedOn w:val="DefaultParagraphFont"/>
    <w:link w:val="BodyText3"/>
    <w:uiPriority w:val="99"/>
    <w:rsid w:val="00BE6C3F"/>
    <w:rPr>
      <w:rFonts w:ascii="Arial" w:hAnsi="Arial"/>
      <w:sz w:val="16"/>
      <w:szCs w:val="16"/>
      <w:lang w:eastAsia="en-US"/>
    </w:rPr>
  </w:style>
  <w:style w:type="paragraph" w:customStyle="1" w:styleId="BulletPointsText">
    <w:name w:val="Bullet Points Text"/>
    <w:basedOn w:val="BulletPoints1"/>
    <w:rsid w:val="00BE6C3F"/>
    <w:pPr>
      <w:numPr>
        <w:numId w:val="0"/>
      </w:numPr>
      <w:ind w:left="1208" w:right="851"/>
    </w:pPr>
  </w:style>
  <w:style w:type="paragraph" w:styleId="Header">
    <w:name w:val="header"/>
    <w:basedOn w:val="Normal"/>
    <w:link w:val="HeaderChar"/>
    <w:uiPriority w:val="99"/>
    <w:semiHidden/>
    <w:unhideWhenUsed/>
    <w:rsid w:val="008B44CE"/>
    <w:pPr>
      <w:tabs>
        <w:tab w:val="center" w:pos="4513"/>
        <w:tab w:val="right" w:pos="9026"/>
      </w:tabs>
    </w:pPr>
  </w:style>
  <w:style w:type="character" w:customStyle="1" w:styleId="HeaderChar">
    <w:name w:val="Header Char"/>
    <w:basedOn w:val="DefaultParagraphFont"/>
    <w:link w:val="Header"/>
    <w:uiPriority w:val="99"/>
    <w:semiHidden/>
    <w:rsid w:val="008B44CE"/>
    <w:rPr>
      <w:rFonts w:ascii="Arial" w:hAnsi="Arial"/>
      <w:sz w:val="24"/>
      <w:lang w:eastAsia="en-US"/>
    </w:rPr>
  </w:style>
  <w:style w:type="character" w:styleId="CommentReference">
    <w:name w:val="annotation reference"/>
    <w:basedOn w:val="DefaultParagraphFont"/>
    <w:uiPriority w:val="99"/>
    <w:semiHidden/>
    <w:unhideWhenUsed/>
    <w:rsid w:val="0043482D"/>
    <w:rPr>
      <w:sz w:val="16"/>
      <w:szCs w:val="16"/>
    </w:rPr>
  </w:style>
  <w:style w:type="paragraph" w:styleId="CommentText">
    <w:name w:val="annotation text"/>
    <w:basedOn w:val="Normal"/>
    <w:link w:val="CommentTextChar"/>
    <w:uiPriority w:val="99"/>
    <w:semiHidden/>
    <w:unhideWhenUsed/>
    <w:rsid w:val="0043482D"/>
    <w:rPr>
      <w:sz w:val="20"/>
    </w:rPr>
  </w:style>
  <w:style w:type="character" w:customStyle="1" w:styleId="CommentTextChar">
    <w:name w:val="Comment Text Char"/>
    <w:basedOn w:val="DefaultParagraphFont"/>
    <w:link w:val="CommentText"/>
    <w:uiPriority w:val="99"/>
    <w:semiHidden/>
    <w:rsid w:val="0043482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3482D"/>
    <w:rPr>
      <w:b/>
      <w:bCs/>
    </w:rPr>
  </w:style>
  <w:style w:type="character" w:customStyle="1" w:styleId="CommentSubjectChar">
    <w:name w:val="Comment Subject Char"/>
    <w:basedOn w:val="CommentTextChar"/>
    <w:link w:val="CommentSubject"/>
    <w:uiPriority w:val="99"/>
    <w:semiHidden/>
    <w:rsid w:val="0043482D"/>
    <w:rPr>
      <w:b/>
      <w:bCs/>
    </w:rPr>
  </w:style>
  <w:style w:type="paragraph" w:customStyle="1" w:styleId="Default">
    <w:name w:val="Default"/>
    <w:rsid w:val="008C295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BF6C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sni.org.uk/wp-content/uploads/2012/12/Racial-Profile-pharmacists-20141.pdf" TargetMode="External"/><Relationship Id="rId18" Type="http://schemas.openxmlformats.org/officeDocument/2006/relationships/hyperlink" Target="http://www.psni.org.uk/wp-content/uploads/2012/12/Disability-status-pharmacists-2014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sni.org.uk/wp-content/uploads/2012/12/Religious-Denomination-pharmacists-20141.pdf" TargetMode="External"/><Relationship Id="rId17" Type="http://schemas.openxmlformats.org/officeDocument/2006/relationships/hyperlink" Target="http://www.psni.org.uk/wp-content/uploads/2012/12/Gender-Profile-Pharmacists-20142.pdf" TargetMode="External"/><Relationship Id="rId2" Type="http://schemas.openxmlformats.org/officeDocument/2006/relationships/numbering" Target="numbering.xml"/><Relationship Id="rId16" Type="http://schemas.openxmlformats.org/officeDocument/2006/relationships/hyperlink" Target="http://www.psni.org.uk/wp-content/uploads/2012/12/Sexual-Orientation-pharmacists-2014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ni.org.uk/registration/pharmacist-registration/registration-statisti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sni.org.uk/wp-content/uploads/2012/12/Marital-Status-Pharmacists-20142.pdf" TargetMode="External"/><Relationship Id="rId23" Type="http://schemas.openxmlformats.org/officeDocument/2006/relationships/fontTable" Target="fontTable.xml"/><Relationship Id="rId10" Type="http://schemas.openxmlformats.org/officeDocument/2006/relationships/hyperlink" Target="https://www.gov.uk/government/publications/regulation-of-health-and-social-care-professionals" TargetMode="External"/><Relationship Id="rId19" Type="http://schemas.openxmlformats.org/officeDocument/2006/relationships/hyperlink" Target="http://www.psni.org.uk/wp-content/uploads/2012/12/Dependents-Pharmacists-20141.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228847/7013.pdf" TargetMode="External"/><Relationship Id="rId14" Type="http://schemas.openxmlformats.org/officeDocument/2006/relationships/hyperlink" Target="http://www.psni.org.uk/wp-content/uploads/2012/12/Age-Profile-Pharmacists-20141.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5B82D-C21B-4CFF-9C3A-1879AF20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2469</Words>
  <Characters>15952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Appendix 1 </vt:lpstr>
    </vt:vector>
  </TitlesOfParts>
  <Company>ECNI</Company>
  <LinksUpToDate>false</LinksUpToDate>
  <CharactersWithSpaces>18385</CharactersWithSpaces>
  <SharedDoc>false</SharedDoc>
  <HLinks>
    <vt:vector size="6" baseType="variant">
      <vt:variant>
        <vt:i4>8192101</vt:i4>
      </vt:variant>
      <vt:variant>
        <vt:i4>0</vt:i4>
      </vt:variant>
      <vt:variant>
        <vt:i4>0</vt:i4>
      </vt:variant>
      <vt:variant>
        <vt:i4>5</vt:i4>
      </vt:variant>
      <vt:variant>
        <vt:lpwstr/>
      </vt:variant>
      <vt:variant>
        <vt:lpwstr>Onefour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dc:title>
  <dc:subject/>
  <dc:creator>0066446</dc:creator>
  <cp:keywords/>
  <dc:description/>
  <cp:lastModifiedBy>Andrea Begley</cp:lastModifiedBy>
  <cp:revision>7</cp:revision>
  <cp:lastPrinted>2016-01-26T11:36:00Z</cp:lastPrinted>
  <dcterms:created xsi:type="dcterms:W3CDTF">2016-03-14T16:27:00Z</dcterms:created>
  <dcterms:modified xsi:type="dcterms:W3CDTF">2016-03-22T14:03:00Z</dcterms:modified>
</cp:coreProperties>
</file>