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E99" w:rsidRPr="006B721C" w:rsidRDefault="00682E99" w:rsidP="00682E99">
      <w:pPr>
        <w:pStyle w:val="Schedule"/>
        <w:pageBreakBefore/>
        <w:jc w:val="right"/>
        <w:rPr>
          <w:rFonts w:ascii="Arial" w:hAnsi="Arial" w:cs="Arial"/>
          <w:b/>
          <w:sz w:val="28"/>
          <w:szCs w:val="28"/>
        </w:rPr>
      </w:pPr>
      <w:r w:rsidRPr="006B721C">
        <w:rPr>
          <w:rFonts w:ascii="Arial" w:hAnsi="Arial" w:cs="Arial"/>
          <w:b/>
          <w:sz w:val="28"/>
          <w:szCs w:val="28"/>
        </w:rPr>
        <w:t>ANNEX C</w:t>
      </w:r>
    </w:p>
    <w:p w:rsidR="00682E99" w:rsidRPr="0027471E" w:rsidRDefault="00682E99" w:rsidP="00682E99">
      <w:pPr>
        <w:spacing w:line="360" w:lineRule="auto"/>
        <w:jc w:val="right"/>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70A6BB15" wp14:editId="4763F98F">
            <wp:simplePos x="0" y="0"/>
            <wp:positionH relativeFrom="column">
              <wp:posOffset>4128135</wp:posOffset>
            </wp:positionH>
            <wp:positionV relativeFrom="paragraph">
              <wp:posOffset>145415</wp:posOffset>
            </wp:positionV>
            <wp:extent cx="1836420" cy="1297940"/>
            <wp:effectExtent l="19050" t="0" r="0" b="0"/>
            <wp:wrapNone/>
            <wp:docPr id="3" name="Picture 2"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trilingual-high-res"/>
                    <pic:cNvPicPr>
                      <a:picLocks noChangeAspect="1" noChangeArrowheads="1"/>
                    </pic:cNvPicPr>
                  </pic:nvPicPr>
                  <pic:blipFill>
                    <a:blip r:embed="rId5" cstate="print"/>
                    <a:srcRect/>
                    <a:stretch>
                      <a:fillRect/>
                    </a:stretch>
                  </pic:blipFill>
                  <pic:spPr bwMode="auto">
                    <a:xfrm>
                      <a:off x="0" y="0"/>
                      <a:ext cx="1836420" cy="1297940"/>
                    </a:xfrm>
                    <a:prstGeom prst="rect">
                      <a:avLst/>
                    </a:prstGeom>
                    <a:noFill/>
                    <a:ln w="9525">
                      <a:noFill/>
                      <a:miter lim="800000"/>
                      <a:headEnd/>
                      <a:tailEnd/>
                    </a:ln>
                  </pic:spPr>
                </pic:pic>
              </a:graphicData>
            </a:graphic>
          </wp:anchor>
        </w:drawing>
      </w:r>
    </w:p>
    <w:p w:rsidR="00682E99" w:rsidRDefault="00682E99" w:rsidP="00682E99">
      <w:pPr>
        <w:spacing w:line="360" w:lineRule="auto"/>
        <w:jc w:val="right"/>
      </w:pPr>
    </w:p>
    <w:p w:rsidR="00682E99" w:rsidRDefault="00682E99" w:rsidP="00682E99">
      <w:pPr>
        <w:spacing w:line="360" w:lineRule="auto"/>
        <w:jc w:val="center"/>
        <w:rPr>
          <w:rFonts w:ascii="Arial" w:hAnsi="Arial" w:cs="Arial"/>
          <w:b/>
          <w:sz w:val="52"/>
          <w:szCs w:val="52"/>
        </w:rPr>
      </w:pPr>
    </w:p>
    <w:p w:rsidR="00682E99" w:rsidRDefault="00682E99" w:rsidP="00682E99">
      <w:pPr>
        <w:spacing w:line="360" w:lineRule="auto"/>
        <w:jc w:val="center"/>
        <w:rPr>
          <w:rFonts w:ascii="Arial" w:hAnsi="Arial" w:cs="Arial"/>
          <w:b/>
          <w:sz w:val="40"/>
          <w:szCs w:val="40"/>
        </w:rPr>
      </w:pPr>
    </w:p>
    <w:p w:rsidR="00682E99" w:rsidRDefault="00682E99" w:rsidP="00682E99">
      <w:pPr>
        <w:spacing w:line="360" w:lineRule="auto"/>
        <w:jc w:val="center"/>
        <w:rPr>
          <w:rFonts w:ascii="Arial" w:hAnsi="Arial" w:cs="Arial"/>
          <w:b/>
          <w:sz w:val="40"/>
          <w:szCs w:val="40"/>
        </w:rPr>
      </w:pPr>
    </w:p>
    <w:p w:rsidR="00682E99" w:rsidRDefault="00682E99" w:rsidP="00682E99">
      <w:pPr>
        <w:spacing w:line="360" w:lineRule="auto"/>
        <w:jc w:val="center"/>
        <w:rPr>
          <w:rFonts w:ascii="Arial" w:hAnsi="Arial" w:cs="Arial"/>
          <w:b/>
          <w:sz w:val="40"/>
          <w:szCs w:val="40"/>
        </w:rPr>
      </w:pPr>
    </w:p>
    <w:p w:rsidR="00682E99" w:rsidRPr="00E26C78" w:rsidRDefault="00682E99" w:rsidP="00682E99">
      <w:pPr>
        <w:jc w:val="center"/>
        <w:rPr>
          <w:rFonts w:ascii="Arial" w:hAnsi="Arial" w:cs="Arial"/>
          <w:b/>
          <w:sz w:val="60"/>
          <w:szCs w:val="60"/>
        </w:rPr>
      </w:pPr>
      <w:r w:rsidRPr="004E674F">
        <w:rPr>
          <w:rFonts w:ascii="Arial" w:hAnsi="Arial" w:cs="Arial"/>
          <w:b/>
          <w:sz w:val="60"/>
          <w:szCs w:val="60"/>
        </w:rPr>
        <w:t xml:space="preserve">REGULATIONS RESTRICTING </w:t>
      </w:r>
      <w:r>
        <w:rPr>
          <w:rFonts w:ascii="Arial" w:hAnsi="Arial" w:cs="Arial"/>
          <w:b/>
          <w:sz w:val="60"/>
          <w:szCs w:val="60"/>
        </w:rPr>
        <w:t>THE AGE OF SALE FOR NICOTINE INHALING PRODUCTS TO OVER EIGHTEENS</w:t>
      </w:r>
    </w:p>
    <w:p w:rsidR="00682E99" w:rsidRPr="004E674F" w:rsidRDefault="00682E99" w:rsidP="00682E99">
      <w:pPr>
        <w:jc w:val="center"/>
        <w:rPr>
          <w:rFonts w:ascii="Arial" w:hAnsi="Arial" w:cs="Arial"/>
          <w:b/>
          <w:sz w:val="60"/>
          <w:szCs w:val="60"/>
        </w:rPr>
      </w:pPr>
    </w:p>
    <w:p w:rsidR="00682E99" w:rsidRDefault="00682E99" w:rsidP="00682E99">
      <w:pPr>
        <w:spacing w:line="360" w:lineRule="auto"/>
        <w:jc w:val="center"/>
        <w:rPr>
          <w:rFonts w:ascii="Arial" w:hAnsi="Arial" w:cs="Arial"/>
          <w:b/>
          <w:sz w:val="40"/>
          <w:szCs w:val="40"/>
        </w:rPr>
      </w:pPr>
    </w:p>
    <w:p w:rsidR="00682E99" w:rsidRDefault="00682E99" w:rsidP="00682E99">
      <w:pPr>
        <w:spacing w:line="360" w:lineRule="auto"/>
        <w:jc w:val="center"/>
        <w:outlineLvl w:val="0"/>
        <w:rPr>
          <w:rFonts w:ascii="Arial" w:hAnsi="Arial" w:cs="Arial"/>
          <w:b/>
          <w:color w:val="000000"/>
          <w:sz w:val="40"/>
          <w:szCs w:val="40"/>
          <w:lang w:val="fr-FR"/>
        </w:rPr>
      </w:pPr>
    </w:p>
    <w:p w:rsidR="00682E99" w:rsidRDefault="00682E99" w:rsidP="00682E99">
      <w:pPr>
        <w:spacing w:line="360" w:lineRule="auto"/>
        <w:jc w:val="center"/>
        <w:outlineLvl w:val="0"/>
        <w:rPr>
          <w:rFonts w:ascii="Arial" w:hAnsi="Arial" w:cs="Arial"/>
          <w:b/>
          <w:color w:val="000000"/>
          <w:sz w:val="40"/>
          <w:szCs w:val="40"/>
          <w:lang w:val="fr-FR"/>
        </w:rPr>
      </w:pPr>
    </w:p>
    <w:p w:rsidR="00682E99" w:rsidRDefault="00682E99" w:rsidP="00682E99">
      <w:pPr>
        <w:spacing w:line="360" w:lineRule="auto"/>
        <w:jc w:val="center"/>
        <w:outlineLvl w:val="0"/>
        <w:rPr>
          <w:rFonts w:ascii="Arial" w:hAnsi="Arial" w:cs="Arial"/>
          <w:b/>
          <w:color w:val="000000"/>
          <w:sz w:val="40"/>
          <w:szCs w:val="40"/>
          <w:lang w:val="fr-FR"/>
        </w:rPr>
      </w:pPr>
      <w:r w:rsidRPr="00330E3B">
        <w:rPr>
          <w:rFonts w:ascii="Arial" w:hAnsi="Arial" w:cs="Arial"/>
          <w:b/>
          <w:color w:val="000000"/>
          <w:sz w:val="40"/>
          <w:szCs w:val="40"/>
          <w:lang w:val="fr-FR"/>
        </w:rPr>
        <w:t>Consultation Response Questionnaire</w:t>
      </w:r>
    </w:p>
    <w:p w:rsidR="00682E99" w:rsidRDefault="00682E99" w:rsidP="00682E99">
      <w:pPr>
        <w:spacing w:line="360" w:lineRule="auto"/>
        <w:jc w:val="right"/>
        <w:outlineLvl w:val="0"/>
        <w:rPr>
          <w:rFonts w:ascii="Arial" w:hAnsi="Arial" w:cs="Arial"/>
          <w:b/>
          <w:color w:val="000000"/>
          <w:sz w:val="40"/>
          <w:szCs w:val="40"/>
          <w:lang w:val="fr-FR"/>
        </w:rPr>
      </w:pPr>
    </w:p>
    <w:p w:rsidR="00682E99" w:rsidRDefault="00682E99" w:rsidP="00682E99">
      <w:pPr>
        <w:spacing w:line="360" w:lineRule="auto"/>
        <w:jc w:val="right"/>
        <w:outlineLvl w:val="0"/>
        <w:rPr>
          <w:rFonts w:ascii="Arial" w:hAnsi="Arial" w:cs="Arial"/>
          <w:b/>
          <w:color w:val="000000"/>
          <w:sz w:val="40"/>
          <w:szCs w:val="40"/>
          <w:lang w:val="fr-FR"/>
        </w:rPr>
      </w:pPr>
    </w:p>
    <w:p w:rsidR="00682E99" w:rsidRPr="00330E3B" w:rsidRDefault="00682E99" w:rsidP="00682E99">
      <w:pPr>
        <w:spacing w:line="360" w:lineRule="auto"/>
        <w:jc w:val="right"/>
        <w:outlineLvl w:val="0"/>
        <w:rPr>
          <w:rFonts w:ascii="Arial" w:hAnsi="Arial" w:cs="Arial"/>
          <w:b/>
          <w:color w:val="000000"/>
          <w:sz w:val="40"/>
          <w:szCs w:val="40"/>
          <w:lang w:val="fr-FR"/>
        </w:rPr>
      </w:pPr>
      <w:r>
        <w:rPr>
          <w:rFonts w:ascii="Arial" w:hAnsi="Arial" w:cs="Arial"/>
          <w:b/>
          <w:color w:val="000000"/>
          <w:sz w:val="40"/>
          <w:szCs w:val="40"/>
          <w:lang w:val="fr-FR"/>
        </w:rPr>
        <w:t>September 2017</w:t>
      </w:r>
    </w:p>
    <w:p w:rsidR="00682E99" w:rsidRDefault="00682E99" w:rsidP="00682E99">
      <w:pPr>
        <w:spacing w:line="360" w:lineRule="auto"/>
        <w:rPr>
          <w:rFonts w:ascii="Arial" w:hAnsi="Arial" w:cs="Arial"/>
          <w:b/>
          <w:lang w:val="fr-FR"/>
        </w:rPr>
      </w:pPr>
    </w:p>
    <w:p w:rsidR="00682E99" w:rsidRPr="00330E3B" w:rsidRDefault="00682E99" w:rsidP="00682E99">
      <w:pPr>
        <w:spacing w:line="360" w:lineRule="auto"/>
        <w:rPr>
          <w:rFonts w:ascii="Arial" w:hAnsi="Arial" w:cs="Arial"/>
          <w:b/>
          <w:lang w:val="fr-FR"/>
        </w:rPr>
      </w:pPr>
      <w:r w:rsidRPr="00330E3B">
        <w:rPr>
          <w:rFonts w:ascii="Arial" w:hAnsi="Arial" w:cs="Arial"/>
          <w:b/>
          <w:lang w:val="fr-FR"/>
        </w:rPr>
        <w:t>CONSULTATION RESPONSE QUESTIONNAIRE</w:t>
      </w:r>
    </w:p>
    <w:p w:rsidR="00682E99" w:rsidRDefault="00682E99" w:rsidP="00682E99">
      <w:pPr>
        <w:rPr>
          <w:rFonts w:ascii="Arial" w:hAnsi="Arial" w:cs="Arial"/>
        </w:rPr>
      </w:pPr>
    </w:p>
    <w:p w:rsidR="00682E99" w:rsidRPr="0058778D" w:rsidRDefault="00682E99" w:rsidP="00682E99">
      <w:pPr>
        <w:spacing w:line="360" w:lineRule="auto"/>
        <w:rPr>
          <w:rFonts w:ascii="Arial" w:hAnsi="Arial" w:cs="Arial"/>
        </w:rPr>
      </w:pPr>
      <w:r w:rsidRPr="0058778D">
        <w:rPr>
          <w:rFonts w:ascii="Arial" w:hAnsi="Arial" w:cs="Arial"/>
        </w:rPr>
        <w:t xml:space="preserve">You can respond to the </w:t>
      </w:r>
      <w:r>
        <w:rPr>
          <w:rFonts w:ascii="Arial" w:hAnsi="Arial" w:cs="Arial"/>
        </w:rPr>
        <w:t>consultation document by e-mail or in writing</w:t>
      </w:r>
      <w:r w:rsidRPr="0058778D">
        <w:rPr>
          <w:rFonts w:ascii="Arial" w:hAnsi="Arial" w:cs="Arial"/>
        </w:rPr>
        <w:t>.</w:t>
      </w:r>
    </w:p>
    <w:p w:rsidR="00682E99" w:rsidRPr="0058778D" w:rsidRDefault="00682E99" w:rsidP="00682E99">
      <w:pPr>
        <w:rPr>
          <w:rFonts w:ascii="Arial" w:hAnsi="Arial" w:cs="Arial"/>
        </w:rPr>
      </w:pPr>
    </w:p>
    <w:p w:rsidR="00682E99" w:rsidRPr="0058778D" w:rsidRDefault="00682E99" w:rsidP="00682E99">
      <w:pPr>
        <w:spacing w:line="360" w:lineRule="auto"/>
        <w:rPr>
          <w:rFonts w:ascii="Arial" w:hAnsi="Arial" w:cs="Arial"/>
        </w:rPr>
      </w:pPr>
      <w:r w:rsidRPr="0058778D">
        <w:rPr>
          <w:rFonts w:ascii="Arial" w:hAnsi="Arial" w:cs="Arial"/>
        </w:rPr>
        <w:t xml:space="preserve">Before you submit your response, please read </w:t>
      </w:r>
      <w:r w:rsidRPr="0058778D">
        <w:rPr>
          <w:rFonts w:ascii="Arial" w:hAnsi="Arial" w:cs="Arial"/>
          <w:b/>
        </w:rPr>
        <w:t>Appendix 1</w:t>
      </w:r>
      <w:r w:rsidRPr="0058778D">
        <w:rPr>
          <w:rFonts w:ascii="Arial" w:hAnsi="Arial" w:cs="Arial"/>
        </w:rPr>
        <w:t xml:space="preserve"> at the end of this questionnaire, regarding the Freedom of Information Act 2000 and the confidentiality of responses to public consultation exercises.</w:t>
      </w:r>
    </w:p>
    <w:p w:rsidR="00682E99" w:rsidRPr="0058778D" w:rsidRDefault="00682E99" w:rsidP="00682E99">
      <w:pPr>
        <w:rPr>
          <w:rFonts w:ascii="Arial" w:hAnsi="Arial" w:cs="Arial"/>
        </w:rPr>
      </w:pPr>
    </w:p>
    <w:p w:rsidR="00682E99" w:rsidRPr="0058778D" w:rsidRDefault="00682E99" w:rsidP="00682E99">
      <w:pPr>
        <w:spacing w:line="360" w:lineRule="auto"/>
        <w:rPr>
          <w:rFonts w:ascii="Arial" w:hAnsi="Arial" w:cs="Arial"/>
        </w:rPr>
      </w:pPr>
      <w:r w:rsidRPr="0058778D">
        <w:rPr>
          <w:rFonts w:ascii="Arial" w:hAnsi="Arial" w:cs="Arial"/>
        </w:rPr>
        <w:t>Responses should be sent to:</w:t>
      </w:r>
    </w:p>
    <w:p w:rsidR="00682E99" w:rsidRPr="00BB1F12" w:rsidRDefault="00682E99" w:rsidP="00682E99">
      <w:pPr>
        <w:tabs>
          <w:tab w:val="left" w:pos="1440"/>
        </w:tabs>
        <w:spacing w:line="360" w:lineRule="auto"/>
        <w:ind w:left="1440" w:hanging="1440"/>
        <w:rPr>
          <w:rFonts w:ascii="Arial" w:hAnsi="Arial" w:cs="Arial"/>
        </w:rPr>
      </w:pPr>
      <w:r w:rsidRPr="00BB1F12">
        <w:rPr>
          <w:rFonts w:ascii="Arial" w:hAnsi="Arial" w:cs="Arial"/>
        </w:rPr>
        <w:t>By e-mail:</w:t>
      </w:r>
      <w:r w:rsidRPr="00BB1F12">
        <w:rPr>
          <w:rFonts w:ascii="Arial" w:hAnsi="Arial" w:cs="Arial"/>
        </w:rPr>
        <w:tab/>
      </w:r>
      <w:hyperlink w:history="1"/>
      <w:hyperlink r:id="rId6" w:history="1">
        <w:r w:rsidRPr="00BB1F12">
          <w:rPr>
            <w:rStyle w:val="Hyperlink"/>
            <w:rFonts w:ascii="Arial" w:hAnsi="Arial" w:cs="Arial"/>
          </w:rPr>
          <w:t>phdconsultation@health-ni.gov.uk</w:t>
        </w:r>
      </w:hyperlink>
    </w:p>
    <w:p w:rsidR="00682E99" w:rsidRPr="0058778D" w:rsidRDefault="00682E99" w:rsidP="00682E99">
      <w:pPr>
        <w:tabs>
          <w:tab w:val="left" w:pos="1440"/>
        </w:tabs>
        <w:spacing w:line="360" w:lineRule="auto"/>
        <w:ind w:left="1440" w:hanging="1440"/>
        <w:rPr>
          <w:rFonts w:ascii="Arial" w:hAnsi="Arial" w:cs="Arial"/>
        </w:rPr>
      </w:pPr>
      <w:r w:rsidRPr="0058778D">
        <w:rPr>
          <w:rFonts w:ascii="Arial" w:hAnsi="Arial" w:cs="Arial"/>
        </w:rPr>
        <w:t>In writing:</w:t>
      </w:r>
      <w:r w:rsidRPr="0058778D">
        <w:rPr>
          <w:rFonts w:ascii="Arial" w:hAnsi="Arial" w:cs="Arial"/>
        </w:rPr>
        <w:tab/>
      </w:r>
      <w:r>
        <w:rPr>
          <w:rFonts w:ascii="Arial" w:hAnsi="Arial" w:cs="Arial"/>
        </w:rPr>
        <w:t>Population Health Directorate Administration Team</w:t>
      </w:r>
    </w:p>
    <w:p w:rsidR="00682E99" w:rsidRPr="0058778D" w:rsidRDefault="00682E99" w:rsidP="00682E99">
      <w:pPr>
        <w:tabs>
          <w:tab w:val="left" w:pos="1440"/>
        </w:tabs>
        <w:spacing w:line="360" w:lineRule="auto"/>
        <w:ind w:left="1440" w:hanging="1440"/>
        <w:rPr>
          <w:rFonts w:ascii="Arial" w:hAnsi="Arial" w:cs="Arial"/>
        </w:rPr>
      </w:pPr>
      <w:r>
        <w:rPr>
          <w:rFonts w:ascii="Arial" w:hAnsi="Arial" w:cs="Arial"/>
        </w:rPr>
        <w:tab/>
        <w:t>Department of Health</w:t>
      </w:r>
    </w:p>
    <w:p w:rsidR="00682E99" w:rsidRPr="0058778D" w:rsidRDefault="00682E99" w:rsidP="00682E99">
      <w:pPr>
        <w:tabs>
          <w:tab w:val="left" w:pos="1440"/>
        </w:tabs>
        <w:spacing w:line="360" w:lineRule="auto"/>
        <w:ind w:left="1440" w:hanging="1440"/>
        <w:rPr>
          <w:rFonts w:ascii="Arial" w:hAnsi="Arial" w:cs="Arial"/>
        </w:rPr>
      </w:pPr>
      <w:r w:rsidRPr="0058778D">
        <w:rPr>
          <w:rFonts w:ascii="Arial" w:hAnsi="Arial" w:cs="Arial"/>
        </w:rPr>
        <w:tab/>
        <w:t>Room C4.22</w:t>
      </w:r>
    </w:p>
    <w:p w:rsidR="00682E99" w:rsidRPr="0058778D" w:rsidRDefault="00682E99" w:rsidP="00682E99">
      <w:pPr>
        <w:tabs>
          <w:tab w:val="left" w:pos="1440"/>
        </w:tabs>
        <w:spacing w:line="360" w:lineRule="auto"/>
        <w:ind w:left="1440" w:hanging="1440"/>
        <w:rPr>
          <w:rFonts w:ascii="Arial" w:hAnsi="Arial" w:cs="Arial"/>
        </w:rPr>
      </w:pPr>
      <w:r w:rsidRPr="0058778D">
        <w:rPr>
          <w:rFonts w:ascii="Arial" w:hAnsi="Arial" w:cs="Arial"/>
        </w:rPr>
        <w:tab/>
        <w:t>Castle Buildings</w:t>
      </w:r>
    </w:p>
    <w:p w:rsidR="00682E99" w:rsidRPr="0058778D" w:rsidRDefault="00682E99" w:rsidP="00682E99">
      <w:pPr>
        <w:tabs>
          <w:tab w:val="left" w:pos="1440"/>
        </w:tabs>
        <w:spacing w:line="360" w:lineRule="auto"/>
        <w:ind w:left="1440" w:hanging="1440"/>
        <w:rPr>
          <w:rFonts w:ascii="Arial" w:hAnsi="Arial" w:cs="Arial"/>
        </w:rPr>
      </w:pPr>
      <w:r w:rsidRPr="0058778D">
        <w:rPr>
          <w:rFonts w:ascii="Arial" w:hAnsi="Arial" w:cs="Arial"/>
        </w:rPr>
        <w:tab/>
      </w:r>
      <w:smartTag w:uri="urn:schemas-microsoft-com:office:smarttags" w:element="place">
        <w:smartTag w:uri="urn:schemas-microsoft-com:office:smarttags" w:element="City">
          <w:r w:rsidRPr="0058778D">
            <w:rPr>
              <w:rFonts w:ascii="Arial" w:hAnsi="Arial" w:cs="Arial"/>
            </w:rPr>
            <w:t>Belfast</w:t>
          </w:r>
        </w:smartTag>
      </w:smartTag>
    </w:p>
    <w:p w:rsidR="00682E99" w:rsidRPr="0058778D" w:rsidRDefault="00682E99" w:rsidP="00682E99">
      <w:pPr>
        <w:tabs>
          <w:tab w:val="left" w:pos="1440"/>
        </w:tabs>
        <w:spacing w:line="360" w:lineRule="auto"/>
        <w:ind w:left="1440" w:hanging="1440"/>
        <w:rPr>
          <w:rFonts w:ascii="Arial" w:hAnsi="Arial" w:cs="Arial"/>
        </w:rPr>
      </w:pPr>
      <w:r w:rsidRPr="0058778D">
        <w:rPr>
          <w:rFonts w:ascii="Arial" w:hAnsi="Arial" w:cs="Arial"/>
        </w:rPr>
        <w:tab/>
        <w:t>BT4 3SQ</w:t>
      </w:r>
    </w:p>
    <w:p w:rsidR="00682E99" w:rsidRPr="0058778D" w:rsidRDefault="00682E99" w:rsidP="00682E99">
      <w:pPr>
        <w:tabs>
          <w:tab w:val="left" w:pos="1980"/>
        </w:tabs>
        <w:ind w:left="1980" w:hanging="1260"/>
        <w:rPr>
          <w:rFonts w:cs="Arial"/>
        </w:rPr>
      </w:pPr>
      <w:r>
        <w:rPr>
          <w:rFonts w:ascii="Arial" w:hAnsi="Arial" w:cs="Arial"/>
        </w:rPr>
        <w:t xml:space="preserve"> </w:t>
      </w:r>
    </w:p>
    <w:p w:rsidR="00682E99" w:rsidRPr="0058778D" w:rsidRDefault="00682E99" w:rsidP="00682E99">
      <w:pPr>
        <w:pStyle w:val="TOCBase"/>
        <w:spacing w:after="0" w:line="360" w:lineRule="auto"/>
        <w:rPr>
          <w:rFonts w:cs="Arial"/>
          <w:b/>
          <w:sz w:val="24"/>
          <w:szCs w:val="24"/>
          <w:lang w:eastAsia="en-GB"/>
        </w:rPr>
      </w:pPr>
      <w:r w:rsidRPr="0058778D">
        <w:rPr>
          <w:rFonts w:cs="Arial"/>
          <w:b/>
          <w:sz w:val="24"/>
          <w:szCs w:val="24"/>
          <w:lang w:eastAsia="en-GB"/>
        </w:rPr>
        <w:t>RESPONSES CANNOT BE CONSIDERED AFTER</w:t>
      </w:r>
      <w:r>
        <w:rPr>
          <w:rFonts w:cs="Arial"/>
          <w:b/>
          <w:sz w:val="24"/>
          <w:szCs w:val="24"/>
          <w:lang w:eastAsia="en-GB"/>
        </w:rPr>
        <w:t xml:space="preserve"> 5.00PM ON FRIDAY 27 OCTOBER 2017</w:t>
      </w:r>
    </w:p>
    <w:p w:rsidR="00682E99" w:rsidRPr="0058778D" w:rsidRDefault="00682E99" w:rsidP="00682E99">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2533650</wp:posOffset>
                </wp:positionH>
                <wp:positionV relativeFrom="paragraph">
                  <wp:posOffset>221615</wp:posOffset>
                </wp:positionV>
                <wp:extent cx="228600" cy="228600"/>
                <wp:effectExtent l="7620" t="1333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99797" id="Rectangle 2" o:spid="_x0000_s1026" style="position:absolute;margin-left:199.5pt;margin-top:17.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"/>
            </w:pict>
          </mc:Fallback>
        </mc:AlternateContent>
      </w:r>
    </w:p>
    <w:p w:rsidR="00682E99" w:rsidRPr="0058778D" w:rsidRDefault="00682E99" w:rsidP="00682E99">
      <w:pPr>
        <w:spacing w:line="36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5257800</wp:posOffset>
                </wp:positionH>
                <wp:positionV relativeFrom="paragraph">
                  <wp:posOffset>15875</wp:posOffset>
                </wp:positionV>
                <wp:extent cx="228600" cy="228600"/>
                <wp:effectExtent l="7620" t="11430" r="1143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8D782" id="Rectangle 1" o:spid="_x0000_s1026" style="position:absolute;margin-left:414pt;margin-top:1.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"/>
            </w:pict>
          </mc:Fallback>
        </mc:AlternateContent>
      </w:r>
      <w:r w:rsidRPr="0058778D">
        <w:rPr>
          <w:rFonts w:ascii="Arial" w:hAnsi="Arial" w:cs="Arial"/>
        </w:rPr>
        <w:t>I am responding:</w:t>
      </w:r>
      <w:r w:rsidRPr="0058778D">
        <w:rPr>
          <w:rFonts w:ascii="Arial" w:hAnsi="Arial" w:cs="Arial"/>
        </w:rPr>
        <w:tab/>
        <w:t>as an individual</w:t>
      </w:r>
      <w:r w:rsidRPr="0058778D">
        <w:rPr>
          <w:rFonts w:ascii="Arial" w:hAnsi="Arial" w:cs="Arial"/>
        </w:rPr>
        <w:tab/>
      </w:r>
      <w:r w:rsidRPr="0058778D">
        <w:rPr>
          <w:rFonts w:ascii="Arial" w:hAnsi="Arial" w:cs="Arial"/>
        </w:rPr>
        <w:tab/>
      </w:r>
      <w:r>
        <w:rPr>
          <w:rFonts w:ascii="Arial" w:hAnsi="Arial" w:cs="Arial"/>
        </w:rPr>
        <w:t xml:space="preserve"> </w:t>
      </w:r>
      <w:r w:rsidRPr="0058778D">
        <w:rPr>
          <w:rFonts w:ascii="Arial" w:hAnsi="Arial" w:cs="Arial"/>
        </w:rPr>
        <w:t>on behalf of an organisation</w:t>
      </w:r>
    </w:p>
    <w:p w:rsidR="00682E99" w:rsidRPr="0058778D" w:rsidRDefault="00682E99" w:rsidP="00682E99">
      <w:pPr>
        <w:spacing w:line="360" w:lineRule="auto"/>
        <w:ind w:left="2880" w:firstLine="720"/>
        <w:rPr>
          <w:rFonts w:ascii="Arial" w:hAnsi="Arial" w:cs="Arial"/>
        </w:rPr>
      </w:pPr>
      <w:r w:rsidRPr="0058778D">
        <w:rPr>
          <w:rFonts w:ascii="Arial" w:hAnsi="Arial" w:cs="Arial"/>
        </w:rPr>
        <w:t>(</w:t>
      </w:r>
      <w:proofErr w:type="gramStart"/>
      <w:r w:rsidRPr="0058778D">
        <w:rPr>
          <w:rFonts w:ascii="Arial" w:hAnsi="Arial" w:cs="Arial"/>
        </w:rPr>
        <w:t>please</w:t>
      </w:r>
      <w:proofErr w:type="gramEnd"/>
      <w:r w:rsidRPr="0058778D">
        <w:rPr>
          <w:rFonts w:ascii="Arial" w:hAnsi="Arial" w:cs="Arial"/>
        </w:rPr>
        <w:t xml:space="preserve"> tick a box)</w:t>
      </w:r>
    </w:p>
    <w:p w:rsidR="00682E99" w:rsidRPr="0058778D" w:rsidRDefault="00682E99" w:rsidP="00682E99">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133"/>
      </w:tblGrid>
      <w:tr w:rsidR="00682E99" w:rsidRPr="0058778D" w:rsidTr="008411B9">
        <w:trPr>
          <w:trHeight w:val="454"/>
        </w:trPr>
        <w:tc>
          <w:tcPr>
            <w:tcW w:w="1902" w:type="dxa"/>
            <w:tcBorders>
              <w:top w:val="nil"/>
              <w:left w:val="nil"/>
              <w:bottom w:val="nil"/>
              <w:right w:val="nil"/>
            </w:tcBorders>
            <w:vAlign w:val="bottom"/>
          </w:tcPr>
          <w:p w:rsidR="00682E99" w:rsidRPr="0058778D" w:rsidRDefault="00682E99" w:rsidP="008411B9">
            <w:pPr>
              <w:spacing w:line="360" w:lineRule="auto"/>
              <w:rPr>
                <w:rFonts w:ascii="Arial" w:hAnsi="Arial" w:cs="Arial"/>
              </w:rPr>
            </w:pPr>
            <w:r w:rsidRPr="0058778D">
              <w:rPr>
                <w:rFonts w:ascii="Arial" w:hAnsi="Arial" w:cs="Arial"/>
              </w:rPr>
              <w:t>Name:</w:t>
            </w:r>
          </w:p>
        </w:tc>
        <w:tc>
          <w:tcPr>
            <w:tcW w:w="7384" w:type="dxa"/>
            <w:tcBorders>
              <w:top w:val="nil"/>
              <w:left w:val="nil"/>
              <w:right w:val="nil"/>
            </w:tcBorders>
            <w:vAlign w:val="bottom"/>
          </w:tcPr>
          <w:p w:rsidR="00682E99" w:rsidRPr="0058778D" w:rsidRDefault="00682E99" w:rsidP="008411B9">
            <w:pPr>
              <w:spacing w:line="360" w:lineRule="auto"/>
              <w:rPr>
                <w:rFonts w:ascii="Arial" w:hAnsi="Arial" w:cs="Arial"/>
              </w:rPr>
            </w:pPr>
          </w:p>
        </w:tc>
      </w:tr>
      <w:tr w:rsidR="00682E99" w:rsidRPr="0058778D" w:rsidTr="008411B9">
        <w:trPr>
          <w:trHeight w:val="454"/>
        </w:trPr>
        <w:tc>
          <w:tcPr>
            <w:tcW w:w="1902" w:type="dxa"/>
            <w:tcBorders>
              <w:top w:val="nil"/>
              <w:left w:val="nil"/>
              <w:bottom w:val="nil"/>
              <w:right w:val="nil"/>
            </w:tcBorders>
            <w:vAlign w:val="bottom"/>
          </w:tcPr>
          <w:p w:rsidR="00682E99" w:rsidRPr="0058778D" w:rsidRDefault="00682E99" w:rsidP="008411B9">
            <w:pPr>
              <w:spacing w:line="360" w:lineRule="auto"/>
              <w:rPr>
                <w:rFonts w:ascii="Arial" w:hAnsi="Arial" w:cs="Arial"/>
              </w:rPr>
            </w:pPr>
            <w:r w:rsidRPr="0058778D">
              <w:rPr>
                <w:rFonts w:ascii="Arial" w:hAnsi="Arial" w:cs="Arial"/>
              </w:rPr>
              <w:t>Job Title:</w:t>
            </w:r>
          </w:p>
        </w:tc>
        <w:tc>
          <w:tcPr>
            <w:tcW w:w="7384" w:type="dxa"/>
            <w:tcBorders>
              <w:left w:val="nil"/>
              <w:right w:val="nil"/>
            </w:tcBorders>
            <w:vAlign w:val="bottom"/>
          </w:tcPr>
          <w:p w:rsidR="00682E99" w:rsidRPr="0058778D" w:rsidRDefault="00682E99" w:rsidP="008411B9">
            <w:pPr>
              <w:spacing w:line="360" w:lineRule="auto"/>
              <w:rPr>
                <w:rFonts w:ascii="Arial" w:hAnsi="Arial" w:cs="Arial"/>
              </w:rPr>
            </w:pPr>
          </w:p>
        </w:tc>
      </w:tr>
      <w:tr w:rsidR="00682E99" w:rsidRPr="0058778D" w:rsidTr="008411B9">
        <w:trPr>
          <w:trHeight w:val="454"/>
        </w:trPr>
        <w:tc>
          <w:tcPr>
            <w:tcW w:w="1902" w:type="dxa"/>
            <w:tcBorders>
              <w:top w:val="nil"/>
              <w:left w:val="nil"/>
              <w:bottom w:val="nil"/>
              <w:right w:val="nil"/>
            </w:tcBorders>
            <w:vAlign w:val="bottom"/>
          </w:tcPr>
          <w:p w:rsidR="00682E99" w:rsidRPr="0058778D" w:rsidRDefault="00682E99" w:rsidP="008411B9">
            <w:pPr>
              <w:spacing w:line="360" w:lineRule="auto"/>
              <w:rPr>
                <w:rFonts w:ascii="Arial" w:hAnsi="Arial" w:cs="Arial"/>
              </w:rPr>
            </w:pPr>
            <w:r w:rsidRPr="0058778D">
              <w:rPr>
                <w:rFonts w:ascii="Arial" w:hAnsi="Arial" w:cs="Arial"/>
              </w:rPr>
              <w:t>Organisation:</w:t>
            </w:r>
          </w:p>
        </w:tc>
        <w:tc>
          <w:tcPr>
            <w:tcW w:w="7384" w:type="dxa"/>
            <w:tcBorders>
              <w:left w:val="nil"/>
              <w:right w:val="nil"/>
            </w:tcBorders>
            <w:vAlign w:val="bottom"/>
          </w:tcPr>
          <w:p w:rsidR="00682E99" w:rsidRPr="0058778D" w:rsidRDefault="00682E99" w:rsidP="008411B9">
            <w:pPr>
              <w:spacing w:line="360" w:lineRule="auto"/>
              <w:rPr>
                <w:rFonts w:ascii="Arial" w:hAnsi="Arial" w:cs="Arial"/>
              </w:rPr>
            </w:pPr>
          </w:p>
        </w:tc>
      </w:tr>
      <w:tr w:rsidR="00682E99" w:rsidRPr="0058778D" w:rsidTr="008411B9">
        <w:trPr>
          <w:trHeight w:val="454"/>
        </w:trPr>
        <w:tc>
          <w:tcPr>
            <w:tcW w:w="1902" w:type="dxa"/>
            <w:tcBorders>
              <w:top w:val="nil"/>
              <w:left w:val="nil"/>
              <w:bottom w:val="nil"/>
              <w:right w:val="nil"/>
            </w:tcBorders>
            <w:vAlign w:val="bottom"/>
          </w:tcPr>
          <w:p w:rsidR="00682E99" w:rsidRPr="0058778D" w:rsidRDefault="00682E99" w:rsidP="008411B9">
            <w:pPr>
              <w:spacing w:line="360" w:lineRule="auto"/>
              <w:rPr>
                <w:rFonts w:ascii="Arial" w:hAnsi="Arial" w:cs="Arial"/>
              </w:rPr>
            </w:pPr>
            <w:r w:rsidRPr="0058778D">
              <w:rPr>
                <w:rFonts w:ascii="Arial" w:hAnsi="Arial" w:cs="Arial"/>
              </w:rPr>
              <w:t>Address:</w:t>
            </w:r>
          </w:p>
        </w:tc>
        <w:tc>
          <w:tcPr>
            <w:tcW w:w="7384" w:type="dxa"/>
            <w:tcBorders>
              <w:left w:val="nil"/>
              <w:right w:val="nil"/>
            </w:tcBorders>
            <w:vAlign w:val="bottom"/>
          </w:tcPr>
          <w:p w:rsidR="00682E99" w:rsidRPr="0058778D" w:rsidRDefault="00682E99" w:rsidP="008411B9">
            <w:pPr>
              <w:spacing w:line="360" w:lineRule="auto"/>
              <w:rPr>
                <w:rFonts w:ascii="Arial" w:hAnsi="Arial" w:cs="Arial"/>
              </w:rPr>
            </w:pPr>
          </w:p>
        </w:tc>
      </w:tr>
      <w:tr w:rsidR="00682E99" w:rsidRPr="0058778D" w:rsidTr="008411B9">
        <w:trPr>
          <w:trHeight w:val="454"/>
        </w:trPr>
        <w:tc>
          <w:tcPr>
            <w:tcW w:w="1902" w:type="dxa"/>
            <w:tcBorders>
              <w:top w:val="nil"/>
              <w:left w:val="nil"/>
              <w:bottom w:val="nil"/>
              <w:right w:val="nil"/>
            </w:tcBorders>
            <w:vAlign w:val="bottom"/>
          </w:tcPr>
          <w:p w:rsidR="00682E99" w:rsidRPr="0058778D" w:rsidRDefault="00682E99" w:rsidP="008411B9">
            <w:pPr>
              <w:spacing w:line="360" w:lineRule="auto"/>
              <w:rPr>
                <w:rFonts w:ascii="Arial" w:hAnsi="Arial" w:cs="Arial"/>
              </w:rPr>
            </w:pPr>
          </w:p>
        </w:tc>
        <w:tc>
          <w:tcPr>
            <w:tcW w:w="7384" w:type="dxa"/>
            <w:tcBorders>
              <w:left w:val="nil"/>
              <w:right w:val="nil"/>
            </w:tcBorders>
            <w:vAlign w:val="bottom"/>
          </w:tcPr>
          <w:p w:rsidR="00682E99" w:rsidRPr="0058778D" w:rsidRDefault="00682E99" w:rsidP="008411B9">
            <w:pPr>
              <w:spacing w:line="360" w:lineRule="auto"/>
              <w:rPr>
                <w:rFonts w:ascii="Arial" w:hAnsi="Arial" w:cs="Arial"/>
              </w:rPr>
            </w:pPr>
          </w:p>
        </w:tc>
      </w:tr>
      <w:tr w:rsidR="00682E99" w:rsidRPr="0058778D" w:rsidTr="008411B9">
        <w:trPr>
          <w:trHeight w:val="454"/>
        </w:trPr>
        <w:tc>
          <w:tcPr>
            <w:tcW w:w="1902" w:type="dxa"/>
            <w:tcBorders>
              <w:top w:val="nil"/>
              <w:left w:val="nil"/>
              <w:bottom w:val="nil"/>
              <w:right w:val="nil"/>
            </w:tcBorders>
            <w:vAlign w:val="bottom"/>
          </w:tcPr>
          <w:p w:rsidR="00682E99" w:rsidRPr="0058778D" w:rsidRDefault="00682E99" w:rsidP="008411B9">
            <w:pPr>
              <w:spacing w:line="360" w:lineRule="auto"/>
              <w:rPr>
                <w:rFonts w:ascii="Arial" w:hAnsi="Arial" w:cs="Arial"/>
              </w:rPr>
            </w:pPr>
          </w:p>
        </w:tc>
        <w:tc>
          <w:tcPr>
            <w:tcW w:w="7384" w:type="dxa"/>
            <w:tcBorders>
              <w:left w:val="nil"/>
              <w:right w:val="nil"/>
            </w:tcBorders>
            <w:vAlign w:val="bottom"/>
          </w:tcPr>
          <w:p w:rsidR="00682E99" w:rsidRPr="0058778D" w:rsidRDefault="00682E99" w:rsidP="008411B9">
            <w:pPr>
              <w:spacing w:line="360" w:lineRule="auto"/>
              <w:rPr>
                <w:rFonts w:ascii="Arial" w:hAnsi="Arial" w:cs="Arial"/>
              </w:rPr>
            </w:pPr>
          </w:p>
        </w:tc>
      </w:tr>
      <w:tr w:rsidR="00682E99" w:rsidRPr="0058778D" w:rsidTr="008411B9">
        <w:trPr>
          <w:trHeight w:val="454"/>
        </w:trPr>
        <w:tc>
          <w:tcPr>
            <w:tcW w:w="1902" w:type="dxa"/>
            <w:tcBorders>
              <w:top w:val="nil"/>
              <w:left w:val="nil"/>
              <w:bottom w:val="nil"/>
              <w:right w:val="nil"/>
            </w:tcBorders>
            <w:vAlign w:val="bottom"/>
          </w:tcPr>
          <w:p w:rsidR="00682E99" w:rsidRPr="0058778D" w:rsidRDefault="00682E99" w:rsidP="008411B9">
            <w:pPr>
              <w:spacing w:line="360" w:lineRule="auto"/>
              <w:rPr>
                <w:rFonts w:ascii="Arial" w:hAnsi="Arial" w:cs="Arial"/>
              </w:rPr>
            </w:pPr>
            <w:r w:rsidRPr="0058778D">
              <w:rPr>
                <w:rFonts w:ascii="Arial" w:hAnsi="Arial" w:cs="Arial"/>
              </w:rPr>
              <w:t>Tel:</w:t>
            </w:r>
          </w:p>
        </w:tc>
        <w:tc>
          <w:tcPr>
            <w:tcW w:w="7384" w:type="dxa"/>
            <w:tcBorders>
              <w:left w:val="nil"/>
              <w:right w:val="nil"/>
            </w:tcBorders>
            <w:vAlign w:val="bottom"/>
          </w:tcPr>
          <w:p w:rsidR="00682E99" w:rsidRPr="0058778D" w:rsidRDefault="00682E99" w:rsidP="008411B9">
            <w:pPr>
              <w:spacing w:line="360" w:lineRule="auto"/>
              <w:rPr>
                <w:rFonts w:ascii="Arial" w:hAnsi="Arial" w:cs="Arial"/>
              </w:rPr>
            </w:pPr>
          </w:p>
        </w:tc>
      </w:tr>
      <w:tr w:rsidR="00682E99" w:rsidRPr="0058778D" w:rsidTr="008411B9">
        <w:trPr>
          <w:trHeight w:val="454"/>
        </w:trPr>
        <w:tc>
          <w:tcPr>
            <w:tcW w:w="1902" w:type="dxa"/>
            <w:tcBorders>
              <w:top w:val="nil"/>
              <w:left w:val="nil"/>
              <w:bottom w:val="nil"/>
              <w:right w:val="nil"/>
            </w:tcBorders>
            <w:vAlign w:val="bottom"/>
          </w:tcPr>
          <w:p w:rsidR="00682E99" w:rsidRPr="0058778D" w:rsidRDefault="00682E99" w:rsidP="008411B9">
            <w:pPr>
              <w:spacing w:line="360" w:lineRule="auto"/>
              <w:rPr>
                <w:rFonts w:ascii="Arial" w:hAnsi="Arial" w:cs="Arial"/>
              </w:rPr>
            </w:pPr>
          </w:p>
        </w:tc>
        <w:tc>
          <w:tcPr>
            <w:tcW w:w="7384" w:type="dxa"/>
            <w:tcBorders>
              <w:left w:val="nil"/>
              <w:right w:val="nil"/>
            </w:tcBorders>
            <w:vAlign w:val="bottom"/>
          </w:tcPr>
          <w:p w:rsidR="00682E99" w:rsidRPr="0058778D" w:rsidRDefault="00682E99" w:rsidP="008411B9">
            <w:pPr>
              <w:spacing w:line="360" w:lineRule="auto"/>
              <w:rPr>
                <w:rFonts w:ascii="Arial" w:hAnsi="Arial" w:cs="Arial"/>
              </w:rPr>
            </w:pPr>
          </w:p>
        </w:tc>
      </w:tr>
      <w:tr w:rsidR="00682E99" w:rsidRPr="0058778D" w:rsidTr="008411B9">
        <w:trPr>
          <w:trHeight w:val="454"/>
        </w:trPr>
        <w:tc>
          <w:tcPr>
            <w:tcW w:w="1902" w:type="dxa"/>
            <w:tcBorders>
              <w:top w:val="nil"/>
              <w:left w:val="nil"/>
              <w:bottom w:val="nil"/>
              <w:right w:val="nil"/>
            </w:tcBorders>
            <w:vAlign w:val="bottom"/>
          </w:tcPr>
          <w:p w:rsidR="00682E99" w:rsidRPr="0058778D" w:rsidRDefault="00682E99" w:rsidP="008411B9">
            <w:pPr>
              <w:spacing w:line="360" w:lineRule="auto"/>
              <w:rPr>
                <w:rFonts w:ascii="Arial" w:hAnsi="Arial" w:cs="Arial"/>
              </w:rPr>
            </w:pPr>
            <w:r>
              <w:rPr>
                <w:rFonts w:ascii="Arial" w:hAnsi="Arial" w:cs="Arial"/>
              </w:rPr>
              <w:t>E</w:t>
            </w:r>
            <w:r w:rsidRPr="0058778D">
              <w:rPr>
                <w:rFonts w:ascii="Arial" w:hAnsi="Arial" w:cs="Arial"/>
              </w:rPr>
              <w:t>-mail:</w:t>
            </w:r>
          </w:p>
        </w:tc>
        <w:tc>
          <w:tcPr>
            <w:tcW w:w="7384" w:type="dxa"/>
            <w:tcBorders>
              <w:left w:val="nil"/>
              <w:right w:val="nil"/>
            </w:tcBorders>
            <w:vAlign w:val="bottom"/>
          </w:tcPr>
          <w:p w:rsidR="00682E99" w:rsidRPr="0058778D" w:rsidRDefault="00682E99" w:rsidP="008411B9">
            <w:pPr>
              <w:spacing w:line="360" w:lineRule="auto"/>
              <w:rPr>
                <w:rFonts w:ascii="Arial" w:hAnsi="Arial" w:cs="Arial"/>
              </w:rPr>
            </w:pPr>
          </w:p>
        </w:tc>
      </w:tr>
    </w:tbl>
    <w:p w:rsidR="00682E99" w:rsidRDefault="00682E99" w:rsidP="00682E99">
      <w:pPr>
        <w:tabs>
          <w:tab w:val="left" w:pos="720"/>
        </w:tabs>
        <w:autoSpaceDE w:val="0"/>
        <w:autoSpaceDN w:val="0"/>
        <w:adjustRightInd w:val="0"/>
        <w:ind w:left="720" w:hanging="720"/>
        <w:rPr>
          <w:rFonts w:ascii="Arial" w:hAnsi="Arial" w:cs="Arial"/>
        </w:rPr>
      </w:pPr>
      <w:r w:rsidRPr="0058778D">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82E99" w:rsidTr="008411B9">
        <w:tc>
          <w:tcPr>
            <w:tcW w:w="9242" w:type="dxa"/>
            <w:tcBorders>
              <w:top w:val="single" w:sz="4" w:space="0" w:color="auto"/>
              <w:left w:val="single" w:sz="4" w:space="0" w:color="auto"/>
              <w:bottom w:val="single" w:sz="4" w:space="0" w:color="auto"/>
              <w:right w:val="single" w:sz="4" w:space="0" w:color="auto"/>
            </w:tcBorders>
            <w:shd w:val="clear" w:color="auto" w:fill="D9D9D9"/>
          </w:tcPr>
          <w:p w:rsidR="00682E99" w:rsidRDefault="00682E99" w:rsidP="008411B9">
            <w:pPr>
              <w:pStyle w:val="ListParagraph"/>
              <w:ind w:left="0"/>
              <w:rPr>
                <w:rFonts w:ascii="Arial" w:hAnsi="Arial" w:cs="Arial"/>
                <w:b/>
                <w:bCs/>
                <w:lang w:eastAsia="en-GB"/>
              </w:rPr>
            </w:pPr>
            <w:r>
              <w:rPr>
                <w:rFonts w:ascii="Arial" w:hAnsi="Arial" w:cs="Arial"/>
              </w:rPr>
              <w:lastRenderedPageBreak/>
              <w:br w:type="page"/>
            </w:r>
            <w:bookmarkStart w:id="0" w:name="OLE_LINK2"/>
            <w:bookmarkStart w:id="1" w:name="OLE_LINK1"/>
            <w:r>
              <w:rPr>
                <w:rFonts w:ascii="Arial" w:hAnsi="Arial" w:cs="Arial"/>
                <w:b/>
                <w:bCs/>
                <w:lang w:eastAsia="en-GB"/>
              </w:rPr>
              <w:t>Q1.  Do you have any comments regarding the definition of nicotine inhaling products proposed in the draft regulations?</w:t>
            </w:r>
          </w:p>
          <w:p w:rsidR="00682E99" w:rsidRDefault="00682E99" w:rsidP="008411B9">
            <w:pPr>
              <w:pStyle w:val="ListParagraph"/>
              <w:ind w:left="0"/>
              <w:rPr>
                <w:rFonts w:ascii="Arial" w:hAnsi="Arial" w:cs="Arial"/>
                <w:bCs/>
                <w:lang w:eastAsia="en-GB"/>
              </w:rPr>
            </w:pPr>
            <w:r>
              <w:rPr>
                <w:rFonts w:ascii="Arial" w:hAnsi="Arial" w:cs="Arial"/>
                <w:b/>
                <w:bCs/>
                <w:lang w:eastAsia="en-GB"/>
              </w:rPr>
              <w:t xml:space="preserve">Yes         </w:t>
            </w:r>
            <w:r>
              <w:rPr>
                <w:rFonts w:ascii="Arial" w:hAnsi="Arial" w:cs="Arial"/>
                <w:b/>
                <w:bCs/>
                <w:sz w:val="32"/>
                <w:szCs w:val="32"/>
                <w:lang w:eastAsia="en-GB"/>
              </w:rPr>
              <w:sym w:font="Wingdings" w:char="00A8"/>
            </w:r>
            <w:r>
              <w:rPr>
                <w:rFonts w:ascii="Arial" w:hAnsi="Arial" w:cs="Arial"/>
                <w:b/>
                <w:bCs/>
                <w:sz w:val="32"/>
                <w:szCs w:val="32"/>
                <w:lang w:eastAsia="en-GB"/>
              </w:rPr>
              <w:t xml:space="preserve">  </w:t>
            </w:r>
            <w:r>
              <w:rPr>
                <w:rFonts w:ascii="Arial" w:hAnsi="Arial" w:cs="Arial"/>
                <w:b/>
                <w:bCs/>
                <w:lang w:eastAsia="en-GB"/>
              </w:rPr>
              <w:t xml:space="preserve">            No          </w:t>
            </w:r>
            <w:r>
              <w:rPr>
                <w:rFonts w:ascii="Arial" w:hAnsi="Arial" w:cs="Arial"/>
                <w:b/>
                <w:bCs/>
                <w:sz w:val="32"/>
                <w:szCs w:val="32"/>
                <w:lang w:eastAsia="en-GB"/>
              </w:rPr>
              <w:sym w:font="Wingdings" w:char="00A8"/>
            </w:r>
          </w:p>
        </w:tc>
      </w:tr>
      <w:tr w:rsidR="00682E99" w:rsidTr="008411B9">
        <w:tc>
          <w:tcPr>
            <w:tcW w:w="9242" w:type="dxa"/>
            <w:tcBorders>
              <w:top w:val="single" w:sz="4" w:space="0" w:color="auto"/>
              <w:left w:val="single" w:sz="4" w:space="0" w:color="auto"/>
              <w:bottom w:val="single" w:sz="4" w:space="0" w:color="auto"/>
              <w:right w:val="single" w:sz="4" w:space="0" w:color="auto"/>
            </w:tcBorders>
          </w:tcPr>
          <w:p w:rsidR="00682E99" w:rsidRDefault="00682E99" w:rsidP="008411B9">
            <w:pPr>
              <w:pStyle w:val="ListParagraph"/>
              <w:spacing w:line="360" w:lineRule="auto"/>
              <w:ind w:left="0"/>
              <w:jc w:val="both"/>
              <w:rPr>
                <w:rFonts w:ascii="Arial" w:hAnsi="Arial" w:cs="Arial"/>
                <w:bCs/>
                <w:lang w:eastAsia="en-GB"/>
              </w:rPr>
            </w:pPr>
            <w:r>
              <w:rPr>
                <w:rFonts w:ascii="Arial" w:hAnsi="Arial" w:cs="Arial"/>
                <w:bCs/>
                <w:sz w:val="22"/>
                <w:szCs w:val="22"/>
                <w:lang w:eastAsia="en-GB"/>
              </w:rPr>
              <w:t xml:space="preserve"> </w:t>
            </w: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tc>
      </w:tr>
      <w:bookmarkEnd w:id="0"/>
      <w:bookmarkEnd w:id="1"/>
    </w:tbl>
    <w:p w:rsidR="00682E99" w:rsidRDefault="00682E99" w:rsidP="00682E99">
      <w:pPr>
        <w:pStyle w:val="ListParagraph"/>
        <w:spacing w:line="360" w:lineRule="auto"/>
        <w:ind w:left="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82E99" w:rsidTr="008411B9">
        <w:tc>
          <w:tcPr>
            <w:tcW w:w="9242" w:type="dxa"/>
            <w:tcBorders>
              <w:top w:val="single" w:sz="4" w:space="0" w:color="auto"/>
              <w:left w:val="single" w:sz="4" w:space="0" w:color="auto"/>
              <w:bottom w:val="single" w:sz="4" w:space="0" w:color="auto"/>
              <w:right w:val="single" w:sz="4" w:space="0" w:color="auto"/>
            </w:tcBorders>
            <w:shd w:val="clear" w:color="auto" w:fill="D9D9D9"/>
          </w:tcPr>
          <w:p w:rsidR="00682E99" w:rsidRDefault="00EE35E7" w:rsidP="008411B9">
            <w:pPr>
              <w:pStyle w:val="ListParagraph"/>
              <w:ind w:left="0"/>
              <w:rPr>
                <w:rFonts w:ascii="Arial" w:hAnsi="Arial" w:cs="Arial"/>
                <w:b/>
                <w:bCs/>
                <w:lang w:eastAsia="en-GB"/>
              </w:rPr>
            </w:pPr>
            <w:r>
              <w:rPr>
                <w:rFonts w:ascii="Arial" w:hAnsi="Arial" w:cs="Arial"/>
                <w:b/>
                <w:bCs/>
                <w:lang w:eastAsia="en-GB"/>
              </w:rPr>
              <w:t>Q2.  Do you agree that</w:t>
            </w:r>
            <w:bookmarkStart w:id="2" w:name="_GoBack"/>
            <w:bookmarkEnd w:id="2"/>
            <w:r w:rsidR="00682E99">
              <w:rPr>
                <w:rFonts w:ascii="Arial" w:hAnsi="Arial" w:cs="Arial"/>
                <w:b/>
                <w:bCs/>
                <w:lang w:eastAsia="en-GB"/>
              </w:rPr>
              <w:t xml:space="preserve"> there should be an offence of proxy purchasing in relation to the underage sale of nicotine inhaling products? </w:t>
            </w:r>
          </w:p>
          <w:p w:rsidR="00682E99" w:rsidRDefault="00682E99" w:rsidP="008411B9">
            <w:pPr>
              <w:pStyle w:val="ListParagraph"/>
              <w:ind w:left="0"/>
              <w:rPr>
                <w:rFonts w:ascii="Arial" w:hAnsi="Arial" w:cs="Arial"/>
                <w:bCs/>
                <w:lang w:eastAsia="en-GB"/>
              </w:rPr>
            </w:pPr>
            <w:r>
              <w:rPr>
                <w:rFonts w:ascii="Arial" w:hAnsi="Arial" w:cs="Arial"/>
                <w:b/>
                <w:bCs/>
                <w:lang w:eastAsia="en-GB"/>
              </w:rPr>
              <w:t xml:space="preserve">Yes         </w:t>
            </w:r>
            <w:r>
              <w:rPr>
                <w:rFonts w:ascii="Arial" w:hAnsi="Arial" w:cs="Arial"/>
                <w:b/>
                <w:bCs/>
                <w:sz w:val="32"/>
                <w:szCs w:val="32"/>
                <w:lang w:eastAsia="en-GB"/>
              </w:rPr>
              <w:sym w:font="Wingdings" w:char="00A8"/>
            </w:r>
            <w:r>
              <w:rPr>
                <w:rFonts w:ascii="Arial" w:hAnsi="Arial" w:cs="Arial"/>
                <w:b/>
                <w:bCs/>
                <w:sz w:val="32"/>
                <w:szCs w:val="32"/>
                <w:lang w:eastAsia="en-GB"/>
              </w:rPr>
              <w:t xml:space="preserve">  </w:t>
            </w:r>
            <w:r>
              <w:rPr>
                <w:rFonts w:ascii="Arial" w:hAnsi="Arial" w:cs="Arial"/>
                <w:b/>
                <w:bCs/>
                <w:lang w:eastAsia="en-GB"/>
              </w:rPr>
              <w:t xml:space="preserve">            No          </w:t>
            </w:r>
            <w:r>
              <w:rPr>
                <w:rFonts w:ascii="Arial" w:hAnsi="Arial" w:cs="Arial"/>
                <w:b/>
                <w:bCs/>
                <w:sz w:val="32"/>
                <w:szCs w:val="32"/>
                <w:lang w:eastAsia="en-GB"/>
              </w:rPr>
              <w:sym w:font="Wingdings" w:char="00A8"/>
            </w:r>
          </w:p>
        </w:tc>
      </w:tr>
      <w:tr w:rsidR="00682E99" w:rsidTr="008411B9">
        <w:tc>
          <w:tcPr>
            <w:tcW w:w="9242" w:type="dxa"/>
            <w:tcBorders>
              <w:top w:val="single" w:sz="4" w:space="0" w:color="auto"/>
              <w:left w:val="single" w:sz="4" w:space="0" w:color="auto"/>
              <w:bottom w:val="single" w:sz="4" w:space="0" w:color="auto"/>
              <w:right w:val="single" w:sz="4" w:space="0" w:color="auto"/>
            </w:tcBorders>
          </w:tcPr>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tc>
      </w:tr>
    </w:tbl>
    <w:p w:rsidR="00682E99" w:rsidRDefault="00682E99" w:rsidP="00682E99">
      <w:pPr>
        <w:pStyle w:val="ListParagraph"/>
        <w:spacing w:line="360" w:lineRule="auto"/>
        <w:ind w:left="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82E99" w:rsidTr="008411B9">
        <w:tc>
          <w:tcPr>
            <w:tcW w:w="9242" w:type="dxa"/>
            <w:tcBorders>
              <w:top w:val="single" w:sz="4" w:space="0" w:color="auto"/>
              <w:left w:val="single" w:sz="4" w:space="0" w:color="auto"/>
              <w:bottom w:val="single" w:sz="4" w:space="0" w:color="auto"/>
              <w:right w:val="single" w:sz="4" w:space="0" w:color="auto"/>
            </w:tcBorders>
            <w:shd w:val="clear" w:color="auto" w:fill="D9D9D9"/>
          </w:tcPr>
          <w:p w:rsidR="00682E99" w:rsidRDefault="00682E99" w:rsidP="008411B9">
            <w:pPr>
              <w:pStyle w:val="ListParagraph"/>
              <w:ind w:left="0"/>
              <w:rPr>
                <w:rFonts w:ascii="Arial" w:hAnsi="Arial" w:cs="Arial"/>
                <w:b/>
                <w:bCs/>
                <w:lang w:eastAsia="en-GB"/>
              </w:rPr>
            </w:pPr>
            <w:r>
              <w:rPr>
                <w:rFonts w:ascii="Arial" w:hAnsi="Arial" w:cs="Arial"/>
                <w:b/>
                <w:bCs/>
                <w:lang w:eastAsia="en-GB"/>
              </w:rPr>
              <w:t>Q3.   Do you agree that there should be exemptions for licensed nicotine inhaler products as set out in regulations 5 and 6</w:t>
            </w:r>
            <w:r w:rsidR="007E6865">
              <w:rPr>
                <w:rFonts w:ascii="Arial" w:hAnsi="Arial" w:cs="Arial"/>
                <w:b/>
                <w:bCs/>
                <w:lang w:eastAsia="en-GB"/>
              </w:rPr>
              <w:t xml:space="preserve"> the Nicotine Inhaling Products (Age of Sale and Proxy Purchasing) Regulations</w:t>
            </w:r>
            <w:r>
              <w:rPr>
                <w:rFonts w:ascii="Arial" w:hAnsi="Arial" w:cs="Arial"/>
                <w:b/>
                <w:bCs/>
                <w:lang w:eastAsia="en-GB"/>
              </w:rPr>
              <w:t>?</w:t>
            </w:r>
          </w:p>
          <w:p w:rsidR="00682E99" w:rsidRDefault="00682E99" w:rsidP="008411B9">
            <w:pPr>
              <w:pStyle w:val="ListParagraph"/>
              <w:ind w:left="0"/>
              <w:rPr>
                <w:rFonts w:ascii="Arial" w:hAnsi="Arial" w:cs="Arial"/>
                <w:bCs/>
                <w:lang w:eastAsia="en-GB"/>
              </w:rPr>
            </w:pPr>
            <w:r>
              <w:rPr>
                <w:rFonts w:ascii="Arial" w:hAnsi="Arial" w:cs="Arial"/>
                <w:b/>
                <w:bCs/>
                <w:lang w:eastAsia="en-GB"/>
              </w:rPr>
              <w:t xml:space="preserve">Yes         </w:t>
            </w:r>
            <w:r>
              <w:rPr>
                <w:rFonts w:ascii="Arial" w:hAnsi="Arial" w:cs="Arial"/>
                <w:b/>
                <w:bCs/>
                <w:sz w:val="32"/>
                <w:szCs w:val="32"/>
                <w:lang w:eastAsia="en-GB"/>
              </w:rPr>
              <w:sym w:font="Wingdings" w:char="00A8"/>
            </w:r>
            <w:r>
              <w:rPr>
                <w:rFonts w:ascii="Arial" w:hAnsi="Arial" w:cs="Arial"/>
                <w:b/>
                <w:bCs/>
                <w:sz w:val="32"/>
                <w:szCs w:val="32"/>
                <w:lang w:eastAsia="en-GB"/>
              </w:rPr>
              <w:t xml:space="preserve">  </w:t>
            </w:r>
            <w:r>
              <w:rPr>
                <w:rFonts w:ascii="Arial" w:hAnsi="Arial" w:cs="Arial"/>
                <w:b/>
                <w:bCs/>
                <w:lang w:eastAsia="en-GB"/>
              </w:rPr>
              <w:t xml:space="preserve">            No          </w:t>
            </w:r>
            <w:r>
              <w:rPr>
                <w:rFonts w:ascii="Arial" w:hAnsi="Arial" w:cs="Arial"/>
                <w:b/>
                <w:bCs/>
                <w:sz w:val="32"/>
                <w:szCs w:val="32"/>
                <w:lang w:eastAsia="en-GB"/>
              </w:rPr>
              <w:sym w:font="Wingdings" w:char="00A8"/>
            </w:r>
          </w:p>
        </w:tc>
      </w:tr>
      <w:tr w:rsidR="00682E99" w:rsidTr="008411B9">
        <w:tc>
          <w:tcPr>
            <w:tcW w:w="9242" w:type="dxa"/>
            <w:tcBorders>
              <w:top w:val="single" w:sz="4" w:space="0" w:color="auto"/>
              <w:left w:val="single" w:sz="4" w:space="0" w:color="auto"/>
              <w:bottom w:val="single" w:sz="4" w:space="0" w:color="auto"/>
              <w:right w:val="single" w:sz="4" w:space="0" w:color="auto"/>
            </w:tcBorders>
          </w:tcPr>
          <w:p w:rsidR="00682E99" w:rsidRDefault="00682E99" w:rsidP="008411B9">
            <w:pPr>
              <w:pStyle w:val="ListParagraph"/>
              <w:spacing w:line="360" w:lineRule="auto"/>
              <w:ind w:left="0"/>
              <w:jc w:val="both"/>
              <w:rPr>
                <w:rFonts w:ascii="Arial" w:hAnsi="Arial" w:cs="Arial"/>
                <w:bCs/>
                <w:lang w:eastAsia="en-GB"/>
              </w:rPr>
            </w:pPr>
            <w:r>
              <w:rPr>
                <w:rFonts w:ascii="Arial" w:hAnsi="Arial" w:cs="Arial"/>
                <w:bCs/>
                <w:sz w:val="22"/>
                <w:szCs w:val="22"/>
                <w:lang w:eastAsia="en-GB"/>
              </w:rPr>
              <w:t>Please outline the reasons for your answer.</w:t>
            </w: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tc>
      </w:tr>
    </w:tbl>
    <w:p w:rsidR="00682E99" w:rsidRDefault="00682E99" w:rsidP="00682E99">
      <w:pPr>
        <w:pStyle w:val="ListParagraph"/>
        <w:spacing w:line="360" w:lineRule="auto"/>
        <w:ind w:left="0"/>
        <w:jc w:val="both"/>
        <w:rPr>
          <w:rFonts w:ascii="Arial" w:hAnsi="Arial" w:cs="Arial"/>
          <w:bCs/>
        </w:rPr>
      </w:pPr>
    </w:p>
    <w:p w:rsidR="00682E99" w:rsidRDefault="00682E99" w:rsidP="00682E99">
      <w:pPr>
        <w:pStyle w:val="ListParagraph"/>
        <w:spacing w:line="360" w:lineRule="auto"/>
        <w:ind w:left="0"/>
        <w:jc w:val="both"/>
        <w:rPr>
          <w:rFonts w:ascii="Arial" w:hAnsi="Arial" w:cs="Arial"/>
          <w:bCs/>
        </w:rPr>
      </w:pPr>
    </w:p>
    <w:p w:rsidR="00682E99" w:rsidRDefault="00682E99" w:rsidP="00682E99">
      <w:pPr>
        <w:pStyle w:val="ListParagraph"/>
        <w:spacing w:line="360" w:lineRule="auto"/>
        <w:ind w:left="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82E99" w:rsidTr="008411B9">
        <w:tc>
          <w:tcPr>
            <w:tcW w:w="9242" w:type="dxa"/>
            <w:tcBorders>
              <w:top w:val="single" w:sz="4" w:space="0" w:color="auto"/>
              <w:left w:val="single" w:sz="4" w:space="0" w:color="auto"/>
              <w:bottom w:val="single" w:sz="4" w:space="0" w:color="auto"/>
              <w:right w:val="single" w:sz="4" w:space="0" w:color="auto"/>
            </w:tcBorders>
            <w:shd w:val="clear" w:color="auto" w:fill="D9D9D9"/>
          </w:tcPr>
          <w:p w:rsidR="00682E99" w:rsidRDefault="00682E99" w:rsidP="008411B9">
            <w:pPr>
              <w:pStyle w:val="ListParagraph"/>
              <w:ind w:left="0"/>
              <w:rPr>
                <w:rFonts w:ascii="Arial" w:hAnsi="Arial" w:cs="Arial"/>
                <w:b/>
                <w:bCs/>
                <w:lang w:eastAsia="en-GB"/>
              </w:rPr>
            </w:pPr>
            <w:r>
              <w:rPr>
                <w:rFonts w:ascii="Arial" w:hAnsi="Arial" w:cs="Arial"/>
                <w:b/>
                <w:bCs/>
                <w:lang w:eastAsia="en-GB"/>
              </w:rPr>
              <w:lastRenderedPageBreak/>
              <w:t>Q4.   Do you have any comments on the level of fixed penalty notice fines applicable for the age of sale and proxy purchasing offences in relation to nicotine inhaling products?</w:t>
            </w:r>
          </w:p>
          <w:p w:rsidR="00682E99" w:rsidRDefault="00682E99" w:rsidP="008411B9">
            <w:pPr>
              <w:pStyle w:val="ListParagraph"/>
              <w:ind w:left="0"/>
              <w:rPr>
                <w:rFonts w:ascii="Arial" w:hAnsi="Arial" w:cs="Arial"/>
                <w:bCs/>
                <w:lang w:eastAsia="en-GB"/>
              </w:rPr>
            </w:pPr>
            <w:r>
              <w:rPr>
                <w:rFonts w:ascii="Arial" w:hAnsi="Arial" w:cs="Arial"/>
                <w:b/>
                <w:bCs/>
                <w:lang w:eastAsia="en-GB"/>
              </w:rPr>
              <w:t xml:space="preserve">Yes         </w:t>
            </w:r>
            <w:r>
              <w:rPr>
                <w:rFonts w:ascii="Arial" w:hAnsi="Arial" w:cs="Arial"/>
                <w:b/>
                <w:bCs/>
                <w:sz w:val="32"/>
                <w:szCs w:val="32"/>
                <w:lang w:eastAsia="en-GB"/>
              </w:rPr>
              <w:sym w:font="Wingdings" w:char="00A8"/>
            </w:r>
            <w:r>
              <w:rPr>
                <w:rFonts w:ascii="Arial" w:hAnsi="Arial" w:cs="Arial"/>
                <w:b/>
                <w:bCs/>
                <w:sz w:val="32"/>
                <w:szCs w:val="32"/>
                <w:lang w:eastAsia="en-GB"/>
              </w:rPr>
              <w:t xml:space="preserve">  </w:t>
            </w:r>
            <w:r>
              <w:rPr>
                <w:rFonts w:ascii="Arial" w:hAnsi="Arial" w:cs="Arial"/>
                <w:b/>
                <w:bCs/>
                <w:lang w:eastAsia="en-GB"/>
              </w:rPr>
              <w:t xml:space="preserve">            No          </w:t>
            </w:r>
            <w:r>
              <w:rPr>
                <w:rFonts w:ascii="Arial" w:hAnsi="Arial" w:cs="Arial"/>
                <w:b/>
                <w:bCs/>
                <w:sz w:val="32"/>
                <w:szCs w:val="32"/>
                <w:lang w:eastAsia="en-GB"/>
              </w:rPr>
              <w:sym w:font="Wingdings" w:char="00A8"/>
            </w:r>
          </w:p>
        </w:tc>
      </w:tr>
      <w:tr w:rsidR="00682E99" w:rsidTr="008411B9">
        <w:tc>
          <w:tcPr>
            <w:tcW w:w="9242" w:type="dxa"/>
            <w:tcBorders>
              <w:top w:val="single" w:sz="4" w:space="0" w:color="auto"/>
              <w:left w:val="single" w:sz="4" w:space="0" w:color="auto"/>
              <w:bottom w:val="single" w:sz="4" w:space="0" w:color="auto"/>
              <w:right w:val="single" w:sz="4" w:space="0" w:color="auto"/>
            </w:tcBorders>
          </w:tcPr>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tc>
      </w:tr>
    </w:tbl>
    <w:p w:rsidR="00682E99" w:rsidRDefault="00682E99" w:rsidP="00682E99">
      <w:pPr>
        <w:pStyle w:val="ListParagraph"/>
        <w:spacing w:line="360" w:lineRule="auto"/>
        <w:ind w:left="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682E99" w:rsidTr="008411B9">
        <w:tc>
          <w:tcPr>
            <w:tcW w:w="8529" w:type="dxa"/>
            <w:tcBorders>
              <w:top w:val="single" w:sz="4" w:space="0" w:color="auto"/>
              <w:left w:val="single" w:sz="4" w:space="0" w:color="auto"/>
              <w:bottom w:val="single" w:sz="4" w:space="0" w:color="auto"/>
              <w:right w:val="single" w:sz="4" w:space="0" w:color="auto"/>
            </w:tcBorders>
            <w:shd w:val="clear" w:color="auto" w:fill="D9D9D9"/>
          </w:tcPr>
          <w:p w:rsidR="00682E99" w:rsidRDefault="00682E99" w:rsidP="008411B9">
            <w:pPr>
              <w:pStyle w:val="ListParagraph"/>
              <w:ind w:left="0"/>
              <w:rPr>
                <w:rFonts w:ascii="Arial" w:hAnsi="Arial" w:cs="Arial"/>
                <w:b/>
                <w:bCs/>
                <w:lang w:eastAsia="en-GB"/>
              </w:rPr>
            </w:pPr>
            <w:r>
              <w:rPr>
                <w:rFonts w:ascii="Arial" w:hAnsi="Arial" w:cs="Arial"/>
                <w:b/>
                <w:bCs/>
                <w:lang w:eastAsia="en-GB"/>
              </w:rPr>
              <w:t xml:space="preserve">Q5.  Do you have any information or evidence which would inform the consultation-stage impact assessment?  This may be in relation to the impact the proposed legislation would have on retailers, manufacturers or distributors. </w:t>
            </w:r>
          </w:p>
          <w:p w:rsidR="00682E99" w:rsidRDefault="00682E99" w:rsidP="008411B9">
            <w:pPr>
              <w:pStyle w:val="ListParagraph"/>
              <w:ind w:left="0"/>
              <w:rPr>
                <w:rFonts w:ascii="Arial" w:hAnsi="Arial" w:cs="Arial"/>
                <w:bCs/>
                <w:lang w:eastAsia="en-GB"/>
              </w:rPr>
            </w:pPr>
            <w:r>
              <w:rPr>
                <w:rFonts w:ascii="Arial" w:hAnsi="Arial" w:cs="Arial"/>
                <w:b/>
                <w:bCs/>
                <w:lang w:eastAsia="en-GB"/>
              </w:rPr>
              <w:t xml:space="preserve">Yes         </w:t>
            </w:r>
            <w:r>
              <w:rPr>
                <w:rFonts w:ascii="Arial" w:hAnsi="Arial" w:cs="Arial"/>
                <w:b/>
                <w:bCs/>
                <w:sz w:val="32"/>
                <w:szCs w:val="32"/>
                <w:lang w:eastAsia="en-GB"/>
              </w:rPr>
              <w:sym w:font="Wingdings" w:char="00A8"/>
            </w:r>
            <w:r>
              <w:rPr>
                <w:rFonts w:ascii="Arial" w:hAnsi="Arial" w:cs="Arial"/>
                <w:b/>
                <w:bCs/>
                <w:sz w:val="32"/>
                <w:szCs w:val="32"/>
                <w:lang w:eastAsia="en-GB"/>
              </w:rPr>
              <w:t xml:space="preserve">  </w:t>
            </w:r>
            <w:r>
              <w:rPr>
                <w:rFonts w:ascii="Arial" w:hAnsi="Arial" w:cs="Arial"/>
                <w:b/>
                <w:bCs/>
                <w:lang w:eastAsia="en-GB"/>
              </w:rPr>
              <w:t xml:space="preserve">            No          </w:t>
            </w:r>
            <w:r>
              <w:rPr>
                <w:rFonts w:ascii="Arial" w:hAnsi="Arial" w:cs="Arial"/>
                <w:b/>
                <w:bCs/>
                <w:sz w:val="32"/>
                <w:szCs w:val="32"/>
                <w:lang w:eastAsia="en-GB"/>
              </w:rPr>
              <w:sym w:font="Wingdings" w:char="00A8"/>
            </w:r>
          </w:p>
        </w:tc>
      </w:tr>
      <w:tr w:rsidR="00682E99" w:rsidTr="008411B9">
        <w:tc>
          <w:tcPr>
            <w:tcW w:w="8529" w:type="dxa"/>
            <w:tcBorders>
              <w:top w:val="single" w:sz="4" w:space="0" w:color="auto"/>
              <w:left w:val="single" w:sz="4" w:space="0" w:color="auto"/>
              <w:bottom w:val="single" w:sz="4" w:space="0" w:color="auto"/>
              <w:right w:val="single" w:sz="4" w:space="0" w:color="auto"/>
            </w:tcBorders>
          </w:tcPr>
          <w:p w:rsidR="00682E99" w:rsidRDefault="00682E99" w:rsidP="008411B9">
            <w:pPr>
              <w:pStyle w:val="ListParagraph"/>
              <w:spacing w:line="360" w:lineRule="auto"/>
              <w:ind w:left="0"/>
              <w:jc w:val="both"/>
              <w:rPr>
                <w:rFonts w:ascii="Arial" w:hAnsi="Arial" w:cs="Arial"/>
                <w:bCs/>
                <w:lang w:eastAsia="en-GB"/>
              </w:rPr>
            </w:pPr>
            <w:r>
              <w:rPr>
                <w:rFonts w:ascii="Arial" w:hAnsi="Arial" w:cs="Arial"/>
                <w:bCs/>
                <w:sz w:val="22"/>
                <w:szCs w:val="22"/>
                <w:lang w:eastAsia="en-GB"/>
              </w:rPr>
              <w:t>Please outline the reasons for your answer.</w:t>
            </w: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tc>
      </w:tr>
    </w:tbl>
    <w:p w:rsidR="00682E99" w:rsidRDefault="00682E99" w:rsidP="00682E99">
      <w:pPr>
        <w:pStyle w:val="ListParagraph"/>
        <w:spacing w:line="360" w:lineRule="auto"/>
        <w:ind w:left="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682E99" w:rsidTr="008411B9">
        <w:tc>
          <w:tcPr>
            <w:tcW w:w="8529" w:type="dxa"/>
            <w:tcBorders>
              <w:top w:val="single" w:sz="4" w:space="0" w:color="auto"/>
              <w:left w:val="single" w:sz="4" w:space="0" w:color="auto"/>
              <w:bottom w:val="single" w:sz="4" w:space="0" w:color="auto"/>
              <w:right w:val="single" w:sz="4" w:space="0" w:color="auto"/>
            </w:tcBorders>
            <w:shd w:val="clear" w:color="auto" w:fill="D9D9D9"/>
          </w:tcPr>
          <w:p w:rsidR="00682E99" w:rsidRDefault="00682E99" w:rsidP="008411B9">
            <w:pPr>
              <w:pStyle w:val="ListParagraph"/>
              <w:ind w:left="0"/>
              <w:rPr>
                <w:rStyle w:val="Strong"/>
                <w:lang w:val="en-US"/>
              </w:rPr>
            </w:pPr>
            <w:r>
              <w:rPr>
                <w:rFonts w:ascii="Arial" w:hAnsi="Arial" w:cs="Arial"/>
                <w:b/>
                <w:bCs/>
                <w:lang w:eastAsia="en-GB"/>
              </w:rPr>
              <w:t xml:space="preserve">Q6. </w:t>
            </w:r>
            <w:r>
              <w:rPr>
                <w:rFonts w:ascii="Arial" w:hAnsi="Arial" w:cs="Arial"/>
                <w:b/>
                <w:lang w:eastAsia="en-GB"/>
              </w:rPr>
              <w:t>Do you wish to make any other comments or provide other evidence about possible health, economic or social impacts of the regulations, whether adverse or beneficial?</w:t>
            </w:r>
          </w:p>
          <w:p w:rsidR="00682E99" w:rsidRDefault="00682E99" w:rsidP="008411B9">
            <w:pPr>
              <w:pStyle w:val="ListParagraph"/>
              <w:ind w:left="0"/>
              <w:rPr>
                <w:rFonts w:ascii="Arial" w:hAnsi="Arial" w:cs="Arial"/>
                <w:bCs/>
                <w:lang w:eastAsia="en-GB"/>
              </w:rPr>
            </w:pPr>
            <w:r>
              <w:rPr>
                <w:rFonts w:ascii="Arial" w:hAnsi="Arial" w:cs="Arial"/>
                <w:b/>
                <w:bCs/>
                <w:lang w:eastAsia="en-GB"/>
              </w:rPr>
              <w:t xml:space="preserve">Yes         </w:t>
            </w:r>
            <w:r>
              <w:rPr>
                <w:rFonts w:ascii="Arial" w:hAnsi="Arial" w:cs="Arial"/>
                <w:b/>
                <w:bCs/>
                <w:sz w:val="32"/>
                <w:szCs w:val="32"/>
                <w:lang w:eastAsia="en-GB"/>
              </w:rPr>
              <w:sym w:font="Wingdings" w:char="00A8"/>
            </w:r>
            <w:r>
              <w:rPr>
                <w:rFonts w:ascii="Arial" w:hAnsi="Arial" w:cs="Arial"/>
                <w:b/>
                <w:bCs/>
                <w:sz w:val="32"/>
                <w:szCs w:val="32"/>
                <w:lang w:eastAsia="en-GB"/>
              </w:rPr>
              <w:t xml:space="preserve">  </w:t>
            </w:r>
            <w:r>
              <w:rPr>
                <w:rFonts w:ascii="Arial" w:hAnsi="Arial" w:cs="Arial"/>
                <w:b/>
                <w:bCs/>
                <w:lang w:eastAsia="en-GB"/>
              </w:rPr>
              <w:t xml:space="preserve">            No          </w:t>
            </w:r>
            <w:r>
              <w:rPr>
                <w:rFonts w:ascii="Arial" w:hAnsi="Arial" w:cs="Arial"/>
                <w:b/>
                <w:bCs/>
                <w:sz w:val="32"/>
                <w:szCs w:val="32"/>
                <w:lang w:eastAsia="en-GB"/>
              </w:rPr>
              <w:sym w:font="Wingdings" w:char="00A8"/>
            </w:r>
          </w:p>
        </w:tc>
      </w:tr>
      <w:tr w:rsidR="00682E99" w:rsidTr="008411B9">
        <w:tc>
          <w:tcPr>
            <w:tcW w:w="8529" w:type="dxa"/>
            <w:tcBorders>
              <w:top w:val="single" w:sz="4" w:space="0" w:color="auto"/>
              <w:left w:val="single" w:sz="4" w:space="0" w:color="auto"/>
              <w:bottom w:val="single" w:sz="4" w:space="0" w:color="auto"/>
              <w:right w:val="single" w:sz="4" w:space="0" w:color="auto"/>
            </w:tcBorders>
          </w:tcPr>
          <w:p w:rsidR="00682E99" w:rsidRPr="007A10C4" w:rsidRDefault="00682E99" w:rsidP="008411B9">
            <w:pPr>
              <w:pStyle w:val="ListParagraph"/>
              <w:spacing w:line="360" w:lineRule="auto"/>
              <w:ind w:left="0"/>
              <w:jc w:val="both"/>
              <w:rPr>
                <w:rFonts w:ascii="Arial" w:hAnsi="Arial" w:cs="Arial"/>
              </w:rPr>
            </w:pPr>
            <w:r w:rsidRPr="007A10C4">
              <w:rPr>
                <w:rFonts w:ascii="Arial" w:hAnsi="Arial" w:cs="Arial"/>
                <w:sz w:val="22"/>
                <w:szCs w:val="22"/>
              </w:rPr>
              <w:t>Comments</w:t>
            </w:r>
          </w:p>
          <w:p w:rsidR="00682E99" w:rsidRDefault="00682E99" w:rsidP="008411B9">
            <w:pPr>
              <w:pStyle w:val="ListParagraph"/>
              <w:spacing w:line="360" w:lineRule="auto"/>
              <w:ind w:left="0"/>
              <w:jc w:val="both"/>
            </w:pPr>
          </w:p>
          <w:p w:rsidR="00682E99" w:rsidRDefault="00682E99" w:rsidP="008411B9">
            <w:pPr>
              <w:pStyle w:val="ListParagraph"/>
              <w:spacing w:line="360" w:lineRule="auto"/>
              <w:ind w:left="0"/>
              <w:jc w:val="both"/>
            </w:pPr>
          </w:p>
          <w:p w:rsidR="00682E99" w:rsidRDefault="00682E99" w:rsidP="008411B9">
            <w:pPr>
              <w:pStyle w:val="ListParagraph"/>
              <w:spacing w:line="360" w:lineRule="auto"/>
              <w:ind w:left="0"/>
              <w:jc w:val="both"/>
            </w:pPr>
          </w:p>
          <w:p w:rsidR="00682E99" w:rsidRDefault="00682E99" w:rsidP="008411B9">
            <w:pPr>
              <w:pStyle w:val="ListParagraph"/>
              <w:spacing w:line="360" w:lineRule="auto"/>
              <w:ind w:left="0"/>
              <w:jc w:val="both"/>
            </w:pPr>
          </w:p>
          <w:p w:rsidR="00682E99" w:rsidRDefault="00682E99" w:rsidP="008411B9">
            <w:pPr>
              <w:pStyle w:val="ListParagraph"/>
              <w:spacing w:line="360" w:lineRule="auto"/>
              <w:ind w:left="0"/>
              <w:jc w:val="both"/>
            </w:pPr>
          </w:p>
          <w:p w:rsidR="00682E99" w:rsidRDefault="00682E99" w:rsidP="008411B9">
            <w:pPr>
              <w:pStyle w:val="ListParagraph"/>
              <w:spacing w:line="360" w:lineRule="auto"/>
              <w:ind w:left="0"/>
              <w:jc w:val="both"/>
            </w:pPr>
          </w:p>
          <w:p w:rsidR="00682E99" w:rsidRDefault="00682E99" w:rsidP="008411B9">
            <w:pPr>
              <w:pStyle w:val="ListParagraph"/>
              <w:spacing w:line="360" w:lineRule="auto"/>
              <w:ind w:left="0"/>
              <w:jc w:val="both"/>
              <w:rPr>
                <w:rFonts w:ascii="Arial" w:hAnsi="Arial" w:cs="Arial"/>
                <w:bCs/>
                <w:lang w:eastAsia="en-GB"/>
              </w:rPr>
            </w:pPr>
          </w:p>
          <w:p w:rsidR="00682E99" w:rsidRDefault="00682E99" w:rsidP="008411B9">
            <w:pPr>
              <w:pStyle w:val="ListParagraph"/>
              <w:spacing w:line="360" w:lineRule="auto"/>
              <w:ind w:left="0"/>
              <w:jc w:val="both"/>
              <w:rPr>
                <w:rFonts w:ascii="Arial" w:hAnsi="Arial" w:cs="Arial"/>
                <w:bCs/>
                <w:lang w:eastAsia="en-GB"/>
              </w:rPr>
            </w:pPr>
          </w:p>
        </w:tc>
      </w:tr>
    </w:tbl>
    <w:p w:rsidR="00682E99" w:rsidRPr="00AB170A" w:rsidRDefault="00682E99" w:rsidP="00682E99">
      <w:pPr>
        <w:spacing w:line="360" w:lineRule="auto"/>
        <w:ind w:left="357" w:hanging="357"/>
        <w:rPr>
          <w:rFonts w:ascii="Arial" w:hAnsi="Arial" w:cs="Arial"/>
          <w:b/>
          <w:iCs/>
        </w:rPr>
      </w:pPr>
      <w:r>
        <w:rPr>
          <w:rFonts w:ascii="Arial" w:hAnsi="Arial" w:cs="Arial"/>
          <w:b/>
          <w:iCs/>
        </w:rPr>
        <w:br w:type="page"/>
      </w:r>
      <w:r w:rsidRPr="00AB170A">
        <w:rPr>
          <w:rFonts w:ascii="Arial" w:hAnsi="Arial" w:cs="Arial"/>
          <w:b/>
          <w:iCs/>
        </w:rPr>
        <w:lastRenderedPageBreak/>
        <w:t>Appendix 1</w:t>
      </w:r>
    </w:p>
    <w:p w:rsidR="00682E99" w:rsidRPr="00AB170A" w:rsidRDefault="00682E99" w:rsidP="00682E99">
      <w:pPr>
        <w:pStyle w:val="BodyText"/>
        <w:spacing w:line="360" w:lineRule="auto"/>
        <w:rPr>
          <w:rFonts w:ascii="Arial" w:hAnsi="Arial" w:cs="Arial"/>
          <w:caps/>
        </w:rPr>
      </w:pPr>
      <w:r w:rsidRPr="00AB170A">
        <w:rPr>
          <w:rFonts w:ascii="Arial" w:hAnsi="Arial" w:cs="Arial"/>
          <w:caps/>
        </w:rPr>
        <w:t>Freedom of Information Act 2000 – confidentiality OF consultationS</w:t>
      </w:r>
    </w:p>
    <w:p w:rsidR="00682E99" w:rsidRPr="00AB170A" w:rsidRDefault="00682E99" w:rsidP="00682E99">
      <w:pPr>
        <w:spacing w:line="360" w:lineRule="auto"/>
        <w:rPr>
          <w:rFonts w:ascii="Arial" w:hAnsi="Arial" w:cs="Arial"/>
          <w:caps/>
        </w:rPr>
      </w:pPr>
    </w:p>
    <w:p w:rsidR="00682E99" w:rsidRPr="00AB170A" w:rsidRDefault="00682E99" w:rsidP="00682E99">
      <w:pPr>
        <w:spacing w:line="360" w:lineRule="auto"/>
        <w:rPr>
          <w:rFonts w:ascii="Arial" w:hAnsi="Arial" w:cs="Arial"/>
        </w:rPr>
      </w:pPr>
      <w:r w:rsidRPr="00AB170A">
        <w:rPr>
          <w:rFonts w:ascii="Arial" w:hAnsi="Arial" w:cs="Arial"/>
        </w:rPr>
        <w:t xml:space="preserve">The Department will publish a summary of responses following completion of the consultation process.  Your response, and all other responses to the consultation, may be disclosed on request.  The Department can only refuse to disclose information in exceptional circumstances.  </w:t>
      </w:r>
      <w:r w:rsidRPr="00AB170A">
        <w:rPr>
          <w:rFonts w:ascii="Arial" w:hAnsi="Arial" w:cs="Arial"/>
          <w:b/>
          <w:bCs/>
          <w:u w:val="single"/>
        </w:rPr>
        <w:t>Before</w:t>
      </w:r>
      <w:r w:rsidRPr="00AB170A">
        <w:rPr>
          <w:rFonts w:ascii="Arial" w:hAnsi="Arial" w:cs="Arial"/>
        </w:rPr>
        <w:t xml:space="preserve"> you submit your response, please read the paragraphs below on the confidentiality of consultations and they will give you guidance on the legal position about any information given by you in response to this consultation.</w:t>
      </w:r>
    </w:p>
    <w:p w:rsidR="00682E99" w:rsidRPr="00AB170A" w:rsidRDefault="00682E99" w:rsidP="00682E99">
      <w:pPr>
        <w:spacing w:line="360" w:lineRule="auto"/>
        <w:rPr>
          <w:rFonts w:ascii="Arial" w:hAnsi="Arial" w:cs="Arial"/>
        </w:rPr>
      </w:pPr>
    </w:p>
    <w:p w:rsidR="00682E99" w:rsidRPr="00AB170A" w:rsidRDefault="00682E99" w:rsidP="00682E99">
      <w:pPr>
        <w:spacing w:line="360" w:lineRule="auto"/>
        <w:rPr>
          <w:rFonts w:ascii="Arial" w:hAnsi="Arial" w:cs="Arial"/>
        </w:rPr>
      </w:pPr>
      <w:r w:rsidRPr="00AB170A">
        <w:rPr>
          <w:rFonts w:ascii="Arial" w:hAnsi="Arial" w:cs="Arial"/>
        </w:rPr>
        <w:t>The Freedom of Information Act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w:t>
      </w:r>
    </w:p>
    <w:p w:rsidR="00682E99" w:rsidRPr="00AB170A" w:rsidRDefault="00682E99" w:rsidP="00682E99">
      <w:pPr>
        <w:spacing w:line="360" w:lineRule="auto"/>
        <w:rPr>
          <w:rFonts w:ascii="Arial" w:hAnsi="Arial" w:cs="Arial"/>
        </w:rPr>
      </w:pPr>
    </w:p>
    <w:p w:rsidR="00682E99" w:rsidRPr="00AB170A" w:rsidRDefault="00682E99" w:rsidP="00682E99">
      <w:pPr>
        <w:spacing w:line="360" w:lineRule="auto"/>
        <w:rPr>
          <w:rFonts w:ascii="Arial" w:hAnsi="Arial" w:cs="Arial"/>
        </w:rPr>
      </w:pPr>
      <w:r w:rsidRPr="00AB170A">
        <w:rPr>
          <w:rFonts w:ascii="Arial" w:hAnsi="Arial" w:cs="Arial"/>
        </w:rPr>
        <w:t>This means that information provided by you in response to the consultation is unlikely to be treated as confidential, except in very particular circumstances.  The Lord Chancellor’s Code of Practice on the Freedom of Information Act provides that:</w:t>
      </w:r>
    </w:p>
    <w:p w:rsidR="00682E99" w:rsidRPr="00AB170A" w:rsidRDefault="00682E99" w:rsidP="00682E99">
      <w:pPr>
        <w:numPr>
          <w:ilvl w:val="0"/>
          <w:numId w:val="1"/>
        </w:numPr>
        <w:tabs>
          <w:tab w:val="clear" w:pos="2160"/>
          <w:tab w:val="num" w:pos="720"/>
        </w:tabs>
        <w:spacing w:line="360" w:lineRule="auto"/>
        <w:ind w:left="720" w:hanging="720"/>
        <w:rPr>
          <w:rFonts w:ascii="Arial" w:hAnsi="Arial" w:cs="Arial"/>
        </w:rPr>
      </w:pPr>
      <w:r w:rsidRPr="00AB170A">
        <w:rPr>
          <w:rFonts w:ascii="Arial" w:hAnsi="Arial" w:cs="Arial"/>
        </w:rPr>
        <w:t>the Department should only accept information from third parties in confidence if it is necessary to obtain that information in connection with the exercise of any of the Department’s functions and it would not otherwise be provided;</w:t>
      </w:r>
    </w:p>
    <w:p w:rsidR="00682E99" w:rsidRPr="00AB170A" w:rsidRDefault="00682E99" w:rsidP="00682E99">
      <w:pPr>
        <w:numPr>
          <w:ilvl w:val="0"/>
          <w:numId w:val="1"/>
        </w:numPr>
        <w:tabs>
          <w:tab w:val="clear" w:pos="2160"/>
          <w:tab w:val="num" w:pos="720"/>
        </w:tabs>
        <w:spacing w:line="360" w:lineRule="auto"/>
        <w:ind w:left="720" w:hanging="720"/>
        <w:rPr>
          <w:rFonts w:ascii="Arial" w:hAnsi="Arial" w:cs="Arial"/>
        </w:rPr>
      </w:pPr>
      <w:r w:rsidRPr="00AB170A">
        <w:rPr>
          <w:rFonts w:ascii="Arial" w:hAnsi="Arial" w:cs="Arial"/>
        </w:rPr>
        <w:t xml:space="preserve">the Department should not agree to hold information received from third parties “in confidence” which is not confidential in nature; and </w:t>
      </w:r>
    </w:p>
    <w:p w:rsidR="00682E99" w:rsidRPr="00AB170A" w:rsidRDefault="00682E99" w:rsidP="00682E99">
      <w:pPr>
        <w:numPr>
          <w:ilvl w:val="0"/>
          <w:numId w:val="1"/>
        </w:numPr>
        <w:tabs>
          <w:tab w:val="clear" w:pos="2160"/>
          <w:tab w:val="num" w:pos="720"/>
        </w:tabs>
        <w:spacing w:line="360" w:lineRule="auto"/>
        <w:ind w:left="720" w:hanging="720"/>
        <w:rPr>
          <w:rFonts w:ascii="Arial" w:hAnsi="Arial" w:cs="Arial"/>
        </w:rPr>
      </w:pPr>
      <w:proofErr w:type="gramStart"/>
      <w:r w:rsidRPr="00AB170A">
        <w:rPr>
          <w:rFonts w:ascii="Arial" w:hAnsi="Arial" w:cs="Arial"/>
        </w:rPr>
        <w:t>acceptance</w:t>
      </w:r>
      <w:proofErr w:type="gramEnd"/>
      <w:r w:rsidRPr="00AB170A">
        <w:rPr>
          <w:rFonts w:ascii="Arial" w:hAnsi="Arial" w:cs="Arial"/>
        </w:rPr>
        <w:t xml:space="preserve"> by the Department of confidentiality provisions must be for good reasons, capable of being justified to the Information Commissioner. </w:t>
      </w:r>
    </w:p>
    <w:p w:rsidR="00682E99" w:rsidRDefault="00682E99" w:rsidP="00682E99">
      <w:pPr>
        <w:spacing w:line="360" w:lineRule="auto"/>
        <w:rPr>
          <w:rFonts w:ascii="Arial" w:hAnsi="Arial" w:cs="Arial"/>
          <w:color w:val="000000"/>
        </w:rPr>
      </w:pPr>
      <w:r w:rsidRPr="00AB170A">
        <w:rPr>
          <w:rFonts w:ascii="Arial" w:hAnsi="Arial" w:cs="Arial"/>
        </w:rPr>
        <w:lastRenderedPageBreak/>
        <w:t xml:space="preserve">For further information about confidentiality of responses please contact the Information Commissioner’s Office (or see website at: </w:t>
      </w:r>
      <w:hyperlink r:id="rId7" w:history="1">
        <w:r w:rsidRPr="00AB170A">
          <w:rPr>
            <w:rStyle w:val="Hyperlink"/>
          </w:rPr>
          <w:t>http://www.informationcommissioner.gov.uk/</w:t>
        </w:r>
      </w:hyperlink>
      <w:r w:rsidRPr="00AB170A">
        <w:rPr>
          <w:rFonts w:ascii="Arial" w:hAnsi="Arial" w:cs="Arial"/>
          <w:color w:val="000000"/>
        </w:rPr>
        <w:t>).</w:t>
      </w:r>
    </w:p>
    <w:p w:rsidR="00611540" w:rsidRDefault="00611540"/>
    <w:sectPr w:rsidR="00611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16382"/>
    <w:multiLevelType w:val="hybridMultilevel"/>
    <w:tmpl w:val="0732510A"/>
    <w:lvl w:ilvl="0" w:tplc="6BDEB9B4">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99"/>
    <w:rsid w:val="00611540"/>
    <w:rsid w:val="00682E99"/>
    <w:rsid w:val="007E6865"/>
    <w:rsid w:val="00EE3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942FC09-20E7-4629-AC24-323715AD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2E99"/>
    <w:pPr>
      <w:ind w:left="720"/>
      <w:contextualSpacing/>
    </w:pPr>
  </w:style>
  <w:style w:type="character" w:customStyle="1" w:styleId="ListParagraphChar">
    <w:name w:val="List Paragraph Char"/>
    <w:link w:val="ListParagraph"/>
    <w:uiPriority w:val="34"/>
    <w:qFormat/>
    <w:locked/>
    <w:rsid w:val="00682E9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2E99"/>
    <w:rPr>
      <w:color w:val="0563C1" w:themeColor="hyperlink"/>
      <w:u w:val="single"/>
    </w:rPr>
  </w:style>
  <w:style w:type="character" w:styleId="Strong">
    <w:name w:val="Strong"/>
    <w:basedOn w:val="DefaultParagraphFont"/>
    <w:uiPriority w:val="99"/>
    <w:qFormat/>
    <w:rsid w:val="00682E99"/>
    <w:rPr>
      <w:rFonts w:ascii="Times New Roman" w:hAnsi="Times New Roman" w:cs="Times New Roman" w:hint="default"/>
      <w:b/>
      <w:bCs/>
    </w:rPr>
  </w:style>
  <w:style w:type="paragraph" w:customStyle="1" w:styleId="TOCBase">
    <w:name w:val="TOC Base"/>
    <w:basedOn w:val="Normal"/>
    <w:uiPriority w:val="99"/>
    <w:rsid w:val="00682E99"/>
    <w:pPr>
      <w:tabs>
        <w:tab w:val="right" w:leader="dot" w:pos="6480"/>
      </w:tabs>
      <w:spacing w:after="240" w:line="240" w:lineRule="atLeast"/>
    </w:pPr>
    <w:rPr>
      <w:rFonts w:ascii="Arial" w:hAnsi="Arial"/>
      <w:spacing w:val="-5"/>
      <w:sz w:val="20"/>
      <w:szCs w:val="20"/>
    </w:rPr>
  </w:style>
  <w:style w:type="paragraph" w:customStyle="1" w:styleId="Schedule">
    <w:name w:val="Schedule"/>
    <w:basedOn w:val="Normal"/>
    <w:next w:val="Normal"/>
    <w:rsid w:val="00682E99"/>
    <w:pPr>
      <w:keepNext/>
      <w:tabs>
        <w:tab w:val="center" w:pos="4167"/>
        <w:tab w:val="right" w:pos="8335"/>
      </w:tabs>
      <w:spacing w:before="480" w:after="120"/>
      <w:jc w:val="center"/>
    </w:pPr>
    <w:rPr>
      <w:sz w:val="30"/>
      <w:szCs w:val="20"/>
    </w:rPr>
  </w:style>
  <w:style w:type="paragraph" w:styleId="BodyText">
    <w:name w:val="Body Text"/>
    <w:basedOn w:val="Normal"/>
    <w:link w:val="BodyTextChar"/>
    <w:rsid w:val="00682E99"/>
    <w:pPr>
      <w:spacing w:after="120"/>
    </w:pPr>
    <w:rPr>
      <w:lang w:eastAsia="en-GB"/>
    </w:rPr>
  </w:style>
  <w:style w:type="character" w:customStyle="1" w:styleId="BodyTextChar">
    <w:name w:val="Body Text Char"/>
    <w:basedOn w:val="DefaultParagraphFont"/>
    <w:link w:val="BodyText"/>
    <w:rsid w:val="00682E9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rmationcommission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dconsultation@health-ni.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687</Words>
  <Characters>3922</Characters>
  <Application>Microsoft Office Word</Application>
  <DocSecurity>0</DocSecurity>
  <Lines>32</Lines>
  <Paragraphs>9</Paragraphs>
  <ScaleCrop>false</ScaleCrop>
  <Company>NICS</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Wright</dc:creator>
  <cp:keywords/>
  <dc:description/>
  <cp:lastModifiedBy>Alison Marley</cp:lastModifiedBy>
  <cp:revision>3</cp:revision>
  <dcterms:created xsi:type="dcterms:W3CDTF">2017-08-29T11:27:00Z</dcterms:created>
  <dcterms:modified xsi:type="dcterms:W3CDTF">2017-09-06T16:39:00Z</dcterms:modified>
</cp:coreProperties>
</file>