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FC5B39">
      <w:pPr>
        <w:rPr>
          <w:b/>
          <w:sz w:val="28"/>
          <w:szCs w:val="28"/>
        </w:rPr>
      </w:pPr>
      <w:r w:rsidRPr="00FC5B39">
        <w:rPr>
          <w:b/>
          <w:sz w:val="28"/>
          <w:szCs w:val="28"/>
        </w:rPr>
        <w:t>Elosulfase alfa for treati</w:t>
      </w:r>
      <w:r w:rsidR="00986BDF">
        <w:rPr>
          <w:b/>
          <w:sz w:val="28"/>
          <w:szCs w:val="28"/>
        </w:rPr>
        <w:t xml:space="preserve">ng </w:t>
      </w:r>
      <w:proofErr w:type="spellStart"/>
      <w:r w:rsidR="00986BDF">
        <w:rPr>
          <w:b/>
          <w:sz w:val="28"/>
          <w:szCs w:val="28"/>
        </w:rPr>
        <w:t>mucopolysaccharidosis</w:t>
      </w:r>
      <w:proofErr w:type="spellEnd"/>
      <w:r w:rsidR="00986BDF">
        <w:rPr>
          <w:b/>
          <w:sz w:val="28"/>
          <w:szCs w:val="28"/>
        </w:rPr>
        <w:t xml:space="preserve"> type </w:t>
      </w:r>
      <w:proofErr w:type="spellStart"/>
      <w:r w:rsidR="00986BDF">
        <w:rPr>
          <w:b/>
          <w:sz w:val="28"/>
          <w:szCs w:val="28"/>
        </w:rPr>
        <w:t>IV</w:t>
      </w:r>
      <w:r w:rsidRPr="00FC5B39">
        <w:rPr>
          <w:b/>
          <w:sz w:val="28"/>
          <w:szCs w:val="28"/>
        </w:rPr>
        <w:t>a</w:t>
      </w:r>
      <w:proofErr w:type="spellEnd"/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7F6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268E"/>
    <w:rsid w:val="00746ED3"/>
    <w:rsid w:val="00776272"/>
    <w:rsid w:val="007F6619"/>
    <w:rsid w:val="00827531"/>
    <w:rsid w:val="0096479E"/>
    <w:rsid w:val="00986BDF"/>
    <w:rsid w:val="00AF776C"/>
    <w:rsid w:val="00BC5297"/>
    <w:rsid w:val="00C51AD0"/>
    <w:rsid w:val="00D916E2"/>
    <w:rsid w:val="00E749A9"/>
    <w:rsid w:val="00F01DE5"/>
    <w:rsid w:val="00FC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2016-06-07T14:53:00Z</dcterms:created>
  <dcterms:modified xsi:type="dcterms:W3CDTF">2016-06-07T14:53:00Z</dcterms:modified>
</cp:coreProperties>
</file>