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D4F1C" w:rsidRDefault="00AA318D">
      <w:pPr>
        <w:rPr>
          <w:b/>
          <w:sz w:val="28"/>
          <w:szCs w:val="28"/>
        </w:rPr>
      </w:pPr>
      <w:r w:rsidRPr="00AA318D">
        <w:rPr>
          <w:b/>
          <w:sz w:val="28"/>
          <w:szCs w:val="28"/>
        </w:rPr>
        <w:t>Dementia: assessment, management and support for people living with dementia and their carers</w:t>
      </w:r>
    </w:p>
    <w:p w:rsidR="00AA318D" w:rsidRDefault="00AA318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6D4F1C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2018-06-21T08:31:00Z</dcterms:created>
  <dcterms:modified xsi:type="dcterms:W3CDTF">2018-06-21T08:31:00Z</dcterms:modified>
</cp:coreProperties>
</file>