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BC0BF4" w:rsidRDefault="00B02428">
      <w:pPr>
        <w:rPr>
          <w:b/>
        </w:rPr>
      </w:pPr>
      <w:r w:rsidRPr="00B02428">
        <w:rPr>
          <w:b/>
        </w:rPr>
        <w:t>Dimethyl fumarate for treating moderate to severe plaque psoriasis</w:t>
      </w:r>
    </w:p>
    <w:p w:rsidR="00B02428" w:rsidRDefault="00B02428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F776C"/>
    <w:rsid w:val="00B02428"/>
    <w:rsid w:val="00B63A90"/>
    <w:rsid w:val="00BB49D8"/>
    <w:rsid w:val="00BC0BF4"/>
    <w:rsid w:val="00BC5297"/>
    <w:rsid w:val="00C36A11"/>
    <w:rsid w:val="00C51AD0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2017-08-04T08:17:00Z</dcterms:created>
  <dcterms:modified xsi:type="dcterms:W3CDTF">2017-08-04T08:17:00Z</dcterms:modified>
</cp:coreProperties>
</file>